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D6" w:rsidRDefault="00982AD6" w:rsidP="00982AD6">
      <w:pPr>
        <w:spacing w:after="0" w:line="240" w:lineRule="auto"/>
        <w:ind w:firstLine="567"/>
        <w:jc w:val="center"/>
        <w:rPr>
          <w:rStyle w:val="headsub"/>
          <w:rFonts w:ascii="Times New Roman" w:hAnsi="Times New Roman" w:cs="Times New Roman"/>
          <w:b/>
          <w:sz w:val="24"/>
          <w:szCs w:val="24"/>
          <w:lang w:val="kk-KZ"/>
        </w:rPr>
      </w:pPr>
      <w:r>
        <w:rPr>
          <w:rStyle w:val="headsub"/>
          <w:rFonts w:ascii="Times New Roman" w:hAnsi="Times New Roman" w:cs="Times New Roman"/>
          <w:b/>
          <w:sz w:val="24"/>
          <w:szCs w:val="24"/>
          <w:lang w:val="kk-KZ"/>
        </w:rPr>
        <w:t>Дәріс 15</w:t>
      </w:r>
    </w:p>
    <w:p w:rsidR="00982AD6" w:rsidRDefault="00982AD6" w:rsidP="00982AD6">
      <w:pPr>
        <w:spacing w:after="0" w:line="240" w:lineRule="auto"/>
        <w:ind w:firstLine="567"/>
        <w:rPr>
          <w:rStyle w:val="headsub"/>
          <w:rFonts w:ascii="Times New Roman" w:hAnsi="Times New Roman" w:cs="Times New Roman"/>
          <w:b/>
          <w:sz w:val="24"/>
          <w:szCs w:val="24"/>
          <w:lang w:val="kk-KZ"/>
        </w:rPr>
      </w:pPr>
    </w:p>
    <w:p w:rsidR="00982AD6" w:rsidRDefault="00982AD6" w:rsidP="00982AD6">
      <w:pPr>
        <w:spacing w:after="0" w:line="240" w:lineRule="auto"/>
        <w:ind w:firstLine="567"/>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Тақырыбы:  </w:t>
      </w:r>
      <w:r w:rsidRPr="00551087">
        <w:rPr>
          <w:rFonts w:ascii="Times New Roman" w:hAnsi="Times New Roman" w:cs="Times New Roman"/>
          <w:sz w:val="24"/>
          <w:szCs w:val="24"/>
          <w:lang w:val="kk-KZ"/>
        </w:rPr>
        <w:t>Мультимедиа-қосымша проектісінің құрастырылуындағы кезеңдері мен әдістері</w:t>
      </w:r>
      <w:r>
        <w:rPr>
          <w:rFonts w:ascii="Times New Roman" w:hAnsi="Times New Roman" w:cs="Times New Roman"/>
          <w:sz w:val="24"/>
          <w:szCs w:val="24"/>
          <w:lang w:val="kk-KZ"/>
        </w:rPr>
        <w:t xml:space="preserve"> </w:t>
      </w:r>
    </w:p>
    <w:p w:rsidR="00982AD6" w:rsidRDefault="00982AD6" w:rsidP="00982AD6">
      <w:pPr>
        <w:spacing w:after="0" w:line="240" w:lineRule="auto"/>
        <w:ind w:firstLine="567"/>
        <w:rPr>
          <w:rFonts w:ascii="Times New Roman" w:hAnsi="Times New Roman" w:cs="Times New Roman"/>
          <w:b/>
          <w:bCs/>
          <w:sz w:val="24"/>
          <w:szCs w:val="24"/>
          <w:lang w:val="kk-KZ"/>
        </w:rPr>
      </w:pPr>
      <w:r w:rsidRPr="00450044">
        <w:rPr>
          <w:rFonts w:ascii="Times New Roman" w:hAnsi="Times New Roman" w:cs="Times New Roman"/>
          <w:b/>
          <w:bCs/>
          <w:sz w:val="24"/>
          <w:szCs w:val="24"/>
          <w:lang w:val="kk-KZ"/>
        </w:rPr>
        <w:t xml:space="preserve">Оқытудың әдістемесі мен формасы: </w:t>
      </w:r>
      <w:r w:rsidRPr="00450044">
        <w:rPr>
          <w:rFonts w:ascii="Times New Roman" w:hAnsi="Times New Roman" w:cs="Times New Roman"/>
          <w:bCs/>
          <w:sz w:val="24"/>
          <w:szCs w:val="24"/>
          <w:lang w:val="kk-KZ"/>
        </w:rPr>
        <w:t>Баяндау, дәріс</w:t>
      </w:r>
      <w:r w:rsidRPr="00FA1FC2">
        <w:rPr>
          <w:rFonts w:ascii="Times New Roman" w:hAnsi="Times New Roman" w:cs="Times New Roman"/>
          <w:b/>
          <w:bCs/>
          <w:sz w:val="24"/>
          <w:szCs w:val="24"/>
          <w:lang w:val="kk-KZ"/>
        </w:rPr>
        <w:t xml:space="preserve"> </w:t>
      </w:r>
    </w:p>
    <w:p w:rsidR="00982AD6" w:rsidRDefault="00982AD6" w:rsidP="00982AD6">
      <w:pPr>
        <w:spacing w:after="0" w:line="240" w:lineRule="auto"/>
        <w:ind w:firstLine="567"/>
        <w:jc w:val="both"/>
        <w:rPr>
          <w:rFonts w:ascii="Times New Roman" w:hAnsi="Times New Roman" w:cs="Times New Roman"/>
          <w:sz w:val="24"/>
          <w:szCs w:val="24"/>
          <w:lang w:val="kk-KZ"/>
        </w:rPr>
      </w:pPr>
    </w:p>
    <w:p w:rsidR="00982AD6" w:rsidRPr="00FA1FC2" w:rsidRDefault="00982AD6" w:rsidP="00982AD6">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 проектісін ұйымдастыру процесі проектің идеясы немесе концепциясын жасалуынан басталады, кейін сіздің идеяңызды айқын көрсете алатын қажетті ақпараттар мен оларға көрсетудің түрлі әдістернің анализін даярлау керек. Проектінің идеясы толығымен жасалынып жатқан мультимедиа мақсатымен сай болуы қажет. </w:t>
      </w:r>
    </w:p>
    <w:p w:rsidR="00982AD6" w:rsidRPr="00FA1FC2" w:rsidRDefault="00982AD6" w:rsidP="00982AD6">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Алдымен проектінің жоспары және жалпы оның жасалуының стратегиясы құрастырылуы керек. Осы стратегияны жоспарлаған уақытта жұмыс істеушінің кәсіби деңгейін, қаржылық мүмкіндігін, жалпы берілген уақыт мөлшерін, техникалық және құрал саймандар базасы мен ресурстарын ескеру керек. Жасалынған стратегия мультимедианың проектісінің мазмұнының құрылымы да маңызды, кейін ол компакт дискіге жазылуы мүмкін. </w:t>
      </w:r>
    </w:p>
    <w:p w:rsidR="00982AD6" w:rsidRPr="00FA1FC2" w:rsidRDefault="00982AD6" w:rsidP="00982AD6">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Батыстық мамандардың тәжірибелеріне сүйене келе мультимедиа проектілерін құрастыратын мамандықтар тізімі:</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sz w:val="24"/>
          <w:szCs w:val="24"/>
        </w:rPr>
      </w:pPr>
      <w:r w:rsidRPr="00FA1FC2">
        <w:rPr>
          <w:rFonts w:ascii="Times New Roman" w:hAnsi="Times New Roman" w:cs="Times New Roman"/>
          <w:sz w:val="24"/>
          <w:szCs w:val="24"/>
          <w:lang w:val="kk-KZ"/>
        </w:rPr>
        <w:t>Проект жетекшісі, директор, продюсер, менеджер;</w:t>
      </w:r>
    </w:p>
    <w:p w:rsidR="00982AD6" w:rsidRPr="00FA1FC2" w:rsidRDefault="00982AD6" w:rsidP="00982AD6">
      <w:pPr>
        <w:numPr>
          <w:ilvl w:val="0"/>
          <w:numId w:val="1"/>
        </w:numPr>
        <w:shd w:val="clear" w:color="auto" w:fill="FFFFFF"/>
        <w:spacing w:after="0" w:line="240" w:lineRule="auto"/>
        <w:ind w:left="0" w:firstLine="567"/>
        <w:jc w:val="both"/>
        <w:rPr>
          <w:rFonts w:ascii="Times New Roman" w:hAnsi="Times New Roman" w:cs="Times New Roman"/>
          <w:color w:val="000000"/>
          <w:spacing w:val="1"/>
          <w:sz w:val="24"/>
          <w:szCs w:val="24"/>
        </w:rPr>
      </w:pPr>
      <w:r w:rsidRPr="00FA1FC2">
        <w:rPr>
          <w:rFonts w:ascii="Times New Roman" w:hAnsi="Times New Roman" w:cs="Times New Roman"/>
          <w:color w:val="000000"/>
          <w:spacing w:val="1"/>
          <w:sz w:val="24"/>
          <w:szCs w:val="24"/>
          <w:lang w:val="kk-KZ"/>
        </w:rPr>
        <w:t>С</w:t>
      </w:r>
      <w:r w:rsidRPr="00FA1FC2">
        <w:rPr>
          <w:rFonts w:ascii="Times New Roman" w:hAnsi="Times New Roman" w:cs="Times New Roman"/>
          <w:color w:val="000000"/>
          <w:spacing w:val="1"/>
          <w:sz w:val="24"/>
          <w:szCs w:val="24"/>
        </w:rPr>
        <w:t>ценарист-</w:t>
      </w:r>
      <w:r w:rsidRPr="00FA1FC2">
        <w:rPr>
          <w:rFonts w:ascii="Times New Roman" w:hAnsi="Times New Roman" w:cs="Times New Roman"/>
          <w:color w:val="000000"/>
          <w:spacing w:val="1"/>
          <w:sz w:val="24"/>
          <w:szCs w:val="24"/>
          <w:lang w:val="kk-KZ"/>
        </w:rPr>
        <w:t>жазушы</w:t>
      </w:r>
      <w:r w:rsidRPr="00FA1FC2">
        <w:rPr>
          <w:rFonts w:ascii="Times New Roman" w:hAnsi="Times New Roman" w:cs="Times New Roman"/>
          <w:color w:val="000000"/>
          <w:spacing w:val="1"/>
          <w:sz w:val="24"/>
          <w:szCs w:val="24"/>
        </w:rPr>
        <w:t>, стилист;</w:t>
      </w:r>
    </w:p>
    <w:p w:rsidR="00982AD6" w:rsidRPr="00FA1FC2" w:rsidRDefault="00982AD6" w:rsidP="00982AD6">
      <w:pPr>
        <w:numPr>
          <w:ilvl w:val="0"/>
          <w:numId w:val="1"/>
        </w:numPr>
        <w:shd w:val="clear" w:color="auto" w:fill="FFFFFF"/>
        <w:spacing w:after="0" w:line="240" w:lineRule="auto"/>
        <w:ind w:left="0" w:firstLine="567"/>
        <w:jc w:val="both"/>
        <w:rPr>
          <w:rFonts w:ascii="Times New Roman" w:hAnsi="Times New Roman" w:cs="Times New Roman"/>
          <w:color w:val="000000"/>
          <w:spacing w:val="-2"/>
          <w:sz w:val="24"/>
          <w:szCs w:val="24"/>
        </w:rPr>
      </w:pPr>
      <w:r w:rsidRPr="00FA1FC2">
        <w:rPr>
          <w:rFonts w:ascii="Times New Roman" w:hAnsi="Times New Roman" w:cs="Times New Roman"/>
          <w:color w:val="000000"/>
          <w:spacing w:val="-2"/>
          <w:sz w:val="24"/>
          <w:szCs w:val="24"/>
        </w:rPr>
        <w:t>программист, инженер;</w:t>
      </w:r>
    </w:p>
    <w:p w:rsidR="00982AD6" w:rsidRPr="00FA1FC2" w:rsidRDefault="00982AD6" w:rsidP="00982AD6">
      <w:pPr>
        <w:numPr>
          <w:ilvl w:val="0"/>
          <w:numId w:val="1"/>
        </w:numPr>
        <w:shd w:val="clear" w:color="auto" w:fill="FFFFFF"/>
        <w:spacing w:after="0" w:line="240" w:lineRule="auto"/>
        <w:ind w:left="0" w:firstLine="567"/>
        <w:jc w:val="both"/>
        <w:rPr>
          <w:rFonts w:ascii="Times New Roman" w:hAnsi="Times New Roman" w:cs="Times New Roman"/>
          <w:color w:val="000000"/>
          <w:spacing w:val="-3"/>
          <w:sz w:val="24"/>
          <w:szCs w:val="24"/>
        </w:rPr>
      </w:pPr>
      <w:r w:rsidRPr="00FA1FC2">
        <w:rPr>
          <w:rFonts w:ascii="Times New Roman" w:hAnsi="Times New Roman" w:cs="Times New Roman"/>
          <w:color w:val="000000"/>
          <w:spacing w:val="-8"/>
          <w:sz w:val="24"/>
          <w:szCs w:val="24"/>
        </w:rPr>
        <w:t>психолог;</w:t>
      </w:r>
      <w:r w:rsidRPr="00FA1FC2">
        <w:rPr>
          <w:rFonts w:ascii="Times New Roman" w:hAnsi="Times New Roman" w:cs="Times New Roman"/>
          <w:color w:val="000000"/>
          <w:spacing w:val="-3"/>
          <w:sz w:val="24"/>
          <w:szCs w:val="24"/>
        </w:rPr>
        <w:t xml:space="preserve">          </w:t>
      </w:r>
    </w:p>
    <w:p w:rsidR="00982AD6" w:rsidRPr="00FA1FC2" w:rsidRDefault="00982AD6" w:rsidP="00982AD6">
      <w:pPr>
        <w:numPr>
          <w:ilvl w:val="0"/>
          <w:numId w:val="1"/>
        </w:numPr>
        <w:shd w:val="clear" w:color="auto" w:fill="FFFFFF"/>
        <w:spacing w:after="0" w:line="240" w:lineRule="auto"/>
        <w:ind w:left="0" w:firstLine="567"/>
        <w:jc w:val="both"/>
        <w:rPr>
          <w:rFonts w:ascii="Times New Roman" w:hAnsi="Times New Roman" w:cs="Times New Roman"/>
          <w:color w:val="000000"/>
          <w:spacing w:val="1"/>
          <w:sz w:val="24"/>
          <w:szCs w:val="24"/>
        </w:rPr>
      </w:pPr>
      <w:r w:rsidRPr="00FA1FC2">
        <w:rPr>
          <w:rFonts w:ascii="Times New Roman" w:hAnsi="Times New Roman" w:cs="Times New Roman"/>
          <w:color w:val="000000"/>
          <w:spacing w:val="-3"/>
          <w:sz w:val="24"/>
          <w:szCs w:val="24"/>
          <w:lang w:val="kk-KZ"/>
        </w:rPr>
        <w:t xml:space="preserve">суретші </w:t>
      </w:r>
      <w:r w:rsidRPr="00FA1FC2">
        <w:rPr>
          <w:rFonts w:ascii="Times New Roman" w:hAnsi="Times New Roman" w:cs="Times New Roman"/>
          <w:color w:val="000000"/>
          <w:spacing w:val="-3"/>
          <w:sz w:val="24"/>
          <w:szCs w:val="24"/>
        </w:rPr>
        <w:t>-дизайнер;</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sz w:val="24"/>
          <w:szCs w:val="24"/>
        </w:rPr>
      </w:pPr>
      <w:r w:rsidRPr="00FA1FC2">
        <w:rPr>
          <w:rFonts w:ascii="Times New Roman" w:hAnsi="Times New Roman" w:cs="Times New Roman"/>
          <w:color w:val="000000"/>
          <w:sz w:val="24"/>
          <w:szCs w:val="24"/>
        </w:rPr>
        <w:t>аудио</w:t>
      </w:r>
      <w:r w:rsidRPr="00FA1FC2">
        <w:rPr>
          <w:rFonts w:ascii="Times New Roman" w:hAnsi="Times New Roman" w:cs="Times New Roman"/>
          <w:color w:val="000000"/>
          <w:sz w:val="24"/>
          <w:szCs w:val="24"/>
          <w:lang w:val="kk-KZ"/>
        </w:rPr>
        <w:t xml:space="preserve"> және</w:t>
      </w:r>
      <w:r w:rsidRPr="00FA1FC2">
        <w:rPr>
          <w:rFonts w:ascii="Times New Roman" w:hAnsi="Times New Roman" w:cs="Times New Roman"/>
          <w:color w:val="000000"/>
          <w:sz w:val="24"/>
          <w:szCs w:val="24"/>
        </w:rPr>
        <w:t xml:space="preserve"> видеоаппаратур</w:t>
      </w:r>
      <w:r w:rsidRPr="00FA1FC2">
        <w:rPr>
          <w:rFonts w:ascii="Times New Roman" w:hAnsi="Times New Roman" w:cs="Times New Roman"/>
          <w:color w:val="000000"/>
          <w:sz w:val="24"/>
          <w:szCs w:val="24"/>
          <w:lang w:val="kk-KZ"/>
        </w:rPr>
        <w:t>аның операторы;</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sz w:val="24"/>
          <w:szCs w:val="24"/>
        </w:rPr>
      </w:pPr>
      <w:r w:rsidRPr="00FA1FC2">
        <w:rPr>
          <w:rFonts w:ascii="Times New Roman" w:hAnsi="Times New Roman" w:cs="Times New Roman"/>
          <w:sz w:val="24"/>
          <w:szCs w:val="24"/>
          <w:lang w:val="kk-KZ"/>
        </w:rPr>
        <w:t>интерфейс дизайнеры.</w:t>
      </w:r>
    </w:p>
    <w:p w:rsidR="00982AD6" w:rsidRPr="00FA1FC2" w:rsidRDefault="00982AD6" w:rsidP="00982AD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sz w:val="24"/>
          <w:szCs w:val="24"/>
          <w:lang w:val="kk-KZ"/>
        </w:rPr>
        <w:t xml:space="preserve">Осындай команданың әрбір бөлігі үшін және тұтас </w:t>
      </w:r>
      <w:r w:rsidRPr="00FA1FC2">
        <w:rPr>
          <w:rFonts w:ascii="Times New Roman" w:hAnsi="Times New Roman" w:cs="Times New Roman"/>
          <w:color w:val="000000"/>
          <w:spacing w:val="-1"/>
          <w:sz w:val="24"/>
          <w:szCs w:val="24"/>
          <w:lang w:val="kk-KZ"/>
        </w:rPr>
        <w:t>коллективтің кәсіби шығармашылығы проетінің негізгі идеясын жоспарлауда стандартты емес шешімдерді табу болып табылады. Мультимедиа проектісін құрудағы шығармашылық процесі заманауи ақпараттық технологиялардың түрлі құрал саймандарын қолдану. Бұл процестегі ең бастысы сіздегі барлық ресурстарға байланысты проектінің идеясын жасау.</w:t>
      </w:r>
      <w:r w:rsidRPr="00FA1FC2">
        <w:rPr>
          <w:rFonts w:ascii="Times New Roman" w:hAnsi="Times New Roman" w:cs="Times New Roman"/>
          <w:color w:val="000000"/>
          <w:spacing w:val="-2"/>
          <w:sz w:val="24"/>
          <w:szCs w:val="24"/>
          <w:lang w:val="kk-KZ"/>
        </w:rPr>
        <w:t xml:space="preserve"> </w:t>
      </w:r>
    </w:p>
    <w:p w:rsidR="00982AD6" w:rsidRPr="00FA1FC2" w:rsidRDefault="00982AD6" w:rsidP="00982AD6">
      <w:pPr>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1"/>
          <w:sz w:val="24"/>
          <w:szCs w:val="24"/>
          <w:lang w:val="kk-KZ"/>
        </w:rPr>
        <w:t>Мультимедиа проектісін құрастырудағы бірнеше кезеңдерді көрсетейік:</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sz w:val="24"/>
          <w:szCs w:val="24"/>
          <w:lang w:val="kk-KZ"/>
        </w:rPr>
        <w:t>проекттің концепциясының немесе идеясының құрылуы;</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sz w:val="24"/>
          <w:szCs w:val="24"/>
          <w:lang w:val="kk-KZ"/>
        </w:rPr>
        <w:t>проектілеу;</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color w:val="000000"/>
          <w:spacing w:val="-1"/>
          <w:sz w:val="24"/>
          <w:szCs w:val="24"/>
          <w:lang w:val="kk-KZ"/>
        </w:rPr>
        <w:t>ақпараттық обьектілерді құрастыру;</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color w:val="000000"/>
          <w:spacing w:val="-1"/>
          <w:sz w:val="24"/>
          <w:szCs w:val="24"/>
          <w:lang w:val="kk-KZ"/>
        </w:rPr>
        <w:t>мультимедиа</w:t>
      </w:r>
      <w:r w:rsidRPr="00FA1FC2">
        <w:rPr>
          <w:rFonts w:ascii="Times New Roman" w:hAnsi="Times New Roman" w:cs="Times New Roman"/>
          <w:color w:val="000000"/>
          <w:spacing w:val="-1"/>
          <w:sz w:val="24"/>
          <w:szCs w:val="24"/>
          <w:lang w:val="en-US"/>
        </w:rPr>
        <w:t>-</w:t>
      </w:r>
      <w:r w:rsidRPr="00FA1FC2">
        <w:rPr>
          <w:rFonts w:ascii="Times New Roman" w:hAnsi="Times New Roman" w:cs="Times New Roman"/>
          <w:color w:val="000000"/>
          <w:spacing w:val="-1"/>
          <w:sz w:val="24"/>
          <w:szCs w:val="24"/>
          <w:lang w:val="kk-KZ"/>
        </w:rPr>
        <w:t>қосымшасының сахнасындағы ақпараттық обьектілердің құрал саймандармен интеграциялануы;</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color w:val="000000"/>
          <w:spacing w:val="-1"/>
          <w:sz w:val="24"/>
          <w:szCs w:val="24"/>
          <w:lang w:val="kk-KZ"/>
        </w:rPr>
        <w:t>қолданушы интерфейсін жасау;</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color w:val="000000"/>
          <w:spacing w:val="-1"/>
          <w:sz w:val="24"/>
          <w:szCs w:val="24"/>
          <w:lang w:val="kk-KZ"/>
        </w:rPr>
        <w:t>тест жүргізу;</w:t>
      </w:r>
    </w:p>
    <w:p w:rsidR="00982AD6" w:rsidRPr="00FA1FC2" w:rsidRDefault="00982AD6" w:rsidP="00982AD6">
      <w:pPr>
        <w:pStyle w:val="a3"/>
        <w:numPr>
          <w:ilvl w:val="0"/>
          <w:numId w:val="1"/>
        </w:numPr>
        <w:spacing w:after="0" w:line="240" w:lineRule="auto"/>
        <w:ind w:left="0" w:firstLine="567"/>
        <w:jc w:val="both"/>
        <w:rPr>
          <w:rFonts w:ascii="Times New Roman" w:hAnsi="Times New Roman" w:cs="Times New Roman"/>
          <w:color w:val="000000"/>
          <w:spacing w:val="-1"/>
          <w:sz w:val="24"/>
          <w:szCs w:val="24"/>
          <w:lang w:val="en-US"/>
        </w:rPr>
      </w:pPr>
      <w:r w:rsidRPr="00FA1FC2">
        <w:rPr>
          <w:rFonts w:ascii="Times New Roman" w:hAnsi="Times New Roman" w:cs="Times New Roman"/>
          <w:color w:val="000000"/>
          <w:spacing w:val="-1"/>
          <w:sz w:val="24"/>
          <w:szCs w:val="24"/>
          <w:lang w:val="kk-KZ"/>
        </w:rPr>
        <w:t>нәтижесі.</w:t>
      </w:r>
    </w:p>
    <w:p w:rsidR="00982AD6" w:rsidRPr="00FA1FC2" w:rsidRDefault="00982AD6" w:rsidP="00982AD6">
      <w:pPr>
        <w:pStyle w:val="a3"/>
        <w:spacing w:after="0" w:line="240" w:lineRule="auto"/>
        <w:ind w:left="0"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1"/>
          <w:sz w:val="24"/>
          <w:szCs w:val="24"/>
          <w:lang w:val="kk-KZ"/>
        </w:rPr>
        <w:t>Әрбір кезеңнің мазмұның және оны жасаудың әдістерін көрейік.</w:t>
      </w:r>
    </w:p>
    <w:p w:rsidR="00982AD6" w:rsidRPr="00FA1FC2" w:rsidRDefault="00982AD6" w:rsidP="00982AD6">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Проекттің идеясының құрылуы</w:t>
      </w:r>
    </w:p>
    <w:p w:rsidR="00982AD6" w:rsidRPr="00FA1FC2" w:rsidRDefault="00982AD6" w:rsidP="00982AD6">
      <w:pPr>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1"/>
          <w:sz w:val="24"/>
          <w:szCs w:val="24"/>
          <w:lang w:val="kk-KZ"/>
        </w:rPr>
        <w:t>Біріншіден мультимедиа проектінің жалпы функциясы орындалады. Ол үшін келесідей сұрақтарға жауап беру керек:</w:t>
      </w:r>
    </w:p>
    <w:p w:rsidR="00982AD6" w:rsidRPr="00FA1FC2" w:rsidRDefault="00982AD6" w:rsidP="00982AD6">
      <w:pPr>
        <w:pStyle w:val="a3"/>
        <w:numPr>
          <w:ilvl w:val="0"/>
          <w:numId w:val="2"/>
        </w:numPr>
        <w:spacing w:after="0" w:line="240" w:lineRule="auto"/>
        <w:ind w:left="0" w:firstLine="567"/>
        <w:jc w:val="both"/>
        <w:rPr>
          <w:rFonts w:ascii="Times New Roman" w:hAnsi="Times New Roman" w:cs="Times New Roman"/>
          <w:color w:val="000000"/>
          <w:spacing w:val="-1"/>
          <w:sz w:val="24"/>
          <w:szCs w:val="24"/>
        </w:rPr>
      </w:pPr>
      <w:r w:rsidRPr="00FA1FC2">
        <w:rPr>
          <w:rFonts w:ascii="Times New Roman" w:hAnsi="Times New Roman" w:cs="Times New Roman"/>
          <w:color w:val="000000"/>
          <w:spacing w:val="-1"/>
          <w:sz w:val="24"/>
          <w:szCs w:val="24"/>
          <w:lang w:val="kk-KZ"/>
        </w:rPr>
        <w:t>Проектте ең бастысы не болып табылады?</w:t>
      </w:r>
    </w:p>
    <w:p w:rsidR="00982AD6" w:rsidRPr="00FA1FC2" w:rsidRDefault="00982AD6" w:rsidP="00982AD6">
      <w:pPr>
        <w:pStyle w:val="a3"/>
        <w:numPr>
          <w:ilvl w:val="0"/>
          <w:numId w:val="2"/>
        </w:numPr>
        <w:spacing w:after="0" w:line="240" w:lineRule="auto"/>
        <w:ind w:left="0" w:firstLine="567"/>
        <w:jc w:val="both"/>
        <w:rPr>
          <w:rFonts w:ascii="Times New Roman" w:hAnsi="Times New Roman" w:cs="Times New Roman"/>
          <w:color w:val="000000"/>
          <w:spacing w:val="-1"/>
          <w:sz w:val="24"/>
          <w:szCs w:val="24"/>
        </w:rPr>
      </w:pPr>
      <w:r w:rsidRPr="00FA1FC2">
        <w:rPr>
          <w:rFonts w:ascii="Times New Roman" w:hAnsi="Times New Roman" w:cs="Times New Roman"/>
          <w:color w:val="000000"/>
          <w:spacing w:val="-1"/>
          <w:sz w:val="24"/>
          <w:szCs w:val="24"/>
          <w:lang w:val="kk-KZ"/>
        </w:rPr>
        <w:t>Проекттің мақсаты? Не құрастырғыңыз келеді?</w:t>
      </w:r>
    </w:p>
    <w:p w:rsidR="00982AD6" w:rsidRPr="00FA1FC2" w:rsidRDefault="00982AD6" w:rsidP="00982AD6">
      <w:pPr>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1"/>
          <w:sz w:val="24"/>
          <w:szCs w:val="24"/>
          <w:lang w:val="kk-KZ"/>
        </w:rPr>
        <w:t>Бұл қандайда бір өнімнің презинтациясы болуы мүмкін, фирманың жұмысы, оқитын программа, доклад илюстрациясы және есебі, ғылыми зерттеу, мәліметтер қорын құру, электронды оқулық құрастыру т.б.</w:t>
      </w:r>
      <w:r w:rsidRPr="00FA1FC2">
        <w:rPr>
          <w:rFonts w:ascii="Times New Roman" w:hAnsi="Times New Roman" w:cs="Times New Roman"/>
          <w:color w:val="000000"/>
          <w:spacing w:val="-1"/>
          <w:sz w:val="24"/>
          <w:szCs w:val="24"/>
          <w:lang w:val="kk-KZ"/>
        </w:rPr>
        <w:tab/>
        <w:t>Логикалық түрде бұл кезеңді екі байланыстырылған бөлімдерге бөлуге болады. Бірінші, мультимедиа өнімінің жасалуына кететін шығыстар мен анықталатын анализ және экспертиза функциялары. Екінші, мультимедиа-қосымшасын құрудағы ресурстарды жоспарлау.</w:t>
      </w:r>
    </w:p>
    <w:p w:rsidR="00982AD6" w:rsidRPr="00FA1FC2" w:rsidRDefault="00982AD6" w:rsidP="00982AD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1"/>
          <w:sz w:val="24"/>
          <w:szCs w:val="24"/>
          <w:lang w:val="kk-KZ"/>
        </w:rPr>
        <w:lastRenderedPageBreak/>
        <w:t xml:space="preserve">Анализ және экспертиза функцияларының негізінде мультимедиа өнімінің сұраныс зерттеуі болып табылады, оның техникалық және программалық орындалуы, қолданылуы және нарықтағы сұранысы. Алдын ала жүргізілетін анализ арқылы барлық мүмкіндіктердің құның есептеуге болады. Мұндай анализ нақты мүмкіндіктер мен сұраныстар арқылы болашақтағы техникалық, программалық, кадрлық, экономикалық шешімдерді қамтиды. Осындай экспертиза нәтижесінде  аппаратты программалық платформаның нұсқасы таңдалып, ақпараттық элементтерді құру және дайын мультимедиа элементтерін қолдану </w:t>
      </w:r>
      <w:r w:rsidRPr="00FA1FC2">
        <w:rPr>
          <w:rFonts w:ascii="Times New Roman" w:hAnsi="Times New Roman" w:cs="Times New Roman"/>
          <w:color w:val="000000"/>
          <w:spacing w:val="-2"/>
          <w:sz w:val="24"/>
          <w:szCs w:val="24"/>
          <w:lang w:val="kk-KZ"/>
        </w:rPr>
        <w:t xml:space="preserve">(мәтін, графика, фотоматериал, дыбыс, видео), сондайақ жасалынып жатқан проектінің авторлық жүйелері. Мысалы, проекттің жасалуына әдетте </w:t>
      </w:r>
      <w:r w:rsidRPr="00FA1FC2">
        <w:rPr>
          <w:rFonts w:ascii="Times New Roman" w:hAnsi="Times New Roman" w:cs="Times New Roman"/>
          <w:color w:val="000000"/>
          <w:spacing w:val="-1"/>
          <w:sz w:val="24"/>
          <w:szCs w:val="24"/>
          <w:lang w:val="kk-KZ"/>
        </w:rPr>
        <w:t xml:space="preserve">МРС немесе арнайы </w:t>
      </w:r>
      <w:r w:rsidRPr="00FA1FC2">
        <w:rPr>
          <w:rFonts w:ascii="Times New Roman" w:hAnsi="Times New Roman" w:cs="Times New Roman"/>
          <w:color w:val="000000"/>
          <w:spacing w:val="-4"/>
          <w:sz w:val="24"/>
          <w:szCs w:val="24"/>
          <w:lang w:val="kk-KZ"/>
        </w:rPr>
        <w:t xml:space="preserve">CD-ROM (ауди — CD, VCD, </w:t>
      </w:r>
      <w:r w:rsidRPr="00FA1FC2">
        <w:rPr>
          <w:rFonts w:ascii="Times New Roman" w:hAnsi="Times New Roman" w:cs="Times New Roman"/>
          <w:color w:val="000000"/>
          <w:spacing w:val="-1"/>
          <w:sz w:val="24"/>
          <w:szCs w:val="24"/>
          <w:lang w:val="kk-KZ"/>
        </w:rPr>
        <w:t>CD-RW, DVD )бар жұмыс орны , дыбыстық платасының бар болуы, дауысты жазу пульті, видеоны сандық түрге келтіруші, сканер және т.б. керек.  Қосымшаны жоспарлаудың алдыңғы кезеңдерінің маңыздысы проектіге жұмсалатын барлық өнімдердің бар болуын анықтау. Оларды лицензия арқылы анықтау қажет. П</w:t>
      </w:r>
      <w:r w:rsidRPr="00FA1FC2">
        <w:rPr>
          <w:rFonts w:ascii="Times New Roman" w:hAnsi="Times New Roman" w:cs="Times New Roman"/>
          <w:color w:val="000000"/>
          <w:spacing w:val="-2"/>
          <w:sz w:val="24"/>
          <w:szCs w:val="24"/>
          <w:lang w:val="kk-KZ"/>
        </w:rPr>
        <w:t xml:space="preserve">роекттің жасалуында авторлық құқықтың бұзылмауын қадағалау қажет. </w:t>
      </w:r>
      <w:r w:rsidRPr="00FA1FC2">
        <w:rPr>
          <w:rFonts w:ascii="Times New Roman" w:hAnsi="Times New Roman" w:cs="Times New Roman"/>
          <w:color w:val="000000"/>
          <w:spacing w:val="-1"/>
          <w:sz w:val="24"/>
          <w:szCs w:val="24"/>
          <w:lang w:val="kk-KZ"/>
        </w:rPr>
        <w:t>Қосымшадағы ақпараттардың барлығы сілтеме арқылы жасалуы керек.</w:t>
      </w:r>
    </w:p>
    <w:p w:rsidR="00982AD6" w:rsidRPr="00FA1FC2" w:rsidRDefault="00982AD6" w:rsidP="00982AD6">
      <w:pPr>
        <w:spacing w:after="0" w:line="240" w:lineRule="auto"/>
        <w:ind w:firstLine="567"/>
        <w:rPr>
          <w:rFonts w:ascii="Times New Roman" w:hAnsi="Times New Roman" w:cs="Times New Roman"/>
          <w:sz w:val="24"/>
          <w:szCs w:val="24"/>
          <w:lang w:val="kk-KZ"/>
        </w:rPr>
      </w:pPr>
    </w:p>
    <w:p w:rsidR="00982AD6" w:rsidRDefault="00982AD6" w:rsidP="00982AD6">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w:t>
      </w:r>
    </w:p>
    <w:p w:rsidR="00982AD6" w:rsidRDefault="00982AD6" w:rsidP="00982AD6">
      <w:pPr>
        <w:pStyle w:val="a3"/>
        <w:numPr>
          <w:ilvl w:val="0"/>
          <w:numId w:val="3"/>
        </w:numPr>
        <w:spacing w:after="0" w:line="240" w:lineRule="auto"/>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982AD6" w:rsidRPr="00141D3A" w:rsidRDefault="00982AD6" w:rsidP="00982AD6">
      <w:pPr>
        <w:pStyle w:val="a3"/>
        <w:numPr>
          <w:ilvl w:val="0"/>
          <w:numId w:val="3"/>
        </w:numPr>
        <w:spacing w:after="0" w:line="240" w:lineRule="auto"/>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982AD6" w:rsidRPr="00FA1FC2" w:rsidRDefault="00982AD6" w:rsidP="00982AD6">
      <w:pPr>
        <w:spacing w:after="0" w:line="240" w:lineRule="auto"/>
        <w:ind w:firstLine="567"/>
        <w:jc w:val="both"/>
        <w:rPr>
          <w:rFonts w:ascii="Times New Roman" w:hAnsi="Times New Roman" w:cs="Times New Roman"/>
          <w:b/>
          <w:sz w:val="24"/>
          <w:szCs w:val="24"/>
          <w:lang w:val="kk-KZ"/>
        </w:rPr>
      </w:pPr>
    </w:p>
    <w:p w:rsidR="00480236" w:rsidRDefault="00982AD6">
      <w:bookmarkStart w:id="0" w:name="_GoBack"/>
      <w:bookmarkEnd w:id="0"/>
    </w:p>
    <w:sectPr w:rsidR="00480236">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BA" w:rsidRDefault="00982AD6" w:rsidP="00841DAF">
    <w:pPr>
      <w:pStyle w:val="a4"/>
      <w:jc w:val="center"/>
    </w:pPr>
    <w:r w:rsidRPr="00841DAF">
      <w:rPr>
        <w:sz w:val="20"/>
        <w:szCs w:val="20"/>
      </w:rPr>
      <w:fldChar w:fldCharType="begin"/>
    </w:r>
    <w:r w:rsidRPr="00841DAF">
      <w:rPr>
        <w:sz w:val="20"/>
        <w:szCs w:val="20"/>
      </w:rPr>
      <w:instrText xml:space="preserve"> PAGE   \* MERGEFORMAT </w:instrText>
    </w:r>
    <w:r w:rsidRPr="00841DAF">
      <w:rPr>
        <w:sz w:val="20"/>
        <w:szCs w:val="20"/>
      </w:rPr>
      <w:fldChar w:fldCharType="separate"/>
    </w:r>
    <w:r>
      <w:rPr>
        <w:noProof/>
        <w:sz w:val="20"/>
        <w:szCs w:val="20"/>
      </w:rPr>
      <w:t>2</w:t>
    </w:r>
    <w:r w:rsidRPr="00841DAF">
      <w:rPr>
        <w:sz w:val="20"/>
        <w:szCs w:val="20"/>
      </w:rPr>
      <w:fldChar w:fldCharType="end"/>
    </w:r>
  </w:p>
  <w:p w:rsidR="00831BBA" w:rsidRDefault="00982AD6">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6A67"/>
    <w:multiLevelType w:val="hybridMultilevel"/>
    <w:tmpl w:val="51D28086"/>
    <w:lvl w:ilvl="0" w:tplc="94587C26">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B4281F"/>
    <w:multiLevelType w:val="hybridMultilevel"/>
    <w:tmpl w:val="E95C0C7E"/>
    <w:lvl w:ilvl="0" w:tplc="0BB21F8E">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B1344"/>
    <w:multiLevelType w:val="hybridMultilevel"/>
    <w:tmpl w:val="3CBA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D6"/>
    <w:rsid w:val="00982AD6"/>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0E69A-C0B9-4BF7-875B-DF9A07C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AD6"/>
    <w:pPr>
      <w:ind w:left="720"/>
      <w:contextualSpacing/>
    </w:pPr>
  </w:style>
  <w:style w:type="paragraph" w:styleId="a4">
    <w:name w:val="footer"/>
    <w:basedOn w:val="a"/>
    <w:link w:val="a5"/>
    <w:uiPriority w:val="99"/>
    <w:unhideWhenUsed/>
    <w:rsid w:val="00982A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982AD6"/>
    <w:rPr>
      <w:rFonts w:ascii="Times New Roman" w:eastAsia="Times New Roman" w:hAnsi="Times New Roman" w:cs="Times New Roman"/>
      <w:sz w:val="24"/>
      <w:szCs w:val="24"/>
      <w:lang w:eastAsia="ru-RU"/>
    </w:rPr>
  </w:style>
  <w:style w:type="character" w:customStyle="1" w:styleId="headsub">
    <w:name w:val="headsub"/>
    <w:basedOn w:val="a0"/>
    <w:rsid w:val="0098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2020-03-03T09:15:00Z</dcterms:created>
  <dcterms:modified xsi:type="dcterms:W3CDTF">2020-03-03T09:15:00Z</dcterms:modified>
</cp:coreProperties>
</file>