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41" w:rsidRPr="003F652F" w:rsidRDefault="00CA6C41" w:rsidP="00CA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652F">
        <w:rPr>
          <w:rFonts w:ascii="Times New Roman" w:hAnsi="Times New Roman" w:cs="Times New Roman"/>
          <w:b/>
          <w:sz w:val="24"/>
          <w:szCs w:val="24"/>
          <w:lang w:val="kk-KZ"/>
        </w:rPr>
        <w:t>СӨЖ № 12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C41" w:rsidRPr="0097347B" w:rsidRDefault="00CA6C41" w:rsidP="00CA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552A">
        <w:rPr>
          <w:rFonts w:ascii="Times New Roman" w:hAnsi="Times New Roman" w:cs="Times New Roman"/>
          <w:b/>
          <w:sz w:val="24"/>
          <w:szCs w:val="24"/>
          <w:lang w:val="kk-KZ"/>
        </w:rPr>
        <w:t>Наркомания, алкоголизм, токсикоманияға тәуелділік пайда болу механизмдері.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41" w:rsidRPr="0097347B" w:rsidRDefault="00CA6C41" w:rsidP="00CA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Наркомания, алкоголизм, токсикоманияға тәуелділік пайда болу механизмдерімен танысу.</w:t>
      </w:r>
    </w:p>
    <w:p w:rsidR="00CA6C41" w:rsidRPr="0097347B" w:rsidRDefault="00CA6C41" w:rsidP="00CA6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Тапсырмалар:</w:t>
      </w:r>
    </w:p>
    <w:p w:rsidR="00CA6C41" w:rsidRPr="0097347B" w:rsidRDefault="00CA6C41" w:rsidP="00CA6C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Наркоманияға тәуелділік пайда болу механизмдеріне сипаттама беріңіз.</w:t>
      </w:r>
    </w:p>
    <w:p w:rsidR="00CA6C41" w:rsidRPr="0097347B" w:rsidRDefault="00CA6C41" w:rsidP="00CA6C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Алкоголизм, токсикоманияға тәуелділік пайда болу механизмдеріне сипаттама беріңіз.</w:t>
      </w:r>
    </w:p>
    <w:p w:rsidR="00CA6C41" w:rsidRPr="0097347B" w:rsidRDefault="00CA6C41" w:rsidP="00CA6C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Токсикоманияға тәуелділік пайда болу механизмдеріне сипаттама беріңіз.</w:t>
      </w:r>
    </w:p>
    <w:p w:rsidR="00CA6C41" w:rsidRPr="0097347B" w:rsidRDefault="00CA6C41" w:rsidP="00CA6C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Наркомания, алкоголизм, токсикоманияға тәуелділік пайда болу механизмдерінің әрекеттеріне тоқталыңыз.</w:t>
      </w:r>
    </w:p>
    <w:p w:rsidR="00CA6C41" w:rsidRPr="0097347B" w:rsidRDefault="00CA6C41" w:rsidP="00CA6C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Наркомания, алкоголизм, токсикоманияға тәуелділік пайда болу механизмдері болдырмау шараларына талдау жасаңыз.</w:t>
      </w:r>
    </w:p>
    <w:p w:rsidR="00CA6C41" w:rsidRDefault="00CA6C41" w:rsidP="00CA6C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A6C41" w:rsidRPr="00F44C70" w:rsidRDefault="00CA6C41" w:rsidP="00CA6C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F44C70">
        <w:rPr>
          <w:rFonts w:ascii="Times New Roman" w:hAnsi="Times New Roman" w:cs="Times New Roman"/>
          <w:b/>
          <w:sz w:val="24"/>
          <w:szCs w:val="24"/>
          <w:lang w:val="kk-KZ"/>
        </w:rPr>
        <w:t>дебиеттер</w:t>
      </w:r>
    </w:p>
    <w:p w:rsidR="00CA6C41" w:rsidRPr="007D234E" w:rsidRDefault="00CA6C41" w:rsidP="00CA6C4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234E">
        <w:rPr>
          <w:rFonts w:ascii="Times New Roman" w:hAnsi="Times New Roman" w:cs="Times New Roman"/>
          <w:sz w:val="24"/>
          <w:szCs w:val="24"/>
          <w:lang w:val="kk-KZ"/>
        </w:rPr>
        <w:t>Нургалиева З.Ж. Биогеохимия және экотоксикология. Оқу құралы. Астана, 2017</w:t>
      </w:r>
      <w:r w:rsidRPr="007D234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- 192 б. </w:t>
      </w:r>
      <w:r w:rsidRPr="007D23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A6C41" w:rsidRPr="007D234E" w:rsidRDefault="00CA6C41" w:rsidP="00CA6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234E">
        <w:rPr>
          <w:rFonts w:ascii="Times New Roman" w:hAnsi="Times New Roman" w:cs="Times New Roman"/>
          <w:bCs/>
          <w:sz w:val="24"/>
          <w:szCs w:val="24"/>
          <w:lang w:val="kk-KZ"/>
        </w:rPr>
        <w:t>Каплин В.Г. Основы экотокс</w:t>
      </w:r>
      <w:proofErr w:type="spellStart"/>
      <w:r w:rsidRPr="007D234E">
        <w:rPr>
          <w:rFonts w:ascii="Times New Roman" w:hAnsi="Times New Roman" w:cs="Times New Roman"/>
          <w:bCs/>
          <w:sz w:val="24"/>
          <w:szCs w:val="24"/>
        </w:rPr>
        <w:t>икологии</w:t>
      </w:r>
      <w:proofErr w:type="spellEnd"/>
      <w:r w:rsidRPr="007D234E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7D234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D234E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D234E">
        <w:rPr>
          <w:rFonts w:ascii="Times New Roman" w:hAnsi="Times New Roman" w:cs="Times New Roman"/>
          <w:sz w:val="24"/>
          <w:szCs w:val="24"/>
        </w:rPr>
        <w:t>, 2006.</w:t>
      </w:r>
      <w:r w:rsidRPr="007D234E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7D234E">
        <w:rPr>
          <w:rFonts w:ascii="Times New Roman" w:hAnsi="Times New Roman" w:cs="Times New Roman"/>
          <w:sz w:val="24"/>
          <w:szCs w:val="24"/>
        </w:rPr>
        <w:t>232 с</w:t>
      </w:r>
      <w:r w:rsidRPr="007D234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D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7D2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6C41" w:rsidRPr="007D234E" w:rsidRDefault="00CA6C41" w:rsidP="00CA6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234E">
        <w:rPr>
          <w:rFonts w:ascii="Times New Roman" w:hAnsi="Times New Roman" w:cs="Times New Roman"/>
          <w:sz w:val="24"/>
          <w:szCs w:val="24"/>
          <w:lang w:val="kk-KZ"/>
        </w:rPr>
        <w:t>Л.Ф. Голдовская.  Химия окружающей среды. М</w:t>
      </w:r>
      <w:r w:rsidRPr="007D234E">
        <w:rPr>
          <w:rFonts w:ascii="Times New Roman" w:hAnsi="Times New Roman" w:cs="Times New Roman"/>
          <w:sz w:val="24"/>
          <w:szCs w:val="24"/>
        </w:rPr>
        <w:t>:.</w:t>
      </w:r>
      <w:r w:rsidRPr="007D234E">
        <w:rPr>
          <w:rFonts w:ascii="Times New Roman" w:hAnsi="Times New Roman" w:cs="Times New Roman"/>
          <w:sz w:val="24"/>
          <w:szCs w:val="24"/>
          <w:lang w:val="kk-KZ"/>
        </w:rPr>
        <w:t>Мир, 2005. -296 с.</w:t>
      </w:r>
      <w:r w:rsidRPr="007D23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53389" w:rsidRDefault="00953389"/>
    <w:sectPr w:rsidR="00953389" w:rsidSect="0095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CEA"/>
    <w:multiLevelType w:val="hybridMultilevel"/>
    <w:tmpl w:val="5EB4842E"/>
    <w:lvl w:ilvl="0" w:tplc="387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26F8"/>
    <w:multiLevelType w:val="hybridMultilevel"/>
    <w:tmpl w:val="F6E44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41"/>
    <w:rsid w:val="00953389"/>
    <w:rsid w:val="00C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2019-10-10T17:52:00Z</dcterms:created>
  <dcterms:modified xsi:type="dcterms:W3CDTF">2019-10-10T17:52:00Z</dcterms:modified>
</cp:coreProperties>
</file>