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8541F2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8541F2">
        <w:rPr>
          <w:rFonts w:eastAsia="Times New Roman"/>
          <w:b/>
          <w:bCs/>
          <w:kern w:val="0"/>
          <w:lang w:val="ru-RU"/>
        </w:rPr>
        <w:t>:</w:t>
      </w:r>
    </w:p>
    <w:p w:rsidR="009055C9" w:rsidRPr="009055C9" w:rsidRDefault="009055C9" w:rsidP="009055C9">
      <w:pPr>
        <w:pStyle w:val="a3"/>
        <w:spacing w:before="0" w:beforeAutospacing="0" w:after="0" w:afterAutospacing="0"/>
        <w:jc w:val="both"/>
        <w:rPr>
          <w:sz w:val="28"/>
        </w:rPr>
      </w:pPr>
      <w:r w:rsidRPr="009055C9">
        <w:rPr>
          <w:bCs/>
          <w:i/>
          <w:sz w:val="28"/>
        </w:rPr>
        <w:t>ГАЖ (</w:t>
      </w:r>
      <w:proofErr w:type="spellStart"/>
      <w:r w:rsidRPr="009055C9">
        <w:rPr>
          <w:bCs/>
          <w:i/>
          <w:sz w:val="28"/>
        </w:rPr>
        <w:t>Географиялық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Ақпараттық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Жүйе</w:t>
      </w:r>
      <w:proofErr w:type="spellEnd"/>
      <w:r w:rsidRPr="009055C9">
        <w:rPr>
          <w:bCs/>
          <w:i/>
          <w:sz w:val="28"/>
        </w:rPr>
        <w:t xml:space="preserve">) </w:t>
      </w:r>
      <w:proofErr w:type="spellStart"/>
      <w:r w:rsidRPr="009055C9">
        <w:rPr>
          <w:bCs/>
          <w:i/>
          <w:sz w:val="28"/>
        </w:rPr>
        <w:t>негізінде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әкімшілік-аймақтық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өзгерістерді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техникалық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қолдаудың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тиімділігі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мен</w:t>
      </w:r>
      <w:proofErr w:type="spellEnd"/>
      <w:r w:rsidRPr="009055C9">
        <w:rPr>
          <w:bCs/>
          <w:i/>
          <w:sz w:val="28"/>
        </w:rPr>
        <w:t xml:space="preserve"> </w:t>
      </w:r>
      <w:proofErr w:type="spellStart"/>
      <w:r w:rsidRPr="009055C9">
        <w:rPr>
          <w:bCs/>
          <w:i/>
          <w:sz w:val="28"/>
        </w:rPr>
        <w:t>артықшылықтары</w:t>
      </w:r>
      <w:proofErr w:type="spellEnd"/>
      <w:r w:rsidRPr="009055C9">
        <w:rPr>
          <w:i/>
          <w:sz w:val="28"/>
        </w:rPr>
        <w:t xml:space="preserve"> </w:t>
      </w:r>
      <w:proofErr w:type="spellStart"/>
      <w:r w:rsidRPr="009055C9">
        <w:rPr>
          <w:sz w:val="28"/>
        </w:rPr>
        <w:t>тақырыбында</w:t>
      </w:r>
      <w:proofErr w:type="spellEnd"/>
      <w:r w:rsidRPr="009055C9">
        <w:rPr>
          <w:sz w:val="28"/>
        </w:rPr>
        <w:t xml:space="preserve"> </w:t>
      </w:r>
      <w:proofErr w:type="spellStart"/>
      <w:r w:rsidRPr="009055C9">
        <w:rPr>
          <w:bCs/>
          <w:sz w:val="28"/>
        </w:rPr>
        <w:t>реферат</w:t>
      </w:r>
      <w:proofErr w:type="spellEnd"/>
      <w:r w:rsidRPr="009055C9">
        <w:rPr>
          <w:sz w:val="28"/>
        </w:rPr>
        <w:t xml:space="preserve"> </w:t>
      </w:r>
      <w:proofErr w:type="spellStart"/>
      <w:r w:rsidRPr="009055C9">
        <w:rPr>
          <w:sz w:val="28"/>
        </w:rPr>
        <w:t>дайындау</w:t>
      </w:r>
      <w:proofErr w:type="spellEnd"/>
      <w:r w:rsidRPr="009055C9">
        <w:rPr>
          <w:sz w:val="28"/>
        </w:rPr>
        <w:t>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bookmarkStart w:id="0" w:name="_GoBack"/>
      <w:bookmarkEnd w:id="0"/>
      <w:r w:rsidRPr="008541F2">
        <w:rPr>
          <w:rFonts w:eastAsia="Times New Roman"/>
          <w:kern w:val="0"/>
          <w:lang w:val="ru-RU"/>
        </w:rPr>
        <w:br/>
      </w: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8541F2"/>
    <w:rsid w:val="009055C9"/>
    <w:rsid w:val="009923A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2025-10-07T22:03:00Z</dcterms:modified>
</cp:coreProperties>
</file>