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DB3F11">
      <w:pPr>
        <w:spacing w:after="0"/>
        <w:ind w:firstLine="720"/>
        <w:jc w:val="both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DB3F11">
        <w:rPr>
          <w:b/>
          <w:szCs w:val="28"/>
          <w:lang w:val="ru-RU"/>
        </w:rPr>
        <w:t>№2</w:t>
      </w:r>
      <w:r w:rsidRPr="00A05D7F">
        <w:rPr>
          <w:b/>
          <w:szCs w:val="28"/>
          <w:lang w:val="ru-RU"/>
        </w:rPr>
        <w:t xml:space="preserve">. </w:t>
      </w:r>
      <w:r w:rsidR="00DB3F11" w:rsidRPr="00DB3F11">
        <w:rPr>
          <w:b/>
          <w:lang w:val="ru-RU"/>
        </w:rPr>
        <w:t xml:space="preserve">Спутник </w:t>
      </w:r>
      <w:proofErr w:type="spellStart"/>
      <w:r w:rsidR="00DB3F11" w:rsidRPr="00DB3F11">
        <w:rPr>
          <w:b/>
          <w:lang w:val="ru-RU"/>
        </w:rPr>
        <w:t>үшін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күн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батареяларының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ауданын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жоспарлау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және</w:t>
      </w:r>
      <w:proofErr w:type="spellEnd"/>
      <w:r w:rsidR="00DB3F11" w:rsidRPr="00DB3F11">
        <w:rPr>
          <w:b/>
          <w:lang w:val="ru-RU"/>
        </w:rPr>
        <w:t xml:space="preserve"> </w:t>
      </w:r>
      <w:proofErr w:type="spellStart"/>
      <w:r w:rsidR="00DB3F11" w:rsidRPr="00DB3F11">
        <w:rPr>
          <w:b/>
          <w:lang w:val="ru-RU"/>
        </w:rPr>
        <w:t>есептеу</w:t>
      </w:r>
      <w:proofErr w:type="spellEnd"/>
    </w:p>
    <w:p w:rsidR="00DB3F11" w:rsidRDefault="00DB3F11" w:rsidP="00DB3F11">
      <w:pPr>
        <w:spacing w:after="0"/>
        <w:ind w:firstLine="720"/>
        <w:jc w:val="both"/>
        <w:rPr>
          <w:b/>
          <w:lang w:val="ru-RU"/>
        </w:rPr>
      </w:pPr>
    </w:p>
    <w:p w:rsidR="00DB3F11" w:rsidRPr="00DB3F11" w:rsidRDefault="00DB3F11" w:rsidP="00DB3F11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DB3F11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DB3F11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DB3F11" w:rsidRPr="00DB3F1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B3F11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аппараттарының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үздіксіз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жұмысын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қамтамасыз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ету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батареялары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</w:t>
      </w:r>
      <w:r w:rsidRPr="00DB3F11">
        <w:rPr>
          <w:color w:val="000000" w:themeColor="text1"/>
          <w:sz w:val="28"/>
          <w:szCs w:val="28"/>
        </w:rPr>
        <w:t>solar</w:t>
      </w:r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r w:rsidRPr="00DB3F11">
        <w:rPr>
          <w:color w:val="000000" w:themeColor="text1"/>
          <w:sz w:val="28"/>
          <w:szCs w:val="28"/>
        </w:rPr>
        <w:t>panels</w:t>
      </w:r>
      <w:r w:rsidRPr="00DB3F11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көзі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ретінде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Олар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сәулесінің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энергиясын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тікелей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электр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қуатына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айналдырады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Сондықтан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олардың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тиімділігі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бағыты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орналасуы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энергетикалық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жобалауында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шешуші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факторлар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болып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саналады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>.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батареясының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өндіретін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панель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ауданына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материалдың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тиімділігіне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</w:t>
      </w:r>
      <w:r w:rsidRPr="00DB3F11">
        <w:rPr>
          <w:color w:val="000000" w:themeColor="text1"/>
          <w:sz w:val="28"/>
          <w:szCs w:val="28"/>
        </w:rPr>
        <w:t>η</w:t>
      </w:r>
      <w:r w:rsidRPr="00DB3F11">
        <w:rPr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кіріс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сәуле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қуатына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әсіресе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Жер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маңында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шамамен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1361 Вт/м²)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байланысты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есептеледі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формула: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  <w:lang w:val="ru-RU"/>
        </w:rPr>
      </w:pPr>
      <w:r w:rsidRPr="002628D1">
        <w:rPr>
          <w:rStyle w:val="a6"/>
          <w:b w:val="0"/>
          <w:color w:val="000000" w:themeColor="text1"/>
          <w:sz w:val="28"/>
          <w:szCs w:val="28"/>
        </w:rPr>
        <w:t>P</w:t>
      </w:r>
      <w:r w:rsidRPr="002628D1">
        <w:rPr>
          <w:rStyle w:val="a6"/>
          <w:b w:val="0"/>
          <w:color w:val="000000" w:themeColor="text1"/>
          <w:sz w:val="28"/>
          <w:szCs w:val="28"/>
          <w:lang w:val="ru-RU"/>
        </w:rPr>
        <w:t>=</w:t>
      </w:r>
      <w:r w:rsidRPr="002628D1">
        <w:rPr>
          <w:rStyle w:val="a6"/>
          <w:b w:val="0"/>
          <w:color w:val="000000" w:themeColor="text1"/>
          <w:sz w:val="28"/>
          <w:szCs w:val="28"/>
        </w:rPr>
        <w:t>A</w:t>
      </w:r>
      <w:r w:rsidRPr="002628D1">
        <w:rPr>
          <w:rStyle w:val="a6"/>
          <w:b w:val="0"/>
          <w:color w:val="000000" w:themeColor="text1"/>
          <w:sz w:val="28"/>
          <w:szCs w:val="28"/>
          <w:lang w:val="ru-RU"/>
        </w:rPr>
        <w:t>×</w:t>
      </w:r>
      <w:r w:rsidRPr="002628D1">
        <w:rPr>
          <w:rStyle w:val="a6"/>
          <w:b w:val="0"/>
          <w:color w:val="000000" w:themeColor="text1"/>
          <w:sz w:val="28"/>
          <w:szCs w:val="28"/>
        </w:rPr>
        <w:t>η</w:t>
      </w:r>
      <w:r w:rsidRPr="002628D1">
        <w:rPr>
          <w:rStyle w:val="a6"/>
          <w:b w:val="0"/>
          <w:color w:val="000000" w:themeColor="text1"/>
          <w:sz w:val="28"/>
          <w:szCs w:val="28"/>
          <w:lang w:val="ru-RU"/>
        </w:rPr>
        <w:t>×</w:t>
      </w:r>
      <w:r w:rsidRPr="002628D1">
        <w:rPr>
          <w:rStyle w:val="a6"/>
          <w:b w:val="0"/>
          <w:color w:val="000000" w:themeColor="text1"/>
          <w:sz w:val="28"/>
          <w:szCs w:val="28"/>
        </w:rPr>
        <w:t>E</w:t>
      </w:r>
      <w:bookmarkStart w:id="0" w:name="_GoBack"/>
      <w:bookmarkEnd w:id="0"/>
      <w:r w:rsidRPr="00DB3F11">
        <w:rPr>
          <w:color w:val="000000" w:themeColor="text1"/>
          <w:sz w:val="28"/>
          <w:szCs w:val="28"/>
          <w:lang w:val="ru-RU"/>
        </w:rPr>
        <w:br/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мұнда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>: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rStyle w:val="a4"/>
          <w:i w:val="0"/>
          <w:color w:val="000000" w:themeColor="text1"/>
          <w:sz w:val="28"/>
          <w:szCs w:val="28"/>
        </w:rPr>
        <w:t>P</w:t>
      </w:r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proofErr w:type="gramStart"/>
      <w:r w:rsidRPr="00DB3F11">
        <w:rPr>
          <w:color w:val="000000" w:themeColor="text1"/>
          <w:sz w:val="28"/>
          <w:szCs w:val="28"/>
          <w:lang w:val="ru-RU"/>
        </w:rPr>
        <w:t>өндірілетін</w:t>
      </w:r>
      <w:proofErr w:type="spellEnd"/>
      <w:proofErr w:type="gram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(Вт),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rStyle w:val="a4"/>
          <w:i w:val="0"/>
          <w:color w:val="000000" w:themeColor="text1"/>
          <w:sz w:val="28"/>
          <w:szCs w:val="28"/>
        </w:rPr>
        <w:t>A</w:t>
      </w:r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proofErr w:type="gram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proofErr w:type="gram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панелінің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(м²),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rStyle w:val="a4"/>
          <w:i w:val="0"/>
          <w:color w:val="000000" w:themeColor="text1"/>
          <w:sz w:val="28"/>
          <w:szCs w:val="28"/>
        </w:rPr>
        <w:t>η</w:t>
      </w:r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proofErr w:type="gramStart"/>
      <w:r w:rsidRPr="00DB3F11">
        <w:rPr>
          <w:color w:val="000000" w:themeColor="text1"/>
          <w:sz w:val="28"/>
          <w:szCs w:val="28"/>
          <w:lang w:val="ru-RU"/>
        </w:rPr>
        <w:t>тиімділік</w:t>
      </w:r>
      <w:proofErr w:type="spellEnd"/>
      <w:proofErr w:type="gramEnd"/>
      <w:r w:rsidRPr="00DB3F11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әдетте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18–30%),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rStyle w:val="a4"/>
          <w:i w:val="0"/>
          <w:color w:val="000000" w:themeColor="text1"/>
          <w:sz w:val="28"/>
          <w:szCs w:val="28"/>
        </w:rPr>
        <w:t>E</w:t>
      </w:r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proofErr w:type="gram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proofErr w:type="gram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сәулесінің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тығыздығы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(Вт/м²).</w:t>
      </w:r>
    </w:p>
    <w:p w:rsidR="00DB3F1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B3F11">
        <w:rPr>
          <w:color w:val="000000" w:themeColor="text1"/>
          <w:sz w:val="28"/>
          <w:szCs w:val="28"/>
          <w:lang w:val="ru-RU"/>
        </w:rPr>
        <w:t>Бірақ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ғарышта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орналасу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бұрышы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көлеңке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эффектілері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шаң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тербеліс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деградация, температура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секілді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факторлар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қуатты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азайтады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Сондықтан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нақты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есептерде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>қалпына</w:t>
      </w:r>
      <w:proofErr w:type="spellEnd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>келу</w:t>
      </w:r>
      <w:proofErr w:type="spellEnd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>коэффициенті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деградация </w:t>
      </w:r>
      <w:proofErr w:type="spellStart"/>
      <w:r w:rsidRPr="00DB3F11">
        <w:rPr>
          <w:rStyle w:val="a4"/>
          <w:i w:val="0"/>
          <w:color w:val="000000" w:themeColor="text1"/>
          <w:sz w:val="28"/>
          <w:szCs w:val="28"/>
          <w:lang w:val="ru-RU"/>
        </w:rPr>
        <w:t>коэффиценті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енгізіледі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Сонымен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қатар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панель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күннің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әсерінде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тек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орбитаның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жартысында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ғана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істейді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(</w:t>
      </w:r>
      <w:r w:rsidRPr="00DB3F11">
        <w:rPr>
          <w:color w:val="000000" w:themeColor="text1"/>
          <w:sz w:val="28"/>
          <w:szCs w:val="28"/>
        </w:rPr>
        <w:t>LEO</w:t>
      </w:r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шамамен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60 минут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30 минут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көлеңке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).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орташа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өндіру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мүмкіндігін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едәуір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шектейді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аккумулятор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сыйымдылығын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арттыруды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етеді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Сондықтан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қажетті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тек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шамасына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емес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орбиталық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параметрлерге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де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тәуелді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Жобалауда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жобалық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+ 25–30%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резервпен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есептеледі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>.</w:t>
      </w:r>
    </w:p>
    <w:p w:rsidR="002D3537" w:rsidRPr="00DB3F11" w:rsidRDefault="002D3537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DB3F11" w:rsidRPr="00DB3F11" w:rsidRDefault="00DB3F11" w:rsidP="00DB3F11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DB3F11">
        <w:rPr>
          <w:b w:val="0"/>
          <w:color w:val="000000" w:themeColor="text1"/>
          <w:sz w:val="28"/>
          <w:szCs w:val="28"/>
          <w:lang w:val="kk-KZ"/>
        </w:rPr>
        <w:t>П</w:t>
      </w:r>
      <w:proofErr w:type="spellStart"/>
      <w:r w:rsidRPr="00DB3F11">
        <w:rPr>
          <w:b w:val="0"/>
          <w:color w:val="000000" w:themeColor="text1"/>
          <w:sz w:val="28"/>
          <w:szCs w:val="28"/>
          <w:lang w:val="ru-RU"/>
        </w:rPr>
        <w:t>рактикалық</w:t>
      </w:r>
      <w:proofErr w:type="spellEnd"/>
      <w:r w:rsidRPr="00DB3F11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b w:val="0"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DB3F11" w:rsidRPr="002D3537" w:rsidRDefault="00DB3F11" w:rsidP="002D3537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</w:t>
      </w:r>
      <w:r w:rsidRPr="00DB3F11">
        <w:rPr>
          <w:rFonts w:ascii="Times New Roman" w:hAnsi="Times New Roman" w:cs="Times New Roman"/>
          <w:i w:val="0"/>
          <w:color w:val="000000" w:themeColor="text1"/>
          <w:szCs w:val="28"/>
        </w:rPr>
        <w:t>CubeSat</w:t>
      </w:r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үшін</w:t>
      </w:r>
      <w:proofErr w:type="spellEnd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күн</w:t>
      </w:r>
      <w:proofErr w:type="spellEnd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панелінің</w:t>
      </w:r>
      <w:proofErr w:type="spellEnd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ауданын</w:t>
      </w:r>
      <w:proofErr w:type="spellEnd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DB3F1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есептеу</w:t>
      </w:r>
      <w:proofErr w:type="spellEnd"/>
      <w:r w:rsid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Сіздің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>CubeSat</w:t>
      </w:r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-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тың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орташа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тұтынуы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15 Вт. </w:t>
      </w: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Қолданылатын панельдің тиімділігі 25%. Орташа кіріс сәулесі – 1361 Вт/м².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  <w:lang w:val="ru-RU"/>
        </w:rPr>
      </w:pPr>
      <w:r w:rsidRPr="002628D1">
        <w:rPr>
          <w:rStyle w:val="a6"/>
          <w:b w:val="0"/>
          <w:color w:val="000000" w:themeColor="text1"/>
          <w:sz w:val="28"/>
          <w:szCs w:val="28"/>
          <w:lang w:val="ru-RU"/>
        </w:rPr>
        <w:t>Тапсырма:</w:t>
      </w:r>
    </w:p>
    <w:p w:rsidR="00DB3F11" w:rsidRPr="002628D1" w:rsidRDefault="002D3537" w:rsidP="002D3537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>- </w:t>
      </w:r>
      <w:r w:rsidR="00DB3F11" w:rsidRPr="002628D1">
        <w:rPr>
          <w:color w:val="000000" w:themeColor="text1"/>
          <w:sz w:val="28"/>
          <w:szCs w:val="28"/>
          <w:lang w:val="ru-RU"/>
        </w:rPr>
        <w:t>Формула бойынша панельдің ең аз ауданын есептеңіз:</w:t>
      </w:r>
      <w:r w:rsidR="00DB3F11" w:rsidRPr="002628D1">
        <w:rPr>
          <w:color w:val="000000" w:themeColor="text1"/>
          <w:sz w:val="28"/>
          <w:szCs w:val="28"/>
          <w:lang w:val="ru-RU"/>
        </w:rPr>
        <w:br/>
      </w:r>
      <w:r w:rsidR="00DB3F11" w:rsidRPr="00DB3F11">
        <w:rPr>
          <w:rStyle w:val="a4"/>
          <w:i w:val="0"/>
          <w:color w:val="000000" w:themeColor="text1"/>
          <w:sz w:val="28"/>
          <w:szCs w:val="28"/>
        </w:rPr>
        <w:t>A</w:t>
      </w:r>
      <w:r w:rsidR="00DB3F11" w:rsidRPr="002628D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= </w:t>
      </w:r>
      <w:r w:rsidR="00DB3F11" w:rsidRPr="00DB3F11">
        <w:rPr>
          <w:rStyle w:val="a4"/>
          <w:i w:val="0"/>
          <w:color w:val="000000" w:themeColor="text1"/>
          <w:sz w:val="28"/>
          <w:szCs w:val="28"/>
        </w:rPr>
        <w:t>P</w:t>
      </w:r>
      <w:r w:rsidR="00DB3F11" w:rsidRPr="002628D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/ (</w:t>
      </w:r>
      <w:r w:rsidR="00DB3F11" w:rsidRPr="00DB3F11">
        <w:rPr>
          <w:rStyle w:val="a4"/>
          <w:i w:val="0"/>
          <w:color w:val="000000" w:themeColor="text1"/>
          <w:sz w:val="28"/>
          <w:szCs w:val="28"/>
        </w:rPr>
        <w:t>η</w:t>
      </w:r>
      <w:r w:rsidR="00DB3F11" w:rsidRPr="002628D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× </w:t>
      </w:r>
      <w:r w:rsidR="00DB3F11" w:rsidRPr="00DB3F11">
        <w:rPr>
          <w:rStyle w:val="a4"/>
          <w:i w:val="0"/>
          <w:color w:val="000000" w:themeColor="text1"/>
          <w:sz w:val="28"/>
          <w:szCs w:val="28"/>
        </w:rPr>
        <w:t>E</w:t>
      </w:r>
      <w:r w:rsidR="00DB3F11" w:rsidRPr="002628D1">
        <w:rPr>
          <w:rStyle w:val="a4"/>
          <w:i w:val="0"/>
          <w:color w:val="000000" w:themeColor="text1"/>
          <w:sz w:val="28"/>
          <w:szCs w:val="28"/>
          <w:lang w:val="ru-RU"/>
        </w:rPr>
        <w:t>)</w:t>
      </w:r>
    </w:p>
    <w:p w:rsidR="00DB3F11" w:rsidRPr="002628D1" w:rsidRDefault="00DB3F11" w:rsidP="002D3537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ru-RU"/>
        </w:rPr>
        <w:t>Қор коэффициентін ескеріп, ауданға 30% қосыңыз.</w:t>
      </w:r>
    </w:p>
    <w:p w:rsidR="00DB3F11" w:rsidRPr="002628D1" w:rsidRDefault="00DB3F11" w:rsidP="002D3537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ru-RU"/>
        </w:rPr>
        <w:t xml:space="preserve">Анықталған ауданды </w:t>
      </w:r>
      <w:r w:rsidRPr="00DB3F11">
        <w:rPr>
          <w:color w:val="000000" w:themeColor="text1"/>
          <w:sz w:val="28"/>
          <w:szCs w:val="28"/>
        </w:rPr>
        <w:t>CubeSat</w:t>
      </w:r>
      <w:r w:rsidRPr="002628D1">
        <w:rPr>
          <w:color w:val="000000" w:themeColor="text1"/>
          <w:sz w:val="28"/>
          <w:szCs w:val="28"/>
          <w:lang w:val="ru-RU"/>
        </w:rPr>
        <w:t xml:space="preserve"> корпусының қай беттеріне орналастыру тиімді?</w:t>
      </w:r>
    </w:p>
    <w:p w:rsidR="002D3537" w:rsidRPr="002628D1" w:rsidRDefault="002D3537" w:rsidP="00DB3F1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DB3F11" w:rsidRPr="002628D1" w:rsidRDefault="00DB3F11" w:rsidP="002D3537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lastRenderedPageBreak/>
        <w:t>Жағдай 2: Панельдің орналасу бұрышы</w:t>
      </w:r>
      <w:r w:rsidR="002D3537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Панель әрдайым Күнге перпендикуляр қарамайды. Орташа бұрыш – 45° болса, қуат тиімділігі қалай өзгереді?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b/>
          <w:color w:val="000000" w:themeColor="text1"/>
          <w:sz w:val="28"/>
          <w:szCs w:val="28"/>
          <w:lang w:val="ru-RU"/>
        </w:rPr>
      </w:pPr>
      <w:r w:rsidRPr="002628D1">
        <w:rPr>
          <w:rStyle w:val="a6"/>
          <w:b w:val="0"/>
          <w:color w:val="000000" w:themeColor="text1"/>
          <w:sz w:val="28"/>
          <w:szCs w:val="28"/>
          <w:lang w:val="ru-RU"/>
        </w:rPr>
        <w:t>Тапсырма: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DB3F11">
        <w:rPr>
          <w:color w:val="000000" w:themeColor="text1"/>
          <w:sz w:val="28"/>
          <w:szCs w:val="28"/>
        </w:rPr>
        <w:t>cos</w:t>
      </w:r>
      <w:r w:rsidRPr="002628D1">
        <w:rPr>
          <w:color w:val="000000" w:themeColor="text1"/>
          <w:sz w:val="28"/>
          <w:szCs w:val="28"/>
          <w:lang w:val="ru-RU"/>
        </w:rPr>
        <w:t>(45°) ≈ 0.707. Бұл мәнді формулаға енгізіңіз.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ru-RU"/>
        </w:rPr>
        <w:t>Қуаттың қанша пайызға төмендегенін есептеңіз.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ru-RU"/>
        </w:rPr>
        <w:t>Панель бұрышының өзгерісін автоматты реттеу қаншалықты қажет?</w:t>
      </w:r>
    </w:p>
    <w:p w:rsidR="002D3537" w:rsidRPr="002628D1" w:rsidRDefault="002D3537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DB3F11" w:rsidRPr="002628D1" w:rsidRDefault="00DB3F11" w:rsidP="002D3537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 3: Спектрометрлік аппарат</w:t>
      </w:r>
      <w:r w:rsidR="002D3537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>.</w:t>
      </w:r>
      <w:r w:rsidR="002D3537" w:rsidRPr="002D3537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 </w:t>
      </w: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Ғарыш зертханалық аппараты 80 Вт қуат тұтынады. Аппараттың тиімді жұмыс істеуі үшін панельдер 60 минуттық күн фазасында толық қуат өндіруі керек.</w:t>
      </w:r>
    </w:p>
    <w:p w:rsidR="00DB3F11" w:rsidRPr="002D3537" w:rsidRDefault="00DB3F11" w:rsidP="00DB3F11">
      <w:pPr>
        <w:pStyle w:val="a3"/>
        <w:spacing w:before="0" w:beforeAutospacing="0" w:after="0" w:afterAutospacing="0"/>
        <w:ind w:firstLine="720"/>
        <w:jc w:val="both"/>
        <w:rPr>
          <w:b/>
          <w:color w:val="000000" w:themeColor="text1"/>
          <w:sz w:val="28"/>
          <w:szCs w:val="28"/>
          <w:lang w:val="ru-RU"/>
        </w:rPr>
      </w:pPr>
      <w:proofErr w:type="spellStart"/>
      <w:r w:rsidRPr="002D3537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2D3537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DB3F11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: 80 Вт × 1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= 80 </w:t>
      </w:r>
      <w:proofErr w:type="spellStart"/>
      <w:r w:rsidRPr="00DB3F11">
        <w:rPr>
          <w:color w:val="000000" w:themeColor="text1"/>
          <w:sz w:val="28"/>
          <w:szCs w:val="28"/>
        </w:rPr>
        <w:t>Wh</w:t>
      </w:r>
      <w:proofErr w:type="spellEnd"/>
      <w:r w:rsidRPr="00DB3F11">
        <w:rPr>
          <w:color w:val="000000" w:themeColor="text1"/>
          <w:sz w:val="28"/>
          <w:szCs w:val="28"/>
          <w:lang w:val="kk-KZ"/>
        </w:rPr>
        <w:t>,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DB3F11">
        <w:rPr>
          <w:color w:val="000000" w:themeColor="text1"/>
          <w:sz w:val="28"/>
          <w:szCs w:val="28"/>
          <w:lang w:val="kk-KZ"/>
        </w:rPr>
        <w:t xml:space="preserve">- Панельдің орташа қуаты: </w:t>
      </w:r>
      <w:r w:rsidRPr="00DB3F11">
        <w:rPr>
          <w:color w:val="000000" w:themeColor="text1"/>
          <w:sz w:val="28"/>
          <w:szCs w:val="28"/>
        </w:rPr>
        <w:t>η</w:t>
      </w:r>
      <w:r w:rsidRPr="00DB3F11">
        <w:rPr>
          <w:color w:val="000000" w:themeColor="text1"/>
          <w:sz w:val="28"/>
          <w:szCs w:val="28"/>
          <w:lang w:val="kk-KZ"/>
        </w:rPr>
        <w:t xml:space="preserve"> = 0.22, E = 1361 Вт/м² ,</w:t>
      </w:r>
    </w:p>
    <w:p w:rsidR="00DB3F11" w:rsidRDefault="00DB3F11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DB3F11">
        <w:rPr>
          <w:color w:val="000000" w:themeColor="text1"/>
          <w:sz w:val="28"/>
          <w:szCs w:val="28"/>
          <w:lang w:val="kk-KZ"/>
        </w:rPr>
        <w:t>- Ауданды анықтаңыз және ол қанша панельге бөлінетінін талқылаңыз.</w:t>
      </w:r>
    </w:p>
    <w:p w:rsidR="002D3537" w:rsidRPr="00DB3F11" w:rsidRDefault="002D3537" w:rsidP="00DB3F11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</w:p>
    <w:p w:rsidR="00DB3F11" w:rsidRPr="002D3537" w:rsidRDefault="00DB3F11" w:rsidP="002D3537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 w:rsidRPr="00DB3F11">
        <w:rPr>
          <w:color w:val="000000" w:themeColor="text1"/>
          <w:sz w:val="28"/>
          <w:szCs w:val="28"/>
          <w:lang w:val="kk-KZ"/>
        </w:rPr>
        <w:t xml:space="preserve"> </w:t>
      </w:r>
      <w:r w:rsidRPr="002D3537">
        <w:rPr>
          <w:color w:val="000000" w:themeColor="text1"/>
          <w:sz w:val="28"/>
          <w:szCs w:val="28"/>
          <w:lang w:val="kk-KZ"/>
        </w:rPr>
        <w:t>Жағдай 4: Панель материалы мен тиімділігі</w:t>
      </w:r>
      <w:r w:rsidR="002D3537" w:rsidRPr="002D3537">
        <w:rPr>
          <w:color w:val="000000" w:themeColor="text1"/>
          <w:sz w:val="28"/>
          <w:szCs w:val="28"/>
          <w:lang w:val="kk-KZ"/>
        </w:rPr>
        <w:t>.</w:t>
      </w:r>
      <w:r w:rsidR="002D3537">
        <w:rPr>
          <w:color w:val="000000" w:themeColor="text1"/>
          <w:sz w:val="28"/>
          <w:szCs w:val="28"/>
          <w:lang w:val="kk-KZ"/>
        </w:rPr>
        <w:t xml:space="preserve"> </w:t>
      </w:r>
      <w:r w:rsidRPr="002D3537">
        <w:rPr>
          <w:color w:val="000000" w:themeColor="text1"/>
          <w:sz w:val="28"/>
          <w:szCs w:val="28"/>
          <w:lang w:val="kk-KZ"/>
        </w:rPr>
        <w:t>Сізге екі нұсқа ұсынылды: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 w:rsidRPr="002D3537">
        <w:rPr>
          <w:rStyle w:val="a6"/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rStyle w:val="a6"/>
          <w:color w:val="000000" w:themeColor="text1"/>
          <w:sz w:val="28"/>
          <w:szCs w:val="28"/>
          <w:lang w:val="kk-KZ"/>
        </w:rPr>
        <w:t>n1:</w:t>
      </w:r>
      <w:r w:rsidRPr="002628D1">
        <w:rPr>
          <w:color w:val="000000" w:themeColor="text1"/>
          <w:sz w:val="28"/>
          <w:szCs w:val="28"/>
          <w:lang w:val="kk-KZ"/>
        </w:rPr>
        <w:t xml:space="preserve"> Кристалдық кремний (</w:t>
      </w:r>
      <w:r w:rsidRPr="002D3537">
        <w:rPr>
          <w:color w:val="000000" w:themeColor="text1"/>
          <w:sz w:val="28"/>
          <w:szCs w:val="28"/>
        </w:rPr>
        <w:t>η</w:t>
      </w:r>
      <w:r w:rsidRPr="002628D1">
        <w:rPr>
          <w:color w:val="000000" w:themeColor="text1"/>
          <w:sz w:val="28"/>
          <w:szCs w:val="28"/>
          <w:lang w:val="kk-KZ"/>
        </w:rPr>
        <w:t xml:space="preserve"> = 20%),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 w:rsidRPr="002628D1">
        <w:rPr>
          <w:rStyle w:val="a6"/>
          <w:color w:val="000000" w:themeColor="text1"/>
          <w:sz w:val="28"/>
          <w:szCs w:val="28"/>
          <w:lang w:val="kk-KZ"/>
        </w:rPr>
        <w:t>- n2:</w:t>
      </w:r>
      <w:r w:rsidRPr="002628D1">
        <w:rPr>
          <w:color w:val="000000" w:themeColor="text1"/>
          <w:sz w:val="28"/>
          <w:szCs w:val="28"/>
          <w:lang w:val="kk-KZ"/>
        </w:rPr>
        <w:t xml:space="preserve"> GaAs панельдері (</w:t>
      </w:r>
      <w:r w:rsidRPr="002D3537">
        <w:rPr>
          <w:color w:val="000000" w:themeColor="text1"/>
          <w:sz w:val="28"/>
          <w:szCs w:val="28"/>
        </w:rPr>
        <w:t>η</w:t>
      </w:r>
      <w:r w:rsidRPr="002628D1">
        <w:rPr>
          <w:color w:val="000000" w:themeColor="text1"/>
          <w:sz w:val="28"/>
          <w:szCs w:val="28"/>
          <w:lang w:val="kk-KZ"/>
        </w:rPr>
        <w:t xml:space="preserve"> = 28%), бірақ бағасы 3 есе қымбат.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  <w:lang w:val="kk-KZ"/>
        </w:rPr>
      </w:pPr>
      <w:r w:rsidRPr="002628D1">
        <w:rPr>
          <w:rStyle w:val="a6"/>
          <w:b w:val="0"/>
          <w:color w:val="000000" w:themeColor="text1"/>
          <w:sz w:val="28"/>
          <w:szCs w:val="28"/>
          <w:lang w:val="kk-KZ"/>
        </w:rPr>
        <w:t>Тапсырма: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kk-KZ"/>
        </w:rPr>
        <w:t>Екі панель үшін ауданды салыстырыңыз.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kk-KZ"/>
        </w:rPr>
        <w:t>Егер массалық шектеу болса, қайсысын таңдар едіңіз?</w:t>
      </w:r>
    </w:p>
    <w:p w:rsidR="00DB3F11" w:rsidRPr="002628D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2628D1">
        <w:rPr>
          <w:color w:val="000000" w:themeColor="text1"/>
          <w:sz w:val="28"/>
          <w:szCs w:val="28"/>
          <w:lang w:val="kk-KZ"/>
        </w:rPr>
        <w:t>Техникалық-экономикалық аргумент келтіріңіз.</w:t>
      </w:r>
    </w:p>
    <w:p w:rsidR="002D3537" w:rsidRPr="002628D1" w:rsidRDefault="002D3537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</w:p>
    <w:p w:rsidR="00DB3F11" w:rsidRPr="002D3537" w:rsidRDefault="00DB3F11" w:rsidP="002D3537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r w:rsidRPr="002628D1">
        <w:rPr>
          <w:i w:val="0"/>
          <w:color w:val="000000" w:themeColor="text1"/>
          <w:szCs w:val="28"/>
          <w:lang w:val="kk-KZ"/>
        </w:rPr>
        <w:t xml:space="preserve"> </w:t>
      </w: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>Жағдай 5: Панельдердің деградациясы</w:t>
      </w:r>
      <w:r w:rsidR="002D3537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r w:rsidRPr="002628D1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Жер маңындағы орбитада панель тиімділігі жылына 3–5% азаяды.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>Миссия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>уақыты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– 3 </w:t>
      </w:r>
      <w:proofErr w:type="spellStart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>жыл</w:t>
      </w:r>
      <w:proofErr w:type="spellEnd"/>
      <w:r w:rsidRPr="002D3537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DB3F11" w:rsidRPr="002D3537" w:rsidRDefault="00DB3F11" w:rsidP="00DB3F11">
      <w:pPr>
        <w:pStyle w:val="a3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D3537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2D3537">
        <w:rPr>
          <w:rStyle w:val="a6"/>
          <w:b w:val="0"/>
          <w:color w:val="000000" w:themeColor="text1"/>
          <w:sz w:val="28"/>
          <w:szCs w:val="28"/>
        </w:rPr>
        <w:t>: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B3F11">
        <w:rPr>
          <w:color w:val="000000" w:themeColor="text1"/>
          <w:sz w:val="28"/>
          <w:szCs w:val="28"/>
        </w:rPr>
        <w:t>Бастапқы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тиімділік</w:t>
      </w:r>
      <w:proofErr w:type="spellEnd"/>
      <w:r w:rsidRPr="00DB3F11">
        <w:rPr>
          <w:color w:val="000000" w:themeColor="text1"/>
          <w:sz w:val="28"/>
          <w:szCs w:val="28"/>
        </w:rPr>
        <w:t xml:space="preserve"> – 28%. </w:t>
      </w:r>
      <w:proofErr w:type="gramStart"/>
      <w:r w:rsidRPr="00DB3F11">
        <w:rPr>
          <w:color w:val="000000" w:themeColor="text1"/>
          <w:sz w:val="28"/>
          <w:szCs w:val="28"/>
        </w:rPr>
        <w:t xml:space="preserve">3 </w:t>
      </w:r>
      <w:proofErr w:type="spellStart"/>
      <w:r w:rsidRPr="00DB3F11">
        <w:rPr>
          <w:color w:val="000000" w:themeColor="text1"/>
          <w:sz w:val="28"/>
          <w:szCs w:val="28"/>
        </w:rPr>
        <w:t>жылдан</w:t>
      </w:r>
      <w:proofErr w:type="spellEnd"/>
      <w:proofErr w:type="gram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кейін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қандай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болады</w:t>
      </w:r>
      <w:proofErr w:type="spellEnd"/>
      <w:r w:rsidRPr="00DB3F11">
        <w:rPr>
          <w:color w:val="000000" w:themeColor="text1"/>
          <w:sz w:val="28"/>
          <w:szCs w:val="28"/>
        </w:rPr>
        <w:t>?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B3F11">
        <w:rPr>
          <w:color w:val="000000" w:themeColor="text1"/>
          <w:sz w:val="28"/>
          <w:szCs w:val="28"/>
        </w:rPr>
        <w:t>Энергия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өндірісі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қанша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пайызға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азаяды</w:t>
      </w:r>
      <w:proofErr w:type="spellEnd"/>
      <w:r w:rsidRPr="00DB3F11">
        <w:rPr>
          <w:color w:val="000000" w:themeColor="text1"/>
          <w:sz w:val="28"/>
          <w:szCs w:val="28"/>
        </w:rPr>
        <w:t>?</w:t>
      </w:r>
    </w:p>
    <w:p w:rsidR="00DB3F11" w:rsidRPr="00DB3F11" w:rsidRDefault="00DB3F11" w:rsidP="00DB3F1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B3F11">
        <w:rPr>
          <w:color w:val="000000" w:themeColor="text1"/>
          <w:sz w:val="28"/>
          <w:szCs w:val="28"/>
        </w:rPr>
        <w:t>Қанша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пайыздық</w:t>
      </w:r>
      <w:proofErr w:type="spellEnd"/>
      <w:r w:rsidRPr="00DB3F11">
        <w:rPr>
          <w:color w:val="000000" w:themeColor="text1"/>
          <w:sz w:val="28"/>
          <w:szCs w:val="28"/>
        </w:rPr>
        <w:t xml:space="preserve"> «</w:t>
      </w:r>
      <w:proofErr w:type="spellStart"/>
      <w:r w:rsidRPr="00DB3F11">
        <w:rPr>
          <w:color w:val="000000" w:themeColor="text1"/>
          <w:sz w:val="28"/>
          <w:szCs w:val="28"/>
        </w:rPr>
        <w:t>артық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қуат</w:t>
      </w:r>
      <w:proofErr w:type="spellEnd"/>
      <w:r w:rsidRPr="00DB3F11">
        <w:rPr>
          <w:color w:val="000000" w:themeColor="text1"/>
          <w:sz w:val="28"/>
          <w:szCs w:val="28"/>
        </w:rPr>
        <w:t xml:space="preserve">» </w:t>
      </w:r>
      <w:proofErr w:type="spellStart"/>
      <w:r w:rsidRPr="00DB3F11">
        <w:rPr>
          <w:color w:val="000000" w:themeColor="text1"/>
          <w:sz w:val="28"/>
          <w:szCs w:val="28"/>
        </w:rPr>
        <w:t>жобалау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кезінде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қосылуы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керек</w:t>
      </w:r>
      <w:proofErr w:type="spellEnd"/>
      <w:r w:rsidRPr="00DB3F11">
        <w:rPr>
          <w:color w:val="000000" w:themeColor="text1"/>
          <w:sz w:val="28"/>
          <w:szCs w:val="28"/>
        </w:rPr>
        <w:t>?</w:t>
      </w:r>
    </w:p>
    <w:p w:rsidR="00DB3F11" w:rsidRDefault="00DB3F11" w:rsidP="00DB3F11">
      <w:pPr>
        <w:pStyle w:val="3"/>
        <w:spacing w:before="0" w:beforeAutospacing="0" w:after="0" w:afterAutospacing="0"/>
        <w:ind w:firstLine="360"/>
        <w:jc w:val="both"/>
        <w:rPr>
          <w:b w:val="0"/>
          <w:i/>
          <w:color w:val="000000" w:themeColor="text1"/>
          <w:sz w:val="28"/>
          <w:szCs w:val="28"/>
        </w:rPr>
      </w:pPr>
    </w:p>
    <w:p w:rsidR="00DB3F11" w:rsidRPr="00DB3F11" w:rsidRDefault="00DB3F11" w:rsidP="00DB3F11">
      <w:pPr>
        <w:pStyle w:val="3"/>
        <w:spacing w:before="0" w:beforeAutospacing="0" w:after="0" w:afterAutospacing="0"/>
        <w:ind w:firstLine="36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DB3F11">
        <w:rPr>
          <w:b w:val="0"/>
          <w:i/>
          <w:color w:val="000000" w:themeColor="text1"/>
          <w:sz w:val="28"/>
          <w:szCs w:val="28"/>
        </w:rPr>
        <w:t>Бақылау</w:t>
      </w:r>
      <w:proofErr w:type="spellEnd"/>
      <w:r w:rsidRPr="00DB3F11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DB3F11">
        <w:rPr>
          <w:b w:val="0"/>
          <w:i/>
          <w:color w:val="000000" w:themeColor="text1"/>
          <w:sz w:val="28"/>
          <w:szCs w:val="28"/>
        </w:rPr>
        <w:t>:</w:t>
      </w:r>
    </w:p>
    <w:p w:rsidR="00DB3F11" w:rsidRPr="00DB3F11" w:rsidRDefault="00DB3F11" w:rsidP="00DB3F1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DB3F11">
        <w:rPr>
          <w:color w:val="000000" w:themeColor="text1"/>
          <w:sz w:val="28"/>
          <w:szCs w:val="28"/>
        </w:rPr>
        <w:t>Күн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панельдерінің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энергия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өндіруіне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әсер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ететін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негізгі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үш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факторды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атаңыз</w:t>
      </w:r>
      <w:proofErr w:type="spellEnd"/>
      <w:r w:rsidRPr="00DB3F11">
        <w:rPr>
          <w:color w:val="000000" w:themeColor="text1"/>
          <w:sz w:val="28"/>
          <w:szCs w:val="28"/>
        </w:rPr>
        <w:t>.</w:t>
      </w:r>
    </w:p>
    <w:p w:rsidR="00DB3F11" w:rsidRPr="00DB3F11" w:rsidRDefault="00DB3F11" w:rsidP="00DB3F1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DB3F11">
        <w:rPr>
          <w:color w:val="000000" w:themeColor="text1"/>
          <w:sz w:val="28"/>
          <w:szCs w:val="28"/>
        </w:rPr>
        <w:t>Күн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панельдерінің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ауданы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қалай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есептеледі</w:t>
      </w:r>
      <w:proofErr w:type="spellEnd"/>
      <w:r w:rsidRPr="00DB3F11">
        <w:rPr>
          <w:color w:val="000000" w:themeColor="text1"/>
          <w:sz w:val="28"/>
          <w:szCs w:val="28"/>
        </w:rPr>
        <w:t>?</w:t>
      </w:r>
    </w:p>
    <w:p w:rsidR="00DB3F11" w:rsidRPr="00DB3F11" w:rsidRDefault="00DB3F11" w:rsidP="00DB3F1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DB3F11">
        <w:rPr>
          <w:color w:val="000000" w:themeColor="text1"/>
          <w:sz w:val="28"/>
          <w:szCs w:val="28"/>
        </w:rPr>
        <w:t>Панельдің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бұрыштық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орналасуы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неге</w:t>
      </w:r>
      <w:proofErr w:type="spellEnd"/>
      <w:r w:rsidRPr="00DB3F11">
        <w:rPr>
          <w:color w:val="000000" w:themeColor="text1"/>
          <w:sz w:val="28"/>
          <w:szCs w:val="28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</w:rPr>
        <w:t>маңызды</w:t>
      </w:r>
      <w:proofErr w:type="spellEnd"/>
      <w:r w:rsidRPr="00DB3F11">
        <w:rPr>
          <w:color w:val="000000" w:themeColor="text1"/>
          <w:sz w:val="28"/>
          <w:szCs w:val="28"/>
        </w:rPr>
        <w:t>?</w:t>
      </w:r>
    </w:p>
    <w:p w:rsidR="00DB3F11" w:rsidRPr="00DB3F11" w:rsidRDefault="00DB3F11" w:rsidP="00DB3F1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  <w:lang w:val="ru-RU"/>
        </w:rPr>
      </w:pPr>
      <w:r w:rsidRPr="00DB3F11">
        <w:rPr>
          <w:color w:val="000000" w:themeColor="text1"/>
          <w:sz w:val="28"/>
          <w:szCs w:val="28"/>
          <w:lang w:val="ru-RU"/>
        </w:rPr>
        <w:t xml:space="preserve">Панель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материалын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таңдауда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критерийлер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ескеріледі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>?</w:t>
      </w:r>
    </w:p>
    <w:p w:rsidR="00DB3F11" w:rsidRPr="00DB3F11" w:rsidRDefault="00DB3F11" w:rsidP="00DB3F1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B3F11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деградациясы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есепке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B3F11">
        <w:rPr>
          <w:color w:val="000000" w:themeColor="text1"/>
          <w:sz w:val="28"/>
          <w:szCs w:val="28"/>
          <w:lang w:val="ru-RU"/>
        </w:rPr>
        <w:t>алынады</w:t>
      </w:r>
      <w:proofErr w:type="spellEnd"/>
      <w:r w:rsidRPr="00DB3F11">
        <w:rPr>
          <w:color w:val="000000" w:themeColor="text1"/>
          <w:sz w:val="28"/>
          <w:szCs w:val="28"/>
          <w:lang w:val="ru-RU"/>
        </w:rPr>
        <w:t>?</w:t>
      </w:r>
    </w:p>
    <w:p w:rsidR="00DB3F11" w:rsidRPr="00DB3F11" w:rsidRDefault="00DB3F11" w:rsidP="00DB3F11">
      <w:pPr>
        <w:spacing w:after="0"/>
        <w:ind w:firstLine="720"/>
        <w:jc w:val="both"/>
        <w:rPr>
          <w:b/>
          <w:szCs w:val="28"/>
          <w:lang w:val="ru-RU"/>
        </w:rPr>
      </w:pPr>
    </w:p>
    <w:sectPr w:rsidR="00DB3F11" w:rsidRPr="00DB3F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A935BCD"/>
    <w:multiLevelType w:val="multilevel"/>
    <w:tmpl w:val="475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15132B4F"/>
    <w:multiLevelType w:val="multilevel"/>
    <w:tmpl w:val="72F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12388"/>
    <w:multiLevelType w:val="multilevel"/>
    <w:tmpl w:val="99CE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1F2EC1"/>
    <w:multiLevelType w:val="hybridMultilevel"/>
    <w:tmpl w:val="F8E2B222"/>
    <w:lvl w:ilvl="0" w:tplc="8F1A5F6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775BDC"/>
    <w:multiLevelType w:val="multilevel"/>
    <w:tmpl w:val="957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105DF"/>
    <w:multiLevelType w:val="multilevel"/>
    <w:tmpl w:val="EDD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C04EFE"/>
    <w:multiLevelType w:val="multilevel"/>
    <w:tmpl w:val="43C0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B20FB"/>
    <w:multiLevelType w:val="multilevel"/>
    <w:tmpl w:val="CF3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84D42"/>
    <w:multiLevelType w:val="multilevel"/>
    <w:tmpl w:val="3D30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628D1"/>
    <w:rsid w:val="002B2B18"/>
    <w:rsid w:val="002D3537"/>
    <w:rsid w:val="003D02B6"/>
    <w:rsid w:val="003F448D"/>
    <w:rsid w:val="006C4C8A"/>
    <w:rsid w:val="00716ECB"/>
    <w:rsid w:val="00917665"/>
    <w:rsid w:val="00A05D7F"/>
    <w:rsid w:val="00A34119"/>
    <w:rsid w:val="00A54175"/>
    <w:rsid w:val="00C23C82"/>
    <w:rsid w:val="00D403B8"/>
    <w:rsid w:val="00DB3F11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2024-10-24T17:48:00Z</dcterms:created>
  <dcterms:modified xsi:type="dcterms:W3CDTF">2025-07-27T07:06:00Z</dcterms:modified>
</cp:coreProperties>
</file>