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18" w:rsidRPr="009C494B" w:rsidRDefault="00C62E18" w:rsidP="00C62E18">
      <w:pPr>
        <w:tabs>
          <w:tab w:val="left" w:pos="426"/>
        </w:tabs>
        <w:spacing w:after="0" w:line="240" w:lineRule="auto"/>
        <w:jc w:val="center"/>
        <w:rPr>
          <w:rFonts w:ascii="Times New Roman" w:hAnsi="Times New Roman" w:cs="Times New Roman"/>
          <w:b/>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14</w:t>
      </w:r>
    </w:p>
    <w:p w:rsidR="00C62E18" w:rsidRPr="009C494B" w:rsidRDefault="00C62E18" w:rsidP="00C62E18">
      <w:pPr>
        <w:tabs>
          <w:tab w:val="left" w:pos="426"/>
        </w:tabs>
        <w:spacing w:after="0" w:line="240" w:lineRule="auto"/>
        <w:jc w:val="center"/>
        <w:rPr>
          <w:rFonts w:ascii="Times New Roman" w:hAnsi="Times New Roman" w:cs="Times New Roman"/>
          <w:sz w:val="24"/>
          <w:szCs w:val="24"/>
          <w:lang w:val="kk-KZ"/>
        </w:rPr>
      </w:pPr>
      <w:r w:rsidRPr="0086767A">
        <w:rPr>
          <w:rFonts w:ascii="Times New Roman" w:hAnsi="Times New Roman" w:cs="Times New Roman"/>
          <w:b/>
          <w:sz w:val="24"/>
          <w:szCs w:val="24"/>
          <w:lang w:val="kk-KZ"/>
        </w:rPr>
        <w:t>Ядролық жарылыстар. Ядролық энергияның бөлінуінің физикалық негіздері.</w:t>
      </w:r>
    </w:p>
    <w:p w:rsidR="006E1C6E" w:rsidRDefault="006E1C6E" w:rsidP="00C62E18">
      <w:pPr>
        <w:tabs>
          <w:tab w:val="left" w:pos="426"/>
        </w:tabs>
        <w:spacing w:after="0" w:line="240" w:lineRule="auto"/>
        <w:jc w:val="both"/>
        <w:rPr>
          <w:rFonts w:ascii="Times New Roman" w:hAnsi="Times New Roman" w:cs="Times New Roman"/>
          <w:sz w:val="24"/>
          <w:szCs w:val="24"/>
          <w:lang w:val="kk-KZ"/>
        </w:rPr>
      </w:pPr>
      <w:r w:rsidRPr="006E1C6E">
        <w:rPr>
          <w:rFonts w:ascii="Times New Roman" w:hAnsi="Times New Roman" w:cs="Times New Roman"/>
          <w:b/>
          <w:sz w:val="24"/>
          <w:szCs w:val="24"/>
          <w:lang w:val="kk-KZ"/>
        </w:rPr>
        <w:t>Жоспары</w:t>
      </w:r>
      <w:r>
        <w:rPr>
          <w:rFonts w:ascii="Times New Roman" w:hAnsi="Times New Roman" w:cs="Times New Roman"/>
          <w:sz w:val="24"/>
          <w:szCs w:val="24"/>
          <w:lang w:val="kk-KZ"/>
        </w:rPr>
        <w:t>:</w:t>
      </w:r>
    </w:p>
    <w:p w:rsidR="006E1C6E" w:rsidRDefault="006E1C6E" w:rsidP="006E1C6E">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6E1C6E">
        <w:rPr>
          <w:rFonts w:ascii="Times New Roman" w:hAnsi="Times New Roman" w:cs="Times New Roman"/>
          <w:sz w:val="24"/>
          <w:szCs w:val="24"/>
          <w:lang w:val="kk-KZ"/>
        </w:rPr>
        <w:t>Ядролық жарылыстар</w:t>
      </w:r>
    </w:p>
    <w:p w:rsidR="006E1C6E" w:rsidRPr="006E1C6E" w:rsidRDefault="006E1C6E" w:rsidP="006E1C6E">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6E1C6E">
        <w:rPr>
          <w:rFonts w:ascii="Times New Roman" w:hAnsi="Times New Roman" w:cs="Times New Roman"/>
          <w:sz w:val="24"/>
          <w:szCs w:val="24"/>
          <w:lang w:val="kk-KZ"/>
        </w:rPr>
        <w:t>Ядролық энергияның бөлінуінің физикалық негіздері</w:t>
      </w:r>
    </w:p>
    <w:p w:rsidR="006E1C6E" w:rsidRDefault="006E1C6E" w:rsidP="00C62E18">
      <w:pPr>
        <w:tabs>
          <w:tab w:val="left" w:pos="426"/>
        </w:tabs>
        <w:spacing w:after="0" w:line="240" w:lineRule="auto"/>
        <w:jc w:val="both"/>
        <w:rPr>
          <w:rFonts w:ascii="Times New Roman" w:hAnsi="Times New Roman" w:cs="Times New Roman"/>
          <w:sz w:val="24"/>
          <w:szCs w:val="24"/>
          <w:lang w:val="kk-KZ"/>
        </w:rPr>
      </w:pP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Қазіргі уақытта белгілі химиялық элементтердің барлығы</w:t>
      </w:r>
      <w:r w:rsidR="006E1C6E">
        <w:rPr>
          <w:rFonts w:ascii="Times New Roman" w:hAnsi="Times New Roman" w:cs="Times New Roman"/>
          <w:sz w:val="24"/>
          <w:szCs w:val="24"/>
          <w:lang w:val="kk-KZ"/>
        </w:rPr>
        <w:t xml:space="preserve"> </w:t>
      </w:r>
      <w:r w:rsidRPr="00D37469">
        <w:rPr>
          <w:rFonts w:ascii="Times New Roman" w:hAnsi="Times New Roman" w:cs="Times New Roman"/>
          <w:sz w:val="24"/>
          <w:szCs w:val="24"/>
          <w:lang w:val="kk-KZ"/>
        </w:rPr>
        <w:t>ядролық трансформация қабілеттерін тұрақты және радиоактивті деп бөлуге болады.</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Радиоактивтілік – бір химиялық элементтің ядросын екінші бір химиялық элементтің ядросына өздігінен өзгерту қабілеті. Жасанды жолмен алынған 40-тан астам табиғи элементтер мен 1200-ге жуық радионуклидтер радиоактивті қасиетке ие. Олардың барлығы дерлік тиесілі</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ауыр химиялық элементтер, яғни олар периодтық кестенің соңында.</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Ауыр ядролардың бөліну реакциясы алғаш рет ашылды,</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ядроішілік энергияның үлкен көлемінің бөлінуімен бірге жүреді. Өйткені ауыр ядролардың бір нуклонындағы байланыс энергиясы орташа ядроларға қарағанда шамамен 1 МэВ аз. Сондықтан ауыр ядроны (мысалы, уранды) периодтық жүйенің ортасынан элементтердің екі ядросына бөлгенде (8.1-сурет).</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шамамен 200 МэВ артық энергия бөлінеді.</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 xml:space="preserve">Ауыр ядролардың ыдырауы кезінде орасан зор кинетикалық энергияға ие бөліну фрагменттерімен қатар негізгі радионуклидтің көрші ядроларының ыдырауын тудыруы мүмкін бірнеше нейтрондар бөлінеді (8.1-сурет). Өз кезегінде, олардың бөлінуі кезінде пайда болған нейтрондар ыдырау материалының қосымша атомдарының бөлінуіне әкелуі мүмкін </w:t>
      </w:r>
      <w:r w:rsidR="006E1C6E">
        <w:rPr>
          <w:rFonts w:ascii="Times New Roman" w:hAnsi="Times New Roman" w:cs="Times New Roman"/>
          <w:sz w:val="24"/>
          <w:szCs w:val="24"/>
          <w:lang w:val="kk-KZ"/>
        </w:rPr>
        <w:t>–</w:t>
      </w:r>
      <w:r w:rsidRPr="00D37469">
        <w:rPr>
          <w:rFonts w:ascii="Times New Roman" w:hAnsi="Times New Roman" w:cs="Times New Roman"/>
          <w:sz w:val="24"/>
          <w:szCs w:val="24"/>
          <w:lang w:val="kk-KZ"/>
        </w:rPr>
        <w:t xml:space="preserve"> реакция</w:t>
      </w:r>
      <w:r w:rsidR="006E1C6E">
        <w:rPr>
          <w:rFonts w:ascii="Times New Roman" w:hAnsi="Times New Roman" w:cs="Times New Roman"/>
          <w:sz w:val="24"/>
          <w:szCs w:val="24"/>
          <w:lang w:val="kk-KZ"/>
        </w:rPr>
        <w:t xml:space="preserve"> </w:t>
      </w:r>
      <w:r w:rsidRPr="00D37469">
        <w:rPr>
          <w:rFonts w:ascii="Times New Roman" w:hAnsi="Times New Roman" w:cs="Times New Roman"/>
          <w:sz w:val="24"/>
          <w:szCs w:val="24"/>
          <w:lang w:val="kk-KZ"/>
        </w:rPr>
        <w:t>тізбекті.</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Нейтрондардың бөліну фактісінің ашылуы және тізбекті реакцияның жүзеге асуы орасан зор ядролық энергия алуға және оны практикалық мақсатта пайдалануға мүмкіндік берді. Тізбекті реакция принципі атом бомбасының негізі болды, оны өндіру үшін шағын изотоп қолданылды.</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уран 235U немесе жасанды плутоний изотопы 239Pt.</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Дегенмен, тізбекті реакция белгілі бір жағдайларда ғана дами алады, атап айтқанда, радиоактивті материалдың мөлшері белгілі бір минималды мәннен асуы керек. Аз мөлшерде уран немесе плутоний болған кезде пайда болған нейтрондар заттан тыс ұшады</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басқа ядроларға ену.</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Критикалық масса – тізбекті реакция дамуы мүмкін радиоактивті заттың ең аз массасы. 235U үшін критикалық масса шамамен 9 кг құрайды, ол асып кеткенде, протонның көбею процесі соншалықты тез жүреді, бұл тізбекті реакцияға айналады</w:t>
      </w:r>
      <w:r w:rsidR="006E1C6E">
        <w:rPr>
          <w:rFonts w:ascii="Times New Roman" w:hAnsi="Times New Roman" w:cs="Times New Roman"/>
          <w:sz w:val="24"/>
          <w:szCs w:val="24"/>
          <w:lang w:val="kk-KZ"/>
        </w:rPr>
        <w:t xml:space="preserve"> </w:t>
      </w:r>
      <w:r w:rsidRPr="00D37469">
        <w:rPr>
          <w:rFonts w:ascii="Times New Roman" w:hAnsi="Times New Roman" w:cs="Times New Roman"/>
          <w:sz w:val="24"/>
          <w:szCs w:val="24"/>
          <w:lang w:val="kk-KZ"/>
        </w:rPr>
        <w:t>жарылыс.</w:t>
      </w:r>
    </w:p>
    <w:p w:rsidR="00C62E18" w:rsidRPr="00D37469" w:rsidRDefault="00C62E18" w:rsidP="00C62E18">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Атом бомбасында (8.2-сурет) массалары критикалықдан аз таза уран 235U немесе плутоний 239Pt екі бөлігі біріккенде жарылыс болады. Олардың тығыз байланысы үшін қарапайым жарылғыш заттар қолданылады. Бомбаның металл қабығы нейтрондарды шағылыстыруға және ядролық зарядты шашыраңқы уақытқа дейін сақтауға арналған.</w:t>
      </w:r>
    </w:p>
    <w:p w:rsidR="00C62E18" w:rsidRPr="00147A7E" w:rsidRDefault="00C62E18" w:rsidP="00147A7E">
      <w:pPr>
        <w:tabs>
          <w:tab w:val="left" w:pos="426"/>
        </w:tabs>
        <w:spacing w:after="0" w:line="240" w:lineRule="auto"/>
        <w:jc w:val="both"/>
        <w:rPr>
          <w:rFonts w:ascii="Times New Roman" w:hAnsi="Times New Roman" w:cs="Times New Roman"/>
          <w:sz w:val="24"/>
          <w:szCs w:val="24"/>
          <w:lang w:val="kk-KZ"/>
        </w:rPr>
      </w:pPr>
      <w:r w:rsidRPr="00D37469">
        <w:rPr>
          <w:rFonts w:ascii="Times New Roman" w:hAnsi="Times New Roman" w:cs="Times New Roman"/>
          <w:sz w:val="24"/>
          <w:szCs w:val="24"/>
          <w:lang w:val="kk-KZ"/>
        </w:rPr>
        <w:t>заттың маңызды бөлігі реакцияға түседі атом бомбасының жарылысы үлкен көлемдегі энергияның бөлінуімен бірге жүреді, нәтижесінде жарылыс аймағындағы температура мен қысым орасан зор мәндерге дейін артады. Бөлінетін энергия бойынша атом бомбасы ондаған мың тонна тротилге тең. Үлкен энергия бөліну кезінде ғана емес шығарылуы мүмкін</w:t>
      </w:r>
      <w:r w:rsidR="006E1C6E">
        <w:rPr>
          <w:rFonts w:ascii="Times New Roman" w:hAnsi="Times New Roman" w:cs="Times New Roman"/>
          <w:sz w:val="24"/>
          <w:szCs w:val="24"/>
          <w:lang w:val="kk-KZ"/>
        </w:rPr>
        <w:t xml:space="preserve"> </w:t>
      </w:r>
      <w:r w:rsidRPr="00D37469">
        <w:rPr>
          <w:rFonts w:ascii="Times New Roman" w:hAnsi="Times New Roman" w:cs="Times New Roman"/>
          <w:sz w:val="24"/>
          <w:szCs w:val="24"/>
          <w:lang w:val="kk-KZ"/>
        </w:rPr>
        <w:t xml:space="preserve">ауыр ядролар. Ядроішілік энергияны шығарудың альтернативті жолы бар – жеңіл ядролардың термоядролық синтез реакциясы. Термоядролық синтез – 107 К реттік температурада жүретін екі жеңіл ядроның қосылу реакциясы. Жеңіл ядролардың байланыс энергиясы орташа ядроларға қарағанда әлдеқайда төмен, сондықтан ауырырақ </w:t>
      </w:r>
      <w:r w:rsidRPr="00147A7E">
        <w:rPr>
          <w:rFonts w:ascii="Times New Roman" w:hAnsi="Times New Roman" w:cs="Times New Roman"/>
          <w:sz w:val="24"/>
          <w:szCs w:val="24"/>
          <w:lang w:val="kk-KZ"/>
        </w:rPr>
        <w:t>ядроның синтезі кезінде айтарлықтай сома болады. энергия бөлінеді.</w:t>
      </w:r>
    </w:p>
    <w:p w:rsidR="00726F59" w:rsidRPr="00147A7E" w:rsidRDefault="00726F59" w:rsidP="00147A7E">
      <w:pPr>
        <w:spacing w:after="0"/>
        <w:rPr>
          <w:rFonts w:ascii="Times New Roman" w:hAnsi="Times New Roman" w:cs="Times New Roman"/>
          <w:sz w:val="24"/>
          <w:szCs w:val="24"/>
          <w:lang w:val="kk-KZ"/>
        </w:rPr>
      </w:pPr>
    </w:p>
    <w:p w:rsidR="00147A7E" w:rsidRDefault="00147A7E" w:rsidP="00147A7E">
      <w:pPr>
        <w:spacing w:after="0"/>
        <w:rPr>
          <w:lang w:val="kk-KZ"/>
        </w:rPr>
      </w:pPr>
      <w:r w:rsidRPr="00147A7E">
        <w:rPr>
          <w:rFonts w:ascii="Times New Roman" w:hAnsi="Times New Roman" w:cs="Times New Roman"/>
          <w:b/>
          <w:sz w:val="24"/>
          <w:szCs w:val="24"/>
          <w:lang w:val="kk-KZ"/>
        </w:rPr>
        <w:t>Бақылау сұрақтары</w:t>
      </w:r>
      <w:r>
        <w:rPr>
          <w:lang w:val="kk-KZ"/>
        </w:rPr>
        <w:t>:</w:t>
      </w:r>
    </w:p>
    <w:p w:rsidR="00147A7E" w:rsidRPr="00147A7E" w:rsidRDefault="00147A7E" w:rsidP="00147A7E">
      <w:pPr>
        <w:pStyle w:val="a3"/>
        <w:numPr>
          <w:ilvl w:val="0"/>
          <w:numId w:val="2"/>
        </w:numPr>
        <w:spacing w:after="0" w:line="240" w:lineRule="auto"/>
        <w:jc w:val="both"/>
        <w:rPr>
          <w:rFonts w:ascii="Times New Roman" w:hAnsi="Times New Roman" w:cs="Times New Roman"/>
          <w:sz w:val="24"/>
          <w:szCs w:val="24"/>
          <w:lang w:val="kk-KZ"/>
        </w:rPr>
      </w:pPr>
      <w:r w:rsidRPr="00147A7E">
        <w:rPr>
          <w:rFonts w:ascii="Times New Roman" w:hAnsi="Times New Roman" w:cs="Times New Roman"/>
          <w:sz w:val="24"/>
          <w:szCs w:val="24"/>
          <w:lang w:val="kk-KZ"/>
        </w:rPr>
        <w:t>Радиоактивтілік дегеніміз не және бұл қасиетке ие қандай элементтер бар?</w:t>
      </w:r>
    </w:p>
    <w:p w:rsidR="00147A7E" w:rsidRPr="00147A7E" w:rsidRDefault="00147A7E" w:rsidP="00147A7E">
      <w:pPr>
        <w:pStyle w:val="a3"/>
        <w:numPr>
          <w:ilvl w:val="0"/>
          <w:numId w:val="2"/>
        </w:numPr>
        <w:spacing w:after="0" w:line="240" w:lineRule="auto"/>
        <w:jc w:val="both"/>
        <w:rPr>
          <w:rFonts w:ascii="Times New Roman" w:hAnsi="Times New Roman" w:cs="Times New Roman"/>
          <w:sz w:val="24"/>
          <w:szCs w:val="24"/>
          <w:lang w:val="kk-KZ"/>
        </w:rPr>
      </w:pPr>
      <w:r w:rsidRPr="00147A7E">
        <w:rPr>
          <w:rFonts w:ascii="Times New Roman" w:hAnsi="Times New Roman" w:cs="Times New Roman"/>
          <w:sz w:val="24"/>
          <w:szCs w:val="24"/>
          <w:lang w:val="kk-KZ"/>
        </w:rPr>
        <w:lastRenderedPageBreak/>
        <w:t>Ауыр ядролардың бөлінуі кезінде қандай бөлшектер бөлінеді және тізбекті реакция қалай іске асады?</w:t>
      </w:r>
    </w:p>
    <w:p w:rsidR="00147A7E" w:rsidRPr="00147A7E" w:rsidRDefault="00147A7E" w:rsidP="00147A7E">
      <w:pPr>
        <w:pStyle w:val="a3"/>
        <w:numPr>
          <w:ilvl w:val="0"/>
          <w:numId w:val="2"/>
        </w:numPr>
        <w:spacing w:after="0" w:line="240" w:lineRule="auto"/>
        <w:jc w:val="both"/>
        <w:rPr>
          <w:rFonts w:ascii="Times New Roman" w:hAnsi="Times New Roman" w:cs="Times New Roman"/>
          <w:sz w:val="24"/>
          <w:szCs w:val="24"/>
          <w:lang w:val="kk-KZ"/>
        </w:rPr>
      </w:pPr>
      <w:r w:rsidRPr="00147A7E">
        <w:rPr>
          <w:rFonts w:ascii="Times New Roman" w:hAnsi="Times New Roman" w:cs="Times New Roman"/>
          <w:sz w:val="24"/>
          <w:szCs w:val="24"/>
          <w:lang w:val="kk-KZ"/>
        </w:rPr>
        <w:t>Критикалық масса ұғымы нені білдіреді және ол атом бомбасының құрылымында қандай рөл атқарады?</w:t>
      </w:r>
    </w:p>
    <w:p w:rsidR="00147A7E" w:rsidRPr="00147A7E" w:rsidRDefault="00147A7E" w:rsidP="00147A7E">
      <w:pPr>
        <w:pStyle w:val="a3"/>
        <w:numPr>
          <w:ilvl w:val="0"/>
          <w:numId w:val="2"/>
        </w:numPr>
        <w:spacing w:after="0" w:line="240" w:lineRule="auto"/>
        <w:jc w:val="both"/>
        <w:rPr>
          <w:rFonts w:ascii="Times New Roman" w:hAnsi="Times New Roman" w:cs="Times New Roman"/>
          <w:sz w:val="24"/>
          <w:szCs w:val="24"/>
          <w:lang w:val="kk-KZ"/>
        </w:rPr>
      </w:pPr>
      <w:bookmarkStart w:id="0" w:name="_GoBack"/>
      <w:bookmarkEnd w:id="0"/>
      <w:r w:rsidRPr="00147A7E">
        <w:rPr>
          <w:rFonts w:ascii="Times New Roman" w:hAnsi="Times New Roman" w:cs="Times New Roman"/>
          <w:sz w:val="24"/>
          <w:szCs w:val="24"/>
          <w:lang w:val="kk-KZ"/>
        </w:rPr>
        <w:t>Жеңіл ядролардың термоядролық синтезі қандай жағдайда жүреді және бұл реакцияда энергия қалай бөлінеді?</w:t>
      </w:r>
    </w:p>
    <w:sectPr w:rsidR="00147A7E" w:rsidRPr="00147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B1857"/>
    <w:multiLevelType w:val="hybridMultilevel"/>
    <w:tmpl w:val="E5AC8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D1220"/>
    <w:multiLevelType w:val="hybridMultilevel"/>
    <w:tmpl w:val="593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18"/>
    <w:rsid w:val="00147A7E"/>
    <w:rsid w:val="006E1C6E"/>
    <w:rsid w:val="00726F59"/>
    <w:rsid w:val="00C62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2025-07-11T16:37:00Z</dcterms:created>
  <dcterms:modified xsi:type="dcterms:W3CDTF">2025-07-11T16:50:00Z</dcterms:modified>
</cp:coreProperties>
</file>