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84" w:rsidRPr="00D57D84" w:rsidRDefault="00D57D84" w:rsidP="00D57D8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r w:rsidRPr="00D57D84">
        <w:rPr>
          <w:rFonts w:ascii="Times New Roman" w:eastAsia="Times New Roman" w:hAnsi="Times New Roman" w:cs="Times New Roman"/>
          <w:sz w:val="24"/>
          <w:szCs w:val="24"/>
          <w:lang w:val="kk-KZ"/>
        </w:rPr>
        <w:t>Танымның негізгі құрылымдық элементтерін атаңыз.</w:t>
      </w:r>
    </w:p>
    <w:p w:rsidR="00D57D84" w:rsidRPr="00D57D84" w:rsidRDefault="00D57D84" w:rsidP="00D57D8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7D84">
        <w:rPr>
          <w:rFonts w:ascii="Times New Roman" w:eastAsia="Times New Roman" w:hAnsi="Times New Roman" w:cs="Times New Roman"/>
          <w:sz w:val="24"/>
          <w:szCs w:val="24"/>
          <w:lang w:val="kk-KZ"/>
        </w:rPr>
        <w:t>Әдістеменің этикалық негіздері қандай?</w:t>
      </w:r>
    </w:p>
    <w:p w:rsidR="00D57D84" w:rsidRPr="00D57D84" w:rsidRDefault="00D57D84" w:rsidP="00D57D8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7D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Ғылыми-зерттеу жұмысы дегеніміз не? </w:t>
      </w:r>
    </w:p>
    <w:p w:rsidR="00D57D84" w:rsidRPr="00D57D84" w:rsidRDefault="00D57D84" w:rsidP="00D57D8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7D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 зерттеудің мақсаты не? </w:t>
      </w:r>
    </w:p>
    <w:p w:rsidR="00D57D84" w:rsidRPr="00D57D84" w:rsidRDefault="00D57D84" w:rsidP="00D57D8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7D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 зерттеулердің түрлерін атаңыз. </w:t>
      </w:r>
    </w:p>
    <w:bookmarkEnd w:id="0"/>
    <w:p w:rsidR="00C70A10" w:rsidRPr="00D57D84" w:rsidRDefault="00C70A10">
      <w:pPr>
        <w:rPr>
          <w:lang w:val="kk-KZ"/>
        </w:rPr>
      </w:pPr>
    </w:p>
    <w:sectPr w:rsidR="00C70A10" w:rsidRPr="00D5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A2DDC"/>
    <w:multiLevelType w:val="hybridMultilevel"/>
    <w:tmpl w:val="1194B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84"/>
    <w:rsid w:val="00C70A10"/>
    <w:rsid w:val="00D5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2025-06-22T17:14:00Z</dcterms:created>
  <dcterms:modified xsi:type="dcterms:W3CDTF">2025-06-22T17:14:00Z</dcterms:modified>
</cp:coreProperties>
</file>