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DB0E58" w14:textId="77777777" w:rsidR="00000000" w:rsidRDefault="00E516DF">
      <w:pPr>
        <w:ind w:right="98" w:firstLine="720"/>
        <w:jc w:val="center"/>
        <w:rPr>
          <w:b/>
          <w:sz w:val="28"/>
          <w:szCs w:val="28"/>
          <w:lang w:val="en-US"/>
        </w:rPr>
      </w:pPr>
    </w:p>
    <w:p w14:paraId="57C24CB0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Программа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мыс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 жіберілгеннен кейін экран бетіне ЭОБ-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титулды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беті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ады, од 1- суретте келтірілген.</w:t>
      </w:r>
    </w:p>
    <w:p w14:paraId="5404EC8E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 </w:t>
      </w:r>
    </w:p>
    <w:p w14:paraId="5BF3DDA6" w14:textId="77777777" w:rsidR="00000000" w:rsidRDefault="00E516DF">
      <w:pPr>
        <w:tabs>
          <w:tab w:val="left" w:pos="3828"/>
          <w:tab w:val="left" w:pos="12900"/>
          <w:tab w:val="left" w:pos="13183"/>
          <w:tab w:val="left" w:pos="13325"/>
        </w:tabs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drawing>
          <wp:inline distT="0" distB="0" distL="0" distR="0" wp14:anchorId="0E1900B7" wp14:editId="703D33A9">
            <wp:extent cx="6118860" cy="4610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B0FE2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 – сурет. Титул.</w:t>
      </w:r>
    </w:p>
    <w:p w14:paraId="32ED1E21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</w:p>
    <w:p w14:paraId="4DA9A756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«Авторлар», «Андатпа»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«Мазм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 xml:space="preserve">ны» батырмалары, оларды </w:t>
      </w:r>
      <w:r>
        <w:rPr>
          <w:sz w:val="28"/>
          <w:szCs w:val="28"/>
          <w:lang w:val="kk-KZ"/>
        </w:rPr>
        <w:t>құ</w:t>
      </w:r>
      <w:r>
        <w:rPr>
          <w:sz w:val="28"/>
          <w:szCs w:val="28"/>
          <w:lang w:val="kk-KZ"/>
        </w:rPr>
        <w:t>растыр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анда енгізілген с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йкес авторлар туралы 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паратты,  ЭОБ-ны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 мазм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нын жетекшісі, мазм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н жетекшісін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рсететін терезелер ашылады, ал «К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мек» батырмасын бас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анда осы пайдаланушы жетекшісі ашылады.</w:t>
      </w:r>
    </w:p>
    <w:p w14:paraId="008575CC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noProof/>
        </w:rPr>
        <w:lastRenderedPageBreak/>
        <w:drawing>
          <wp:inline distT="0" distB="0" distL="0" distR="0" wp14:anchorId="76F3C9A9" wp14:editId="018C4E90">
            <wp:extent cx="5334000" cy="4023360"/>
            <wp:effectExtent l="0" t="0" r="0" b="0"/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4C7A3" w14:textId="77777777" w:rsidR="00000000" w:rsidRDefault="00E516DF">
      <w:pPr>
        <w:spacing w:line="360" w:lineRule="auto"/>
        <w:ind w:firstLine="851"/>
        <w:jc w:val="both"/>
        <w:rPr>
          <w:i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ЭОБ-мен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 xml:space="preserve">мыс істеуді бастау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«Ж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мыс» батырмасын басу керек, сонда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мыс і</w:t>
      </w:r>
      <w:r>
        <w:rPr>
          <w:sz w:val="28"/>
          <w:szCs w:val="28"/>
          <w:lang w:val="kk-KZ"/>
        </w:rPr>
        <w:t>стеу режімін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дап алу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м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мкіндік беретін терезе ашылады, ол 2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 Жалпы т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рт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 xml:space="preserve">мыс істеу режімдері бар. </w:t>
      </w:r>
    </w:p>
    <w:p w14:paraId="216B785B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Ал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аш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 екі режімде (</w:t>
      </w:r>
      <w:r>
        <w:rPr>
          <w:i/>
          <w:sz w:val="28"/>
          <w:szCs w:val="28"/>
          <w:lang w:val="kk-KZ"/>
        </w:rPr>
        <w:t>Қ</w:t>
      </w:r>
      <w:r>
        <w:rPr>
          <w:i/>
          <w:sz w:val="28"/>
          <w:szCs w:val="28"/>
          <w:lang w:val="kk-KZ"/>
        </w:rPr>
        <w:t>арау режімі, Тестілеу режімі</w:t>
      </w:r>
      <w:r>
        <w:rPr>
          <w:sz w:val="28"/>
          <w:szCs w:val="28"/>
          <w:lang w:val="kk-KZ"/>
        </w:rPr>
        <w:t>)</w:t>
      </w:r>
      <w:r>
        <w:rPr>
          <w:i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мыс істеу</w:t>
      </w:r>
      <w:r>
        <w:rPr>
          <w:i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пайдаланушыны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тіркелеіун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ажет етпейді. Со</w:t>
      </w:r>
      <w:r>
        <w:rPr>
          <w:sz w:val="28"/>
          <w:szCs w:val="28"/>
          <w:lang w:val="kk-KZ"/>
        </w:rPr>
        <w:t>ңғ</w:t>
      </w:r>
      <w:r>
        <w:rPr>
          <w:sz w:val="28"/>
          <w:szCs w:val="28"/>
          <w:lang w:val="kk-KZ"/>
        </w:rPr>
        <w:t>ы екі режімде (</w:t>
      </w:r>
      <w:r>
        <w:rPr>
          <w:i/>
          <w:sz w:val="28"/>
          <w:szCs w:val="28"/>
          <w:lang w:val="kk-KZ"/>
        </w:rPr>
        <w:t>О</w:t>
      </w:r>
      <w:r>
        <w:rPr>
          <w:i/>
          <w:sz w:val="28"/>
          <w:szCs w:val="28"/>
          <w:lang w:val="kk-KZ"/>
        </w:rPr>
        <w:t>қ</w:t>
      </w:r>
      <w:r>
        <w:rPr>
          <w:i/>
          <w:sz w:val="28"/>
          <w:szCs w:val="28"/>
          <w:lang w:val="kk-KZ"/>
        </w:rPr>
        <w:t>уды</w:t>
      </w:r>
      <w:r>
        <w:rPr>
          <w:i/>
          <w:sz w:val="28"/>
          <w:szCs w:val="28"/>
          <w:lang w:val="kk-KZ"/>
        </w:rPr>
        <w:t xml:space="preserve"> бастау режімі ж</w:t>
      </w:r>
      <w:r>
        <w:rPr>
          <w:i/>
          <w:sz w:val="28"/>
          <w:szCs w:val="28"/>
          <w:lang w:val="kk-KZ"/>
        </w:rPr>
        <w:t>ә</w:t>
      </w:r>
      <w:r>
        <w:rPr>
          <w:i/>
          <w:sz w:val="28"/>
          <w:szCs w:val="28"/>
          <w:lang w:val="kk-KZ"/>
        </w:rPr>
        <w:t>не О</w:t>
      </w:r>
      <w:r>
        <w:rPr>
          <w:i/>
          <w:sz w:val="28"/>
          <w:szCs w:val="28"/>
          <w:lang w:val="kk-KZ"/>
        </w:rPr>
        <w:t>қ</w:t>
      </w:r>
      <w:r>
        <w:rPr>
          <w:i/>
          <w:sz w:val="28"/>
          <w:szCs w:val="28"/>
          <w:lang w:val="kk-KZ"/>
        </w:rPr>
        <w:t>уды жа</w:t>
      </w:r>
      <w:r>
        <w:rPr>
          <w:i/>
          <w:sz w:val="28"/>
          <w:szCs w:val="28"/>
          <w:lang w:val="kk-KZ"/>
        </w:rPr>
        <w:t>ғ</w:t>
      </w:r>
      <w:r>
        <w:rPr>
          <w:i/>
          <w:sz w:val="28"/>
          <w:szCs w:val="28"/>
          <w:lang w:val="kk-KZ"/>
        </w:rPr>
        <w:t>астыру режімі</w:t>
      </w:r>
      <w:r>
        <w:rPr>
          <w:sz w:val="28"/>
          <w:szCs w:val="28"/>
          <w:lang w:val="kk-KZ"/>
        </w:rPr>
        <w:t>)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 xml:space="preserve">мыс істеу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пайдаланушы міндетті т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рде тіркелеуі керек. Кейін пайдаланушыны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тіркелу деректері бойынша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не білімді тексеру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рдістері туралы статистика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ады.</w:t>
      </w:r>
    </w:p>
    <w:p w14:paraId="32F50C9F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EAE88A8" wp14:editId="08BD8488">
            <wp:extent cx="6050280" cy="4526280"/>
            <wp:effectExtent l="0" t="0" r="7620" b="762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28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1EB83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 – сурет.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мыс режімі.</w:t>
      </w:r>
    </w:p>
    <w:p w14:paraId="44E50E8B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 </w:t>
      </w:r>
    </w:p>
    <w:p w14:paraId="226BB5CD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Біріншісі </w:t>
      </w:r>
      <w:r>
        <w:rPr>
          <w:b/>
          <w:bCs/>
          <w:i/>
          <w:iCs/>
          <w:sz w:val="28"/>
          <w:szCs w:val="28"/>
          <w:lang w:val="kk-KZ"/>
        </w:rPr>
        <w:t>қ</w:t>
      </w:r>
      <w:r>
        <w:rPr>
          <w:b/>
          <w:bCs/>
          <w:i/>
          <w:iCs/>
          <w:sz w:val="28"/>
          <w:szCs w:val="28"/>
          <w:lang w:val="kk-KZ"/>
        </w:rPr>
        <w:t>ара</w:t>
      </w:r>
      <w:r>
        <w:rPr>
          <w:b/>
          <w:bCs/>
          <w:i/>
          <w:iCs/>
          <w:sz w:val="28"/>
          <w:szCs w:val="28"/>
          <w:lang w:val="kk-KZ"/>
        </w:rPr>
        <w:t xml:space="preserve">у </w:t>
      </w:r>
      <w:r>
        <w:rPr>
          <w:sz w:val="28"/>
          <w:szCs w:val="28"/>
          <w:lang w:val="kk-KZ"/>
        </w:rPr>
        <w:t>режімі.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ыту Программасы б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л режімде тек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рістерыны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ырыптары мен теориялы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материалдарын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арау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м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мкіндік береді, ол 3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 Б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л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дайда жатты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у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рістерына, аны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тамалар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тестік тапсырмалар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ол жетпейді.</w:t>
      </w:r>
    </w:p>
    <w:p w14:paraId="192A4202" w14:textId="77777777" w:rsidR="00000000" w:rsidRDefault="00E516DF">
      <w:pPr>
        <w:tabs>
          <w:tab w:val="left" w:pos="3828"/>
          <w:tab w:val="left" w:pos="13041"/>
          <w:tab w:val="left" w:pos="13325"/>
        </w:tabs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lastRenderedPageBreak/>
        <w:drawing>
          <wp:inline distT="0" distB="0" distL="0" distR="0" wp14:anchorId="6991F8D8" wp14:editId="20047374">
            <wp:extent cx="6118860" cy="4610100"/>
            <wp:effectExtent l="0" t="0" r="0" b="0"/>
            <wp:docPr id="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2F39D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 – с</w:t>
      </w:r>
      <w:r>
        <w:rPr>
          <w:sz w:val="28"/>
          <w:szCs w:val="28"/>
        </w:rPr>
        <w:t>урет</w:t>
      </w:r>
      <w:r>
        <w:rPr>
          <w:sz w:val="28"/>
          <w:szCs w:val="28"/>
          <w:lang w:val="kk-KZ"/>
        </w:rPr>
        <w:t>. Та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</w:t>
      </w:r>
      <w:r>
        <w:rPr>
          <w:sz w:val="28"/>
          <w:szCs w:val="28"/>
          <w:lang w:val="kk-KZ"/>
        </w:rPr>
        <w:t>рыптар мен теориялы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материалдар.</w:t>
      </w:r>
    </w:p>
    <w:p w14:paraId="0EB879F2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 xml:space="preserve">шіншісі </w:t>
      </w:r>
      <w:r>
        <w:rPr>
          <w:b/>
          <w:bCs/>
          <w:i/>
          <w:iCs/>
          <w:sz w:val="28"/>
          <w:szCs w:val="28"/>
          <w:lang w:val="kk-KZ"/>
        </w:rPr>
        <w:t>о</w:t>
      </w:r>
      <w:r>
        <w:rPr>
          <w:b/>
          <w:bCs/>
          <w:i/>
          <w:iCs/>
          <w:sz w:val="28"/>
          <w:szCs w:val="28"/>
          <w:lang w:val="kk-KZ"/>
        </w:rPr>
        <w:t>қ</w:t>
      </w:r>
      <w:r>
        <w:rPr>
          <w:b/>
          <w:bCs/>
          <w:i/>
          <w:iCs/>
          <w:sz w:val="28"/>
          <w:szCs w:val="28"/>
          <w:lang w:val="kk-KZ"/>
        </w:rPr>
        <w:t>уды бастау</w:t>
      </w:r>
      <w:r>
        <w:rPr>
          <w:sz w:val="28"/>
          <w:szCs w:val="28"/>
          <w:lang w:val="kk-KZ"/>
        </w:rPr>
        <w:t xml:space="preserve"> режімі. Осы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ты пайдаланып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ымас б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 xml:space="preserve">рын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 xml:space="preserve">йренуші тіркелуі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ажет, ол 4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 xml:space="preserve">рсетілген. </w:t>
      </w:r>
    </w:p>
    <w:p w14:paraId="562AFD53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drawing>
          <wp:inline distT="0" distB="0" distL="0" distR="0" wp14:anchorId="65CDDBB7" wp14:editId="2572ECA0">
            <wp:extent cx="6103620" cy="1905000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52CC6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4– сурет. Тіркеу. </w:t>
      </w:r>
    </w:p>
    <w:p w14:paraId="5AD376AE" w14:textId="77777777" w:rsidR="00000000" w:rsidRDefault="00E516DF">
      <w:pPr>
        <w:spacing w:line="360" w:lineRule="auto"/>
        <w:ind w:firstLine="851"/>
        <w:jc w:val="both"/>
        <w:rPr>
          <w:bCs/>
          <w:iCs/>
          <w:sz w:val="28"/>
          <w:szCs w:val="28"/>
          <w:lang w:val="kk-KZ"/>
        </w:rPr>
      </w:pPr>
    </w:p>
    <w:p w14:paraId="7D7CC760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>О</w:t>
      </w:r>
      <w:r>
        <w:rPr>
          <w:bCs/>
          <w:iCs/>
          <w:sz w:val="28"/>
          <w:szCs w:val="28"/>
          <w:lang w:val="kk-KZ"/>
        </w:rPr>
        <w:t>қ</w:t>
      </w:r>
      <w:r>
        <w:rPr>
          <w:bCs/>
          <w:iCs/>
          <w:sz w:val="28"/>
          <w:szCs w:val="28"/>
          <w:lang w:val="kk-KZ"/>
        </w:rPr>
        <w:t>уды бастау</w:t>
      </w:r>
      <w:r>
        <w:rPr>
          <w:sz w:val="28"/>
          <w:szCs w:val="28"/>
          <w:lang w:val="kk-KZ"/>
        </w:rPr>
        <w:t xml:space="preserve"> режімінде ЭОБ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траекториясын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дап алуды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амтамасыз </w:t>
      </w:r>
      <w:r>
        <w:rPr>
          <w:sz w:val="28"/>
          <w:szCs w:val="28"/>
          <w:lang w:val="kk-KZ"/>
        </w:rPr>
        <w:t>ететін терезе ашылады, ол 5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</w:t>
      </w:r>
    </w:p>
    <w:p w14:paraId="36F9A9BB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4EC743E" wp14:editId="3E343841">
            <wp:extent cx="6050280" cy="4526280"/>
            <wp:effectExtent l="0" t="0" r="7620" b="762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28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14E84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 – сурет.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траекториясы.</w:t>
      </w:r>
    </w:p>
    <w:p w14:paraId="1E5DE0CB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</w:p>
    <w:p w14:paraId="12858020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олмен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дау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дайында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йренуші модулдерді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, блоктарды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рістерды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номерін белгілей отырып,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у траекториясын 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зі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дайды, ол 6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</w:t>
      </w:r>
    </w:p>
    <w:p w14:paraId="2690FDD4" w14:textId="77777777" w:rsidR="00000000" w:rsidRDefault="00E516DF">
      <w:pPr>
        <w:tabs>
          <w:tab w:val="left" w:pos="3969"/>
          <w:tab w:val="left" w:pos="13325"/>
        </w:tabs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lastRenderedPageBreak/>
        <w:drawing>
          <wp:inline distT="0" distB="0" distL="0" distR="0" wp14:anchorId="745EE542" wp14:editId="778E1866">
            <wp:extent cx="6118860" cy="4610100"/>
            <wp:effectExtent l="0" t="0" r="0" b="0"/>
            <wp:docPr id="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67C51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6 – Сурет. </w:t>
      </w:r>
      <w:r>
        <w:rPr>
          <w:sz w:val="28"/>
          <w:szCs w:val="28"/>
          <w:lang w:val="kk-KZ"/>
        </w:rPr>
        <w:t>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у траекториясын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олмен аны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тау</w:t>
      </w:r>
    </w:p>
    <w:p w14:paraId="2DBC0226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</w:p>
    <w:p w14:paraId="20AB33AA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Тестік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дау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дайында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траекториясы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материалыны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барлы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лемі бойынша тестіні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н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тижесіне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арай автоматты т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рде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далады. Б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л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дайда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траекториясына тек жеткілікті д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рыс жауап алынба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тарды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амтитын</w:t>
      </w:r>
      <w:r>
        <w:rPr>
          <w:sz w:val="28"/>
          <w:szCs w:val="28"/>
          <w:lang w:val="kk-KZ"/>
        </w:rPr>
        <w:t xml:space="preserve">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рістер 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ана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осылады. </w:t>
      </w:r>
    </w:p>
    <w:p w14:paraId="62E9BBA6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>О</w:t>
      </w:r>
      <w:r>
        <w:rPr>
          <w:bCs/>
          <w:iCs/>
          <w:sz w:val="28"/>
          <w:szCs w:val="28"/>
          <w:lang w:val="kk-KZ"/>
        </w:rPr>
        <w:t>қ</w:t>
      </w:r>
      <w:r>
        <w:rPr>
          <w:bCs/>
          <w:iCs/>
          <w:sz w:val="28"/>
          <w:szCs w:val="28"/>
          <w:lang w:val="kk-KZ"/>
        </w:rPr>
        <w:t>уды бастау</w:t>
      </w:r>
      <w:r>
        <w:rPr>
          <w:sz w:val="28"/>
          <w:szCs w:val="28"/>
          <w:lang w:val="kk-KZ"/>
        </w:rPr>
        <w:t xml:space="preserve"> режімінде 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ымда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рісті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теориялы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материалын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аннан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оны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осымша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элементтері (мысалдар, тапсырмалар,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тар) 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дидактикалы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элементтерімен (есту, айту, тезаурус ) ж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мыс істегеннен кейін тестік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 жауап беру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ажет.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йренуші тестік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жеткілікті д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рыс жауап бере алма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дайда,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траекториясы бойынша келесі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ріске 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те алмайды да, осы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рісті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айталап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тура келеді. 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ымда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ы тестілеумен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атар аралы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(келесі блокке 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 xml:space="preserve">ту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 xml:space="preserve">шін), </w:t>
      </w:r>
      <w:r>
        <w:rPr>
          <w:sz w:val="28"/>
          <w:szCs w:val="28"/>
          <w:lang w:val="kk-KZ"/>
        </w:rPr>
        <w:t>межелік (келесі модул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 xml:space="preserve">ту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шін)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н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тижедік (о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уды ая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тау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шін) тестілеулер бар.</w:t>
      </w:r>
    </w:p>
    <w:p w14:paraId="3BD0C6AB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Т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 xml:space="preserve">ртіншісі </w:t>
      </w:r>
      <w:r>
        <w:rPr>
          <w:b/>
          <w:bCs/>
          <w:i/>
          <w:iCs/>
          <w:sz w:val="28"/>
          <w:szCs w:val="28"/>
          <w:lang w:val="kk-KZ"/>
        </w:rPr>
        <w:t>о</w:t>
      </w:r>
      <w:r>
        <w:rPr>
          <w:b/>
          <w:bCs/>
          <w:i/>
          <w:iCs/>
          <w:sz w:val="28"/>
          <w:szCs w:val="28"/>
          <w:lang w:val="kk-KZ"/>
        </w:rPr>
        <w:t>қ</w:t>
      </w:r>
      <w:r>
        <w:rPr>
          <w:b/>
          <w:bCs/>
          <w:i/>
          <w:iCs/>
          <w:sz w:val="28"/>
          <w:szCs w:val="28"/>
          <w:lang w:val="kk-KZ"/>
        </w:rPr>
        <w:t>уды жал</w:t>
      </w:r>
      <w:r>
        <w:rPr>
          <w:b/>
          <w:bCs/>
          <w:i/>
          <w:iCs/>
          <w:sz w:val="28"/>
          <w:szCs w:val="28"/>
          <w:lang w:val="kk-KZ"/>
        </w:rPr>
        <w:t>ғ</w:t>
      </w:r>
      <w:r>
        <w:rPr>
          <w:b/>
          <w:bCs/>
          <w:i/>
          <w:iCs/>
          <w:sz w:val="28"/>
          <w:szCs w:val="28"/>
          <w:lang w:val="kk-KZ"/>
        </w:rPr>
        <w:t>астыру</w:t>
      </w:r>
      <w:r>
        <w:rPr>
          <w:sz w:val="28"/>
          <w:szCs w:val="28"/>
          <w:lang w:val="kk-KZ"/>
        </w:rPr>
        <w:t xml:space="preserve"> режімі.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Программасы б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л режімде та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дап алын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 траектория бойынша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уды жал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астыру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амтамасыз етеді. Осы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дайда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у процессі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 xml:space="preserve">зілгеннен </w:t>
      </w:r>
      <w:r>
        <w:rPr>
          <w:sz w:val="28"/>
          <w:szCs w:val="28"/>
          <w:lang w:val="kk-KZ"/>
        </w:rPr>
        <w:t>кейінгі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рістен басталады. </w:t>
      </w:r>
    </w:p>
    <w:p w14:paraId="53624F28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йренуші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траекториясын аны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аннан кейін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 </w:t>
      </w:r>
      <w:r>
        <w:rPr>
          <w:sz w:val="28"/>
          <w:szCs w:val="28"/>
          <w:lang w:val="kk-KZ"/>
        </w:rPr>
        <w:t>құ</w:t>
      </w:r>
      <w:r>
        <w:rPr>
          <w:sz w:val="28"/>
          <w:szCs w:val="28"/>
          <w:lang w:val="kk-KZ"/>
        </w:rPr>
        <w:t>рамы терезесіне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ып тікелей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уды бастау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болады, ол 7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</w:t>
      </w:r>
    </w:p>
    <w:p w14:paraId="7D83A4D8" w14:textId="77777777" w:rsidR="00000000" w:rsidRDefault="00E516DF">
      <w:pPr>
        <w:tabs>
          <w:tab w:val="left" w:pos="13467"/>
        </w:tabs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drawing>
          <wp:inline distT="0" distB="0" distL="0" distR="0" wp14:anchorId="214AF1F9" wp14:editId="5331AD1B">
            <wp:extent cx="6118860" cy="4594860"/>
            <wp:effectExtent l="0" t="0" r="0" b="0"/>
            <wp:docPr id="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7E137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7– сурет.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 </w:t>
      </w:r>
      <w:r>
        <w:rPr>
          <w:sz w:val="28"/>
          <w:szCs w:val="28"/>
          <w:lang w:val="kk-KZ"/>
        </w:rPr>
        <w:t>құ</w:t>
      </w:r>
      <w:r>
        <w:rPr>
          <w:sz w:val="28"/>
          <w:szCs w:val="28"/>
          <w:lang w:val="kk-KZ"/>
        </w:rPr>
        <w:t>рамы.</w:t>
      </w:r>
    </w:p>
    <w:p w14:paraId="4C67C070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</w:p>
    <w:p w14:paraId="434E7123" w14:textId="77777777" w:rsidR="00000000" w:rsidRDefault="00E516DF">
      <w:pPr>
        <w:spacing w:line="360" w:lineRule="auto"/>
        <w:ind w:firstLine="85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рісте </w:t>
      </w:r>
      <w:r>
        <w:rPr>
          <w:i/>
          <w:sz w:val="28"/>
          <w:szCs w:val="28"/>
          <w:lang w:val="kk-KZ"/>
        </w:rPr>
        <w:t>теориялы</w:t>
      </w:r>
      <w:r>
        <w:rPr>
          <w:i/>
          <w:sz w:val="28"/>
          <w:szCs w:val="28"/>
          <w:lang w:val="kk-KZ"/>
        </w:rPr>
        <w:t>қ</w:t>
      </w:r>
      <w:r>
        <w:rPr>
          <w:i/>
          <w:sz w:val="28"/>
          <w:szCs w:val="28"/>
          <w:lang w:val="uk-UA"/>
        </w:rPr>
        <w:t xml:space="preserve"> материалдар</w:t>
      </w:r>
      <w:r>
        <w:rPr>
          <w:sz w:val="28"/>
          <w:szCs w:val="28"/>
          <w:lang w:val="uk-UA"/>
        </w:rPr>
        <w:t xml:space="preserve">, </w:t>
      </w:r>
      <w:r>
        <w:rPr>
          <w:i/>
          <w:sz w:val="28"/>
          <w:szCs w:val="28"/>
          <w:lang w:val="uk-UA"/>
        </w:rPr>
        <w:t>м</w:t>
      </w:r>
      <w:r>
        <w:rPr>
          <w:i/>
          <w:sz w:val="28"/>
          <w:szCs w:val="28"/>
          <w:lang w:val="kk-KZ"/>
        </w:rPr>
        <w:t>ысалдар</w:t>
      </w:r>
      <w:r>
        <w:rPr>
          <w:i/>
          <w:sz w:val="28"/>
          <w:szCs w:val="28"/>
          <w:lang w:val="uk-UA"/>
        </w:rPr>
        <w:t>, т</w:t>
      </w:r>
      <w:r>
        <w:rPr>
          <w:i/>
          <w:sz w:val="28"/>
          <w:szCs w:val="28"/>
          <w:lang w:val="kk-KZ"/>
        </w:rPr>
        <w:t>апсырмалар</w:t>
      </w:r>
      <w:r>
        <w:rPr>
          <w:i/>
          <w:sz w:val="28"/>
          <w:szCs w:val="28"/>
          <w:lang w:val="uk-UA"/>
        </w:rPr>
        <w:t>, с</w:t>
      </w:r>
      <w:r>
        <w:rPr>
          <w:i/>
          <w:sz w:val="28"/>
          <w:szCs w:val="28"/>
          <w:lang w:val="kk-KZ"/>
        </w:rPr>
        <w:t>ұ</w:t>
      </w:r>
      <w:r>
        <w:rPr>
          <w:i/>
          <w:sz w:val="28"/>
          <w:szCs w:val="28"/>
          <w:lang w:val="kk-KZ"/>
        </w:rPr>
        <w:t>ра</w:t>
      </w:r>
      <w:r>
        <w:rPr>
          <w:i/>
          <w:sz w:val="28"/>
          <w:szCs w:val="28"/>
          <w:lang w:val="kk-KZ"/>
        </w:rPr>
        <w:t>қ</w:t>
      </w:r>
      <w:r>
        <w:rPr>
          <w:i/>
          <w:sz w:val="28"/>
          <w:szCs w:val="28"/>
          <w:lang w:val="kk-KZ"/>
        </w:rPr>
        <w:t>тар</w:t>
      </w: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мен </w:t>
      </w:r>
      <w:r>
        <w:rPr>
          <w:i/>
          <w:sz w:val="28"/>
          <w:szCs w:val="28"/>
          <w:lang w:val="uk-UA"/>
        </w:rPr>
        <w:t>тест</w:t>
      </w:r>
      <w:r>
        <w:rPr>
          <w:i/>
          <w:sz w:val="28"/>
          <w:szCs w:val="28"/>
          <w:lang w:val="kk-KZ"/>
        </w:rPr>
        <w:t>ілер</w:t>
      </w:r>
      <w:r>
        <w:rPr>
          <w:i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бар. Одан бас</w:t>
      </w:r>
      <w:r>
        <w:rPr>
          <w:sz w:val="28"/>
          <w:szCs w:val="28"/>
          <w:lang w:val="uk-UA"/>
        </w:rPr>
        <w:t>қ</w:t>
      </w:r>
      <w:r>
        <w:rPr>
          <w:sz w:val="28"/>
          <w:szCs w:val="28"/>
          <w:lang w:val="uk-UA"/>
        </w:rPr>
        <w:t>а,</w:t>
      </w:r>
      <w:r>
        <w:rPr>
          <w:sz w:val="28"/>
          <w:szCs w:val="28"/>
          <w:lang w:val="kk-KZ"/>
        </w:rPr>
        <w:t xml:space="preserve"> берілген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курсында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ытылатын объектілерді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, </w:t>
      </w:r>
      <w:r>
        <w:rPr>
          <w:sz w:val="28"/>
          <w:szCs w:val="28"/>
          <w:lang w:val="kk-KZ"/>
        </w:rPr>
        <w:t>құ</w:t>
      </w:r>
      <w:r>
        <w:rPr>
          <w:sz w:val="28"/>
          <w:szCs w:val="28"/>
          <w:lang w:val="kk-KZ"/>
        </w:rPr>
        <w:t xml:space="preserve">былыстар мен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рдістерді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атынастары мен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асиеттеріні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ма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ызды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ын ашу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 xml:space="preserve">шін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осымша дидактикалы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материалдар болып табылатын </w:t>
      </w:r>
      <w:r>
        <w:rPr>
          <w:i/>
          <w:sz w:val="28"/>
          <w:szCs w:val="28"/>
          <w:lang w:val="kk-KZ"/>
        </w:rPr>
        <w:t>мултимедиа, тезаурус</w:t>
      </w:r>
      <w:r>
        <w:rPr>
          <w:sz w:val="28"/>
          <w:szCs w:val="28"/>
          <w:lang w:val="kk-KZ"/>
        </w:rPr>
        <w:t xml:space="preserve">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не </w:t>
      </w:r>
      <w:r>
        <w:rPr>
          <w:i/>
          <w:sz w:val="28"/>
          <w:szCs w:val="28"/>
          <w:lang w:val="kk-KZ"/>
        </w:rPr>
        <w:t>аны</w:t>
      </w:r>
      <w:r>
        <w:rPr>
          <w:i/>
          <w:sz w:val="28"/>
          <w:szCs w:val="28"/>
          <w:lang w:val="kk-KZ"/>
        </w:rPr>
        <w:t>қ</w:t>
      </w:r>
      <w:r>
        <w:rPr>
          <w:i/>
          <w:sz w:val="28"/>
          <w:szCs w:val="28"/>
          <w:lang w:val="kk-KZ"/>
        </w:rPr>
        <w:t>тамалы</w:t>
      </w:r>
      <w:r>
        <w:rPr>
          <w:i/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бар.</w:t>
      </w:r>
    </w:p>
    <w:p w14:paraId="33572D7F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«Мы</w:t>
      </w:r>
      <w:r>
        <w:rPr>
          <w:sz w:val="28"/>
          <w:szCs w:val="28"/>
          <w:lang w:val="kk-KZ"/>
        </w:rPr>
        <w:t>салдар» батырмасын бас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анда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рісте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 териялы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материалдарды бекіту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 мысалдар терезесі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ады, ол 8 – 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</w:t>
      </w:r>
    </w:p>
    <w:p w14:paraId="32793C8D" w14:textId="77777777" w:rsidR="00000000" w:rsidRDefault="00E516DF">
      <w:pPr>
        <w:tabs>
          <w:tab w:val="left" w:pos="3828"/>
          <w:tab w:val="left" w:pos="13183"/>
          <w:tab w:val="left" w:pos="13325"/>
          <w:tab w:val="left" w:pos="13467"/>
        </w:tabs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33CAC1DF" wp14:editId="047C526B">
            <wp:extent cx="6126480" cy="4610100"/>
            <wp:effectExtent l="0" t="0" r="7620" b="0"/>
            <wp:docPr id="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4B7C6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 xml:space="preserve">8 </w:t>
      </w:r>
      <w:r>
        <w:rPr>
          <w:sz w:val="28"/>
          <w:szCs w:val="28"/>
          <w:lang w:val="kk-KZ"/>
        </w:rPr>
        <w:t>– сурет. Мысалдар.</w:t>
      </w:r>
    </w:p>
    <w:p w14:paraId="65DB1CDD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</w:p>
    <w:p w14:paraId="21EF46E5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«Тапсырмалар» батырмасын бас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анда тапсырмалар терезесі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ады, ол 9–суретте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 xml:space="preserve">рсетілген. Орындалатын тапсырмалар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 xml:space="preserve">мек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арастырыл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тапсырманы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д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рыс орындал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анын тексеру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оларды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жауаптары берілген. Ол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«Тексеру» батырмасын басу керек. Сонда жауап осы терезені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о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ында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атын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гілдір т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ске боял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 терезешеде</w:t>
      </w:r>
      <w:r>
        <w:rPr>
          <w:sz w:val="28"/>
          <w:szCs w:val="28"/>
          <w:lang w:val="kk-KZ"/>
        </w:rPr>
        <w:t xml:space="preserve">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ады. </w:t>
      </w:r>
    </w:p>
    <w:p w14:paraId="737F7549" w14:textId="77777777" w:rsidR="00000000" w:rsidRDefault="00E516DF">
      <w:pPr>
        <w:tabs>
          <w:tab w:val="left" w:pos="13325"/>
        </w:tabs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30729482" wp14:editId="36B81D90">
            <wp:extent cx="6126480" cy="4602480"/>
            <wp:effectExtent l="0" t="0" r="7620" b="7620"/>
            <wp:docPr id="1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37743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 – сурет. Тапсырмалар.</w:t>
      </w:r>
    </w:p>
    <w:p w14:paraId="14C34E63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</w:p>
    <w:p w14:paraId="23A2E7FC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тар» батырмасын бас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анда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 терезесі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ады,  ол 10–суретте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 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берілетін жауаптарды т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менгі терезеде жазу керек. Жауап беру интерактивті режімде ж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 xml:space="preserve">зеге </w:t>
      </w:r>
      <w:r>
        <w:rPr>
          <w:sz w:val="28"/>
          <w:szCs w:val="28"/>
          <w:lang w:val="kk-KZ"/>
        </w:rPr>
        <w:t>асырылады. Берілген жауаптарды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д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рысты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ын тексеру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арастырыл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 xml:space="preserve">ан. Ол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«Тексеру» батырмасын басу керек. Сонда жауаптар осы терезені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 о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жа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ында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атын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гілдір т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ске боял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ан терезешеде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ады.</w:t>
      </w:r>
    </w:p>
    <w:p w14:paraId="3BAA74FB" w14:textId="77777777" w:rsidR="00000000" w:rsidRDefault="00E516DF">
      <w:pPr>
        <w:tabs>
          <w:tab w:val="left" w:pos="13325"/>
        </w:tabs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lastRenderedPageBreak/>
        <w:drawing>
          <wp:inline distT="0" distB="0" distL="0" distR="0" wp14:anchorId="5052EB16" wp14:editId="181199AA">
            <wp:extent cx="6126480" cy="4610100"/>
            <wp:effectExtent l="0" t="0" r="7620" b="0"/>
            <wp:docPr id="1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69123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10– сурет.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тар.</w:t>
      </w:r>
    </w:p>
    <w:p w14:paraId="350A97EC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</w:p>
    <w:p w14:paraId="72731904" w14:textId="77777777" w:rsidR="00000000" w:rsidRDefault="00E516DF">
      <w:pPr>
        <w:spacing w:line="360" w:lineRule="auto"/>
        <w:ind w:firstLine="601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Электронды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басылымы модульдер</w:t>
      </w:r>
      <w:r>
        <w:rPr>
          <w:sz w:val="28"/>
          <w:szCs w:val="28"/>
          <w:lang w:val="kk-KZ"/>
        </w:rPr>
        <w:t>, блоктар ж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не 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 xml:space="preserve">рістер тізбегін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амтитын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ыту траекториясын аны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тау м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мкіндік береді.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у барысында барлы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о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ыту бірлігі бойынша білімді 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зін-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зі ба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ылауды ж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зеге асыру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 болады:</w:t>
      </w:r>
    </w:p>
    <w:p w14:paraId="449397F4" w14:textId="77777777" w:rsidR="00000000" w:rsidRDefault="00E516DF">
      <w:pPr>
        <w:numPr>
          <w:ilvl w:val="0"/>
          <w:numId w:val="2"/>
        </w:numPr>
        <w:spacing w:line="360" w:lineRule="auto"/>
        <w:ind w:right="-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д</w:t>
      </w:r>
      <w:r>
        <w:rPr>
          <w:sz w:val="28"/>
          <w:szCs w:val="28"/>
          <w:lang w:val="kk-KZ"/>
        </w:rPr>
        <w:t>ә</w:t>
      </w:r>
      <w:r>
        <w:rPr>
          <w:sz w:val="28"/>
          <w:szCs w:val="28"/>
          <w:lang w:val="kk-KZ"/>
        </w:rPr>
        <w:t>ріс де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гейінде – білімні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а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ымды ба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ылауы;</w:t>
      </w:r>
    </w:p>
    <w:p w14:paraId="6D393BE3" w14:textId="77777777" w:rsidR="00000000" w:rsidRDefault="00E516DF">
      <w:pPr>
        <w:numPr>
          <w:ilvl w:val="0"/>
          <w:numId w:val="2"/>
        </w:numPr>
        <w:spacing w:line="360" w:lineRule="auto"/>
        <w:ind w:right="-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блоктар де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гейінде – білімні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аралы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 xml:space="preserve"> ба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ылауы;</w:t>
      </w:r>
    </w:p>
    <w:p w14:paraId="47BB61E9" w14:textId="77777777" w:rsidR="00000000" w:rsidRDefault="00E516DF">
      <w:pPr>
        <w:numPr>
          <w:ilvl w:val="0"/>
          <w:numId w:val="2"/>
        </w:numPr>
        <w:spacing w:line="360" w:lineRule="auto"/>
        <w:ind w:right="-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модулдер де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гейінде –  білімні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шептік ба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ылауы;</w:t>
      </w:r>
    </w:p>
    <w:p w14:paraId="7AA7F797" w14:textId="77777777" w:rsidR="00000000" w:rsidRDefault="00E516DF">
      <w:pPr>
        <w:numPr>
          <w:ilvl w:val="0"/>
          <w:numId w:val="2"/>
        </w:numPr>
        <w:spacing w:line="360" w:lineRule="auto"/>
        <w:ind w:right="-6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ЭУИ де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>гейінде – білімні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орытынды ба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ылауы.</w:t>
      </w:r>
    </w:p>
    <w:p w14:paraId="18D254CB" w14:textId="77777777" w:rsidR="00000000" w:rsidRDefault="00E516DF">
      <w:pPr>
        <w:spacing w:line="360" w:lineRule="auto"/>
        <w:ind w:firstLine="54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Тестілер батырмасын бас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ан кезде тестілерге байланысты с</w:t>
      </w:r>
      <w:r>
        <w:rPr>
          <w:sz w:val="28"/>
          <w:szCs w:val="28"/>
          <w:lang w:val="kk-KZ"/>
        </w:rPr>
        <w:t>ұ</w:t>
      </w:r>
      <w:r>
        <w:rPr>
          <w:sz w:val="28"/>
          <w:szCs w:val="28"/>
          <w:lang w:val="kk-KZ"/>
        </w:rPr>
        <w:t>ра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тар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ады, ол 12–суретте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</w:t>
      </w:r>
    </w:p>
    <w:p w14:paraId="580BA9D0" w14:textId="77777777" w:rsidR="00000000" w:rsidRDefault="00E516DF">
      <w:pPr>
        <w:tabs>
          <w:tab w:val="left" w:pos="13325"/>
        </w:tabs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lastRenderedPageBreak/>
        <w:drawing>
          <wp:inline distT="0" distB="0" distL="0" distR="0" wp14:anchorId="7640CD18" wp14:editId="2F0916B8">
            <wp:extent cx="6126480" cy="4610100"/>
            <wp:effectExtent l="0" t="0" r="7620" b="0"/>
            <wp:docPr id="1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E87FF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 – сурет. Тестілер.</w:t>
      </w:r>
    </w:p>
    <w:p w14:paraId="5B343001" w14:textId="77777777" w:rsidR="00000000" w:rsidRDefault="00E516DF">
      <w:pPr>
        <w:spacing w:line="360" w:lineRule="auto"/>
        <w:ind w:firstLine="54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Тезаурус батырмасын б</w:t>
      </w:r>
      <w:r>
        <w:rPr>
          <w:sz w:val="28"/>
          <w:szCs w:val="28"/>
          <w:lang w:val="kk-KZ"/>
        </w:rPr>
        <w:t>ас</w:t>
      </w:r>
      <w:r>
        <w:rPr>
          <w:sz w:val="28"/>
          <w:szCs w:val="28"/>
          <w:lang w:val="kk-KZ"/>
        </w:rPr>
        <w:t>қ</w:t>
      </w:r>
      <w:r>
        <w:rPr>
          <w:sz w:val="28"/>
          <w:szCs w:val="28"/>
          <w:lang w:val="kk-KZ"/>
        </w:rPr>
        <w:t>ан кезде терминдер мен оларды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сіндірмелері шы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ады, ол 13–суретте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рсетілген.</w:t>
      </w:r>
    </w:p>
    <w:p w14:paraId="7C22858E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noProof/>
        </w:rPr>
        <w:lastRenderedPageBreak/>
        <w:drawing>
          <wp:inline distT="0" distB="0" distL="0" distR="0" wp14:anchorId="0AB95435" wp14:editId="02E0340C">
            <wp:extent cx="3459480" cy="4297680"/>
            <wp:effectExtent l="0" t="0" r="7620" b="7620"/>
            <wp:docPr id="1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8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A87B4" w14:textId="77777777" w:rsidR="00000000" w:rsidRDefault="00E516DF">
      <w:pPr>
        <w:spacing w:line="360" w:lineRule="auto"/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13– сурет. Тезаурус.</w:t>
      </w:r>
    </w:p>
    <w:p w14:paraId="38E4EC9E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Керекті терминді іздеуге болады, ол 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шін жо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ар</w:t>
      </w:r>
      <w:r>
        <w:rPr>
          <w:sz w:val="28"/>
          <w:szCs w:val="28"/>
          <w:lang w:val="kk-KZ"/>
        </w:rPr>
        <w:t>ғ</w:t>
      </w:r>
      <w:r>
        <w:rPr>
          <w:sz w:val="28"/>
          <w:szCs w:val="28"/>
          <w:lang w:val="kk-KZ"/>
        </w:rPr>
        <w:t>ы терезешеде сол термин атауын теру керек. Егер ол деректер базасында бар болса, онда оны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</w:t>
      </w:r>
      <w:r>
        <w:rPr>
          <w:sz w:val="28"/>
          <w:szCs w:val="28"/>
          <w:lang w:val="kk-KZ"/>
        </w:rPr>
        <w:t>ү</w:t>
      </w:r>
      <w:r>
        <w:rPr>
          <w:sz w:val="28"/>
          <w:szCs w:val="28"/>
          <w:lang w:val="kk-KZ"/>
        </w:rPr>
        <w:t>сіндірмес</w:t>
      </w:r>
      <w:r>
        <w:rPr>
          <w:sz w:val="28"/>
          <w:szCs w:val="28"/>
          <w:lang w:val="kk-KZ"/>
        </w:rPr>
        <w:t>і е</w:t>
      </w:r>
      <w:r>
        <w:rPr>
          <w:sz w:val="28"/>
          <w:szCs w:val="28"/>
          <w:lang w:val="kk-KZ"/>
        </w:rPr>
        <w:t>ң</w:t>
      </w:r>
      <w:r>
        <w:rPr>
          <w:sz w:val="28"/>
          <w:szCs w:val="28"/>
          <w:lang w:val="kk-KZ"/>
        </w:rPr>
        <w:t xml:space="preserve"> т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менгі тезешеде к</w:t>
      </w:r>
      <w:r>
        <w:rPr>
          <w:sz w:val="28"/>
          <w:szCs w:val="28"/>
          <w:lang w:val="kk-KZ"/>
        </w:rPr>
        <w:t>ө</w:t>
      </w:r>
      <w:r>
        <w:rPr>
          <w:sz w:val="28"/>
          <w:szCs w:val="28"/>
          <w:lang w:val="kk-KZ"/>
        </w:rPr>
        <w:t>рсетіледі.</w:t>
      </w:r>
    </w:p>
    <w:p w14:paraId="41563646" w14:textId="77777777" w:rsidR="00000000" w:rsidRDefault="00E516DF">
      <w:pPr>
        <w:spacing w:line="360" w:lineRule="auto"/>
        <w:ind w:firstLine="720"/>
        <w:jc w:val="both"/>
        <w:rPr>
          <w:sz w:val="28"/>
          <w:szCs w:val="28"/>
          <w:lang w:val="kk-KZ"/>
        </w:rPr>
      </w:pPr>
    </w:p>
    <w:p w14:paraId="236D0335" w14:textId="77777777" w:rsidR="00000000" w:rsidRDefault="00E516DF">
      <w:pPr>
        <w:spacing w:line="360" w:lineRule="auto"/>
        <w:ind w:firstLine="540"/>
        <w:jc w:val="both"/>
        <w:rPr>
          <w:sz w:val="28"/>
          <w:szCs w:val="28"/>
          <w:lang w:val="kk-KZ"/>
        </w:rPr>
      </w:pPr>
    </w:p>
    <w:p w14:paraId="2820D1AF" w14:textId="77777777" w:rsidR="00E516DF" w:rsidRDefault="00E516DF">
      <w:pPr>
        <w:rPr>
          <w:szCs w:val="28"/>
          <w:lang w:val="kk-KZ"/>
        </w:rPr>
      </w:pPr>
    </w:p>
    <w:sectPr w:rsidR="00E516DF">
      <w:footerReference w:type="even" r:id="rId20"/>
      <w:footerReference w:type="default" r:id="rId21"/>
      <w:pgSz w:w="11906" w:h="16838"/>
      <w:pgMar w:top="1134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C0EC6A" w14:textId="77777777" w:rsidR="00E516DF" w:rsidRDefault="00E516DF">
      <w:r>
        <w:separator/>
      </w:r>
    </w:p>
  </w:endnote>
  <w:endnote w:type="continuationSeparator" w:id="0">
    <w:p w14:paraId="256FF3CB" w14:textId="77777777" w:rsidR="00E516DF" w:rsidRDefault="00E51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A70B58" w14:textId="77777777" w:rsidR="00000000" w:rsidRDefault="00E516DF">
    <w:pPr>
      <w:pStyle w:val="a8"/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end"/>
    </w:r>
  </w:p>
  <w:p w14:paraId="1B6B0CC8" w14:textId="77777777" w:rsidR="00000000" w:rsidRDefault="00E516DF">
    <w:pPr>
      <w:pStyle w:val="a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64369B" w14:textId="77777777" w:rsidR="00000000" w:rsidRDefault="00E516DF">
    <w:pPr>
      <w:pStyle w:val="a8"/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3</w:t>
    </w:r>
    <w:r>
      <w:fldChar w:fldCharType="end"/>
    </w:r>
  </w:p>
  <w:p w14:paraId="238FBA8B" w14:textId="77777777" w:rsidR="00000000" w:rsidRDefault="00E516DF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E64C1B" w14:textId="77777777" w:rsidR="00E516DF" w:rsidRDefault="00E516DF">
      <w:r>
        <w:separator/>
      </w:r>
    </w:p>
  </w:footnote>
  <w:footnote w:type="continuationSeparator" w:id="0">
    <w:p w14:paraId="21977B27" w14:textId="77777777" w:rsidR="00E516DF" w:rsidRDefault="00E516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6F1058"/>
    <w:multiLevelType w:val="hybridMultilevel"/>
    <w:tmpl w:val="449C6E7A"/>
    <w:lvl w:ilvl="0" w:tplc="04190001">
      <w:start w:val="1"/>
      <w:numFmt w:val="bullet"/>
      <w:lvlText w:val=""/>
      <w:lvlJc w:val="left"/>
      <w:pPr>
        <w:tabs>
          <w:tab w:val="num" w:pos="896"/>
        </w:tabs>
        <w:ind w:left="896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7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VertAlignCellWithSp/>
    <w:doNotBreakConstrainedForcedTable/>
    <w:doNotVertAlignInTxbx/>
    <w:useAnsiKerningPairs/>
    <w:cachedColBalance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5533"/>
    <w:rsid w:val="00E516DF"/>
    <w:rsid w:val="00F35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770430C"/>
  <w15:chartTrackingRefBased/>
  <w15:docId w15:val="{96788A58-D93F-4E12-B531-DC87C494FB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2" w:semiHidden="1" w:uiPriority="9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00"/>
      <w:outlineLvl w:val="1"/>
    </w:pPr>
    <w:rPr>
      <w:rFonts w:ascii="Cambria" w:eastAsiaTheme="majorEastAsia" w:hAnsi="Cambria" w:cstheme="majorBidi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="Cambria" w:eastAsia="Times New Roman" w:hAnsi="Cambria" w:cs="Times New Roman" w:hint="default"/>
      <w:b/>
      <w:bCs/>
      <w:color w:val="4F81BD"/>
      <w:sz w:val="26"/>
      <w:szCs w:val="26"/>
    </w:rPr>
  </w:style>
  <w:style w:type="paragraph" w:customStyle="1" w:styleId="msonormal0">
    <w:name w:val="msonormal"/>
    <w:basedOn w:val="a"/>
    <w:uiPriority w:val="99"/>
    <w:semiHidden/>
    <w:pPr>
      <w:spacing w:before="100" w:beforeAutospacing="1" w:after="100" w:afterAutospacing="1"/>
    </w:pPr>
    <w:rPr>
      <w:sz w:val="24"/>
      <w:szCs w:val="24"/>
    </w:rPr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/>
    </w:pPr>
    <w:rPr>
      <w:sz w:val="24"/>
      <w:szCs w:val="24"/>
    </w:rPr>
  </w:style>
  <w:style w:type="paragraph" w:styleId="a4">
    <w:name w:val="footer"/>
    <w:basedOn w:val="a"/>
    <w:link w:val="a5"/>
    <w:uiPriority w:val="99"/>
    <w:unhideWhenUsed/>
    <w:pPr>
      <w:tabs>
        <w:tab w:val="center" w:pos="4677"/>
        <w:tab w:val="right" w:pos="9355"/>
      </w:tabs>
    </w:pPr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locked/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Pr>
      <w:rFonts w:ascii="Tahoma" w:hAnsi="Tahoma" w:cs="Tahoma" w:hint="default"/>
      <w:sz w:val="16"/>
      <w:szCs w:val="16"/>
    </w:rPr>
  </w:style>
  <w:style w:type="paragraph" w:customStyle="1" w:styleId="21">
    <w:name w:val="Знак2 Знак Знак Знак Знак Знак Знак"/>
    <w:basedOn w:val="a"/>
    <w:next w:val="2"/>
    <w:autoRedefine/>
    <w:uiPriority w:val="99"/>
    <w:semiHidden/>
    <w:pPr>
      <w:spacing w:after="160" w:line="240" w:lineRule="exact"/>
    </w:pPr>
    <w:rPr>
      <w:sz w:val="24"/>
      <w:lang w:val="en-US" w:eastAsia="en-US"/>
    </w:rPr>
  </w:style>
  <w:style w:type="paragraph" w:customStyle="1" w:styleId="a8">
    <w:name w:val="Знак"/>
    <w:basedOn w:val="a"/>
    <w:next w:val="2"/>
    <w:autoRedefine/>
    <w:uiPriority w:val="99"/>
    <w:semiHidden/>
    <w:pPr>
      <w:spacing w:after="160" w:line="240" w:lineRule="exact"/>
    </w:pPr>
    <w:rPr>
      <w:sz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753</Words>
  <Characters>4294</Characters>
  <Application>Microsoft Office Word</Application>
  <DocSecurity>0</DocSecurity>
  <Lines>35</Lines>
  <Paragraphs>10</Paragraphs>
  <ScaleCrop>false</ScaleCrop>
  <Company>ENU</Company>
  <LinksUpToDate>false</LinksUpToDate>
  <CharactersWithSpaces>5037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Вопросы автоматизации создания электронных учебников</dc:title>
  <dc:subject/>
  <dc:creator>ENU</dc:creator>
  <cp:keywords/>
  <dc:description/>
  <cp:lastModifiedBy>User</cp:lastModifiedBy>
  <cp:revision>2</cp:revision>
  <dcterms:created xsi:type="dcterms:W3CDTF">2024-09-20T07:57:00Z</dcterms:created>
  <dcterms:modified xsi:type="dcterms:W3CDTF">2024-09-20T07:57:00Z</dcterms:modified>
</cp:coreProperties>
</file>