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6916" w14:textId="77777777" w:rsidR="0099694F" w:rsidRDefault="00AC7E9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color w:val="FFFFFF"/>
          <w:sz w:val="26"/>
          <w:szCs w:val="26"/>
        </w:rPr>
      </w:pPr>
      <w:r>
        <w:rPr>
          <w:b/>
          <w:bCs/>
          <w:color w:val="FFFFFF"/>
          <w:sz w:val="26"/>
          <w:szCs w:val="26"/>
        </w:rPr>
        <w:t>Практическое занятие №1</w:t>
      </w:r>
    </w:p>
    <w:p w14:paraId="00504D62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593FD8">
        <w:rPr>
          <w:rFonts w:ascii="Times New Roman" w:hAnsi="Times New Roman"/>
          <w:b/>
          <w:bCs/>
        </w:rPr>
        <w:t>Практическое занятие №4</w:t>
      </w:r>
    </w:p>
    <w:p w14:paraId="23B55AA8" w14:textId="77777777" w:rsidR="0099694F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593FD8">
        <w:rPr>
          <w:rFonts w:ascii="Times New Roman" w:hAnsi="Times New Roman"/>
          <w:b/>
          <w:bCs/>
        </w:rPr>
        <w:t>Тема:</w:t>
      </w:r>
      <w:r w:rsidR="00AA6B46">
        <w:rPr>
          <w:rFonts w:ascii="Times New Roman" w:hAnsi="Times New Roman"/>
          <w:b/>
          <w:bCs/>
        </w:rPr>
        <w:t xml:space="preserve"> </w:t>
      </w:r>
      <w:r w:rsidRPr="00593FD8">
        <w:rPr>
          <w:rFonts w:ascii="Times New Roman" w:hAnsi="Times New Roman"/>
          <w:b/>
          <w:bCs/>
        </w:rPr>
        <w:t>Мономеры углеводов: моносахариды(глюкоза, фруктоза, рибоза, дезоксирибоза), дисахариды(сахароза, лактоза, мальтоза). Полисахариды: крахмал, целлюлоза, хитин, пиктины. Строение и функции полисахаридов в растениях.</w:t>
      </w:r>
    </w:p>
    <w:p w14:paraId="7F639F64" w14:textId="77777777" w:rsidR="00B54C44" w:rsidRDefault="00B54C44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740926D" w14:textId="77777777" w:rsidR="00072ACD" w:rsidRDefault="00072ACD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1E5C6806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593FD8">
        <w:rPr>
          <w:rFonts w:ascii="Times New Roman" w:hAnsi="Times New Roman"/>
          <w:b/>
          <w:bCs/>
        </w:rPr>
        <w:t>Теоретическая часть</w:t>
      </w:r>
    </w:p>
    <w:p w14:paraId="5A0F640D" w14:textId="77777777" w:rsidR="0099694F" w:rsidRDefault="0099694F" w:rsidP="00593FD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1B7E3791" w14:textId="77777777" w:rsidR="00B54C44" w:rsidRPr="00B54C44" w:rsidRDefault="00B54C44" w:rsidP="00B54C44">
      <w:pPr>
        <w:pStyle w:val="a7"/>
        <w:spacing w:before="0" w:beforeAutospacing="0" w:after="0" w:afterAutospacing="0"/>
        <w:ind w:firstLine="709"/>
        <w:jc w:val="both"/>
        <w:rPr>
          <w:lang w:val="ru-RU"/>
        </w:rPr>
      </w:pPr>
      <w:r w:rsidRPr="00B54C44">
        <w:rPr>
          <w:lang w:val="ru-RU"/>
        </w:rPr>
        <w:t>Мономеры углеводов представляют собой структурные единицы, которые играют ключевую роль в метаболизме растений и формировании сложных углеводных полимеров. Моносахариды, такие как глюкоза, фруктоза, рибоза и дезоксирибоза, — это простейшие углеводы, состоящие из одной молекулы сахара, и являются важными компонентами метаболических процессов. Глюкоза выполняет фундаментальную роль как первичный энергетический субстрат, вовлечённый в дыхание и фотосинтез, обеспечивая растительные клетки энергией. Фруктоза, как компонент, часто встречающийся в плодах, также служит источником энергии и участвует в транспортировке сахаров. Рибоза и дезоксирибоза представляют собой ключевые моносахариды, входящие в состав нуклеиновых кислот, РНК и ДНК соответственно, обеспечивая хранение и передачу генетической информации.</w:t>
      </w:r>
    </w:p>
    <w:p w14:paraId="54267E48" w14:textId="77777777" w:rsidR="00B54C44" w:rsidRPr="00B54C44" w:rsidRDefault="00B54C44" w:rsidP="00B54C44">
      <w:pPr>
        <w:pStyle w:val="a7"/>
        <w:spacing w:before="0" w:beforeAutospacing="0" w:after="0" w:afterAutospacing="0"/>
        <w:ind w:firstLine="709"/>
        <w:jc w:val="both"/>
        <w:rPr>
          <w:lang w:val="ru-RU"/>
        </w:rPr>
      </w:pPr>
      <w:r w:rsidRPr="00B54C44">
        <w:rPr>
          <w:lang w:val="ru-RU"/>
        </w:rPr>
        <w:t>Дисахариды — углеводы, образованные из двух мономеров, соединённых гликозидной связью, — играют критическую роль в транспорте и хранении сахаров. Сахароза, состоящая из глюкозы и фруктозы, является основным транспортным сахаром в растениях и перемещается из клеток листьев к различным органам, где служит источником энергии и строительных блоков для синтеза других молекул. Мальтоза, образуемая в процессе расщепления крахмала, представляет собой промежуточный продукт, участвующий в мобилизации запасов крахмала. Лактоза, хотя и редка в растительном мире, используется в лабораторных экспериментах как модельный углевод, позволяющий исследовать пути углеводного обмена.</w:t>
      </w:r>
    </w:p>
    <w:p w14:paraId="63C76A5E" w14:textId="77777777" w:rsidR="00B54C44" w:rsidRPr="00B54C44" w:rsidRDefault="00B54C44" w:rsidP="00B54C44">
      <w:pPr>
        <w:pStyle w:val="a7"/>
        <w:spacing w:before="0" w:beforeAutospacing="0" w:after="0" w:afterAutospacing="0"/>
        <w:ind w:firstLine="709"/>
        <w:jc w:val="both"/>
        <w:rPr>
          <w:lang w:val="ru-RU"/>
        </w:rPr>
      </w:pPr>
      <w:r w:rsidRPr="00B54C44">
        <w:rPr>
          <w:lang w:val="ru-RU"/>
        </w:rPr>
        <w:t>Полисахариды, включая крахмал, целлюлозу, хитин и пектины, представляют собой сложные высокомолекулярные соединения, образованные множеством связанных моносахаридных остатков. Эти полисахариды выполняют важные функции в растительных клетках, обеспечивая структурную поддержку, запасы энергии и защиту. Крахмал служит главным запасным полисахаридом, откладываясь в амилопластах, где он состоит из амилозы и амилопектина. Такое строение обеспечивает его лёгкое расщепление при потребности клетки в энергетическом субстрате, что делает крахмал основным хранилищем энергии.</w:t>
      </w:r>
    </w:p>
    <w:p w14:paraId="74488CA9" w14:textId="77777777" w:rsidR="00B54C44" w:rsidRPr="00B54C44" w:rsidRDefault="00B54C44" w:rsidP="00B54C44">
      <w:pPr>
        <w:pStyle w:val="a7"/>
        <w:spacing w:before="0" w:beforeAutospacing="0" w:after="0" w:afterAutospacing="0"/>
        <w:ind w:firstLine="709"/>
        <w:jc w:val="both"/>
        <w:rPr>
          <w:lang w:val="ru-RU"/>
        </w:rPr>
      </w:pPr>
      <w:r w:rsidRPr="00B54C44">
        <w:rPr>
          <w:lang w:val="ru-RU"/>
        </w:rPr>
        <w:t>Целлюлоза, структурный полисахарид клеточной стенки, образует прочные фибриллы, устойчивые к механическим воздействиям и поддерживающие клеточную форму. Полимеры целлюлозы формируют микро- и макрофибриллы, которые обеспечивают жёсткость и прочность клеточной стенки, позволяя клеткам противостоять тургорному давлению и придавая им форму. Благодаря высокой прочности и стабильности целлюлоза является основным компонентом клеточной стенки, формируя каркас, поддерживающий ткани растения.</w:t>
      </w:r>
    </w:p>
    <w:p w14:paraId="1E491A8B" w14:textId="77777777" w:rsidR="00B54C44" w:rsidRPr="00B54C44" w:rsidRDefault="00B54C44" w:rsidP="00B54C44">
      <w:pPr>
        <w:pStyle w:val="a7"/>
        <w:spacing w:before="0" w:beforeAutospacing="0" w:after="0" w:afterAutospacing="0"/>
        <w:ind w:firstLine="709"/>
        <w:jc w:val="both"/>
        <w:rPr>
          <w:lang w:val="ru-RU"/>
        </w:rPr>
      </w:pPr>
      <w:r w:rsidRPr="00B54C44">
        <w:rPr>
          <w:lang w:val="ru-RU"/>
        </w:rPr>
        <w:t>Хитин в растительных клетках встречается реже, чем в клетках грибов и животных, но также выполняет структурные и защитные функции. Он часто присутствует в виде производных соединений, например хитозана, участвующего в защите от патогенов. Пектины, широко распространённые в межклеточном веществе, представляют собой полисахариды, формирующие гелеобразные структуры, которые участвуют в регуляции водного и ионного обмена. Они обеспечивают механическую прочность и пластичность клеточной стенки, особенно в молодых и растущих клетках, где стабильность клеточной структуры сочетается с необходимостью клеточного роста и расширения.</w:t>
      </w:r>
    </w:p>
    <w:p w14:paraId="758C16BE" w14:textId="77777777" w:rsidR="00B54C44" w:rsidRDefault="00B54C44" w:rsidP="00593FD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1A516578" w14:textId="77777777" w:rsidR="00B54C44" w:rsidRDefault="00B54C44" w:rsidP="00593FD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3FAE7C8B" w14:textId="77777777" w:rsidR="0099694F" w:rsidRPr="00593FD8" w:rsidRDefault="00B54C44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ab/>
      </w:r>
      <w:r w:rsidR="00AC7E9F" w:rsidRPr="00593FD8">
        <w:rPr>
          <w:rFonts w:ascii="Times New Roman" w:hAnsi="Times New Roman"/>
          <w:b/>
          <w:bCs/>
        </w:rPr>
        <w:t>Контрольные вопросы</w:t>
      </w:r>
    </w:p>
    <w:p w14:paraId="23ECB312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1. Какие основные функции выполняет глюкоза в организме</w:t>
      </w:r>
      <w:r w:rsidRPr="00593FD8">
        <w:rPr>
          <w:rFonts w:ascii="Times New Roman" w:hAnsi="Times New Roman"/>
          <w:lang w:val="zh-TW" w:eastAsia="zh-TW"/>
        </w:rPr>
        <w:t>?</w:t>
      </w:r>
    </w:p>
    <w:p w14:paraId="4A9E7375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2. Чем фруктоза отличается от глюкозы по строению и метаболизму</w:t>
      </w:r>
      <w:r w:rsidRPr="00593FD8">
        <w:rPr>
          <w:rFonts w:ascii="Times New Roman" w:hAnsi="Times New Roman"/>
          <w:lang w:val="zh-TW" w:eastAsia="zh-TW"/>
        </w:rPr>
        <w:t>?</w:t>
      </w:r>
    </w:p>
    <w:p w14:paraId="3BC03901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3. Почему рибоза и дезоксирибоза важны для синтеза нуклеиновых кислот</w:t>
      </w:r>
      <w:r w:rsidRPr="00593FD8">
        <w:rPr>
          <w:rFonts w:ascii="Times New Roman" w:hAnsi="Times New Roman"/>
          <w:lang w:val="zh-TW" w:eastAsia="zh-TW"/>
        </w:rPr>
        <w:t>?</w:t>
      </w:r>
    </w:p>
    <w:p w14:paraId="5857AB9C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4. В чем заключаются отличия между сахарозой, лактозой и мальтозой</w:t>
      </w:r>
      <w:r w:rsidRPr="00593FD8">
        <w:rPr>
          <w:rFonts w:ascii="Times New Roman" w:hAnsi="Times New Roman"/>
          <w:lang w:val="zh-TW" w:eastAsia="zh-TW"/>
        </w:rPr>
        <w:t>?</w:t>
      </w:r>
    </w:p>
    <w:p w14:paraId="365F6E1E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5. Какую роль лактоза играет в питании младенцев</w:t>
      </w:r>
      <w:r w:rsidRPr="00593FD8">
        <w:rPr>
          <w:rFonts w:ascii="Times New Roman" w:hAnsi="Times New Roman"/>
          <w:lang w:val="zh-TW" w:eastAsia="zh-TW"/>
        </w:rPr>
        <w:t>?</w:t>
      </w:r>
    </w:p>
    <w:p w14:paraId="061044B3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6. Для чего растениям нужен крахмал, и где он откладывается</w:t>
      </w:r>
      <w:r w:rsidRPr="00593FD8">
        <w:rPr>
          <w:rFonts w:ascii="Times New Roman" w:hAnsi="Times New Roman"/>
          <w:lang w:val="zh-TW" w:eastAsia="zh-TW"/>
        </w:rPr>
        <w:t>?</w:t>
      </w:r>
    </w:p>
    <w:p w14:paraId="39284BAA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7. Какую функцию выполняет целлюлоза в растениях</w:t>
      </w:r>
      <w:r w:rsidRPr="00593FD8">
        <w:rPr>
          <w:rFonts w:ascii="Times New Roman" w:hAnsi="Times New Roman"/>
          <w:lang w:val="zh-TW" w:eastAsia="zh-TW"/>
        </w:rPr>
        <w:t>?</w:t>
      </w:r>
    </w:p>
    <w:p w14:paraId="59EB7AEB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8. Чем хитин отличается от целлюлозы по химическому составу и функциям</w:t>
      </w:r>
      <w:r w:rsidRPr="00593FD8">
        <w:rPr>
          <w:rFonts w:ascii="Times New Roman" w:hAnsi="Times New Roman"/>
          <w:lang w:val="zh-TW" w:eastAsia="zh-TW"/>
        </w:rPr>
        <w:t>?</w:t>
      </w:r>
    </w:p>
    <w:p w14:paraId="39D7721F" w14:textId="77777777" w:rsidR="0099694F" w:rsidRPr="00593FD8" w:rsidRDefault="00AC7E9F" w:rsidP="00B54C4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9. Каким образом пектины способствуют сохранению структуры растений</w:t>
      </w:r>
      <w:r w:rsidRPr="00593FD8">
        <w:rPr>
          <w:rFonts w:ascii="Times New Roman" w:hAnsi="Times New Roman"/>
          <w:lang w:val="zh-TW" w:eastAsia="zh-TW"/>
        </w:rPr>
        <w:t>?</w:t>
      </w:r>
    </w:p>
    <w:p w14:paraId="1941E68E" w14:textId="77777777" w:rsidR="0099694F" w:rsidRPr="00593FD8" w:rsidRDefault="00AC7E9F" w:rsidP="00B54C44">
      <w:pPr>
        <w:pStyle w:val="a5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593FD8">
        <w:rPr>
          <w:rFonts w:ascii="Times New Roman" w:hAnsi="Times New Roman"/>
        </w:rPr>
        <w:t>10. Почему целлюлоза важна в рационе человека, несмотря на то, что не переваривается</w:t>
      </w:r>
      <w:r w:rsidRPr="00593FD8">
        <w:rPr>
          <w:rFonts w:ascii="Times New Roman" w:hAnsi="Times New Roman"/>
          <w:lang w:val="zh-TW" w:eastAsia="zh-TW"/>
        </w:rPr>
        <w:t>?</w:t>
      </w:r>
    </w:p>
    <w:p w14:paraId="1036A084" w14:textId="77777777" w:rsidR="0099694F" w:rsidRPr="00593FD8" w:rsidRDefault="0099694F" w:rsidP="00593FD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sectPr w:rsidR="0099694F" w:rsidRPr="00593FD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27229" w14:textId="77777777" w:rsidR="008D6BDE" w:rsidRDefault="008D6BDE">
      <w:r>
        <w:separator/>
      </w:r>
    </w:p>
  </w:endnote>
  <w:endnote w:type="continuationSeparator" w:id="0">
    <w:p w14:paraId="42926AA5" w14:textId="77777777" w:rsidR="008D6BDE" w:rsidRDefault="008D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0620D" w14:textId="77777777" w:rsidR="0099694F" w:rsidRDefault="009969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E7237" w14:textId="77777777" w:rsidR="008D6BDE" w:rsidRDefault="008D6BDE">
      <w:r>
        <w:separator/>
      </w:r>
    </w:p>
  </w:footnote>
  <w:footnote w:type="continuationSeparator" w:id="0">
    <w:p w14:paraId="12A6F742" w14:textId="77777777" w:rsidR="008D6BDE" w:rsidRDefault="008D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843E6" w14:textId="77777777" w:rsidR="0099694F" w:rsidRDefault="009969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72CB"/>
    <w:multiLevelType w:val="hybridMultilevel"/>
    <w:tmpl w:val="5E0688A2"/>
    <w:lvl w:ilvl="0" w:tplc="895C03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115"/>
    <w:multiLevelType w:val="hybridMultilevel"/>
    <w:tmpl w:val="E35A7B5A"/>
    <w:lvl w:ilvl="0" w:tplc="895C03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5A36"/>
    <w:multiLevelType w:val="hybridMultilevel"/>
    <w:tmpl w:val="BF9A0B46"/>
    <w:numStyleLink w:val="a"/>
  </w:abstractNum>
  <w:abstractNum w:abstractNumId="3" w15:restartNumberingAfterBreak="0">
    <w:nsid w:val="6A116CE6"/>
    <w:multiLevelType w:val="hybridMultilevel"/>
    <w:tmpl w:val="116EF7A4"/>
    <w:lvl w:ilvl="0" w:tplc="895C034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060A5F"/>
    <w:multiLevelType w:val="hybridMultilevel"/>
    <w:tmpl w:val="8630517C"/>
    <w:lvl w:ilvl="0" w:tplc="895C034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5D8ADA14">
      <w:start w:val="5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2126BD"/>
    <w:multiLevelType w:val="hybridMultilevel"/>
    <w:tmpl w:val="BF9A0B46"/>
    <w:styleLink w:val="a"/>
    <w:lvl w:ilvl="0" w:tplc="DA9AF75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5E28B7CA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5FF0FAE2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5F06063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613CCE82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E7B0ED22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EE141212">
      <w:start w:val="1"/>
      <w:numFmt w:val="bullet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9546198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5712C97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 w16cid:durableId="110898895">
    <w:abstractNumId w:val="5"/>
  </w:num>
  <w:num w:numId="2" w16cid:durableId="1802266961">
    <w:abstractNumId w:val="2"/>
  </w:num>
  <w:num w:numId="3" w16cid:durableId="2001083162">
    <w:abstractNumId w:val="3"/>
  </w:num>
  <w:num w:numId="4" w16cid:durableId="1255893386">
    <w:abstractNumId w:val="0"/>
  </w:num>
  <w:num w:numId="5" w16cid:durableId="74330746">
    <w:abstractNumId w:val="4"/>
  </w:num>
  <w:num w:numId="6" w16cid:durableId="75008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4F"/>
    <w:rsid w:val="00072ACD"/>
    <w:rsid w:val="00294D0F"/>
    <w:rsid w:val="00500F00"/>
    <w:rsid w:val="00593FD8"/>
    <w:rsid w:val="008D6BDE"/>
    <w:rsid w:val="0099694F"/>
    <w:rsid w:val="00AA6B46"/>
    <w:rsid w:val="00AC6482"/>
    <w:rsid w:val="00AC7E9F"/>
    <w:rsid w:val="00B5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0294"/>
  <w15:docId w15:val="{7540C5F5-66CF-475A-A823-DC09EA6F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B54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bdr w:val="none" w:sz="0" w:space="0" w:color="auto"/>
      <w:lang w:eastAsia="ru-RU"/>
      <w14:ligatures w14:val="standardContextual"/>
    </w:rPr>
  </w:style>
  <w:style w:type="paragraph" w:customStyle="1" w:styleId="p1">
    <w:name w:val="p1"/>
    <w:basedOn w:val="a0"/>
    <w:rsid w:val="00B54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SF UI" w:eastAsiaTheme="minorEastAsia" w:hAnsi=".SF UI"/>
      <w:color w:val="111111"/>
      <w:sz w:val="30"/>
      <w:szCs w:val="30"/>
      <w:bdr w:val="none" w:sz="0" w:space="0" w:color="auto"/>
      <w:lang w:eastAsia="ru-RU"/>
    </w:rPr>
  </w:style>
  <w:style w:type="character" w:customStyle="1" w:styleId="s1">
    <w:name w:val="s1"/>
    <w:basedOn w:val="a1"/>
    <w:rsid w:val="00B54C44"/>
    <w:rPr>
      <w:rFonts w:ascii=".SFUI-Semibold" w:hAnsi=".SFUI-Semibold" w:hint="default"/>
      <w:b/>
      <w:bCs/>
      <w:i w:val="0"/>
      <w:iCs w:val="0"/>
      <w:sz w:val="30"/>
      <w:szCs w:val="30"/>
    </w:rPr>
  </w:style>
  <w:style w:type="paragraph" w:styleId="a7">
    <w:name w:val="Normal (Web)"/>
    <w:basedOn w:val="a0"/>
    <w:uiPriority w:val="99"/>
    <w:semiHidden/>
    <w:unhideWhenUsed/>
    <w:rsid w:val="00B54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Саян Жангазин</cp:lastModifiedBy>
  <cp:revision>6</cp:revision>
  <dcterms:created xsi:type="dcterms:W3CDTF">2024-10-28T21:00:00Z</dcterms:created>
  <dcterms:modified xsi:type="dcterms:W3CDTF">2024-11-14T17:42:00Z</dcterms:modified>
</cp:coreProperties>
</file>