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4A" w:rsidRPr="008E1AB3" w:rsidRDefault="0082144A" w:rsidP="0082144A">
      <w:pPr>
        <w:ind w:firstLine="454"/>
        <w:jc w:val="both"/>
        <w:rPr>
          <w:b/>
          <w:lang w:val="kk-KZ"/>
        </w:rPr>
      </w:pPr>
      <w:r w:rsidRPr="008E1AB3">
        <w:rPr>
          <w:b/>
          <w:lang w:val="kk-KZ"/>
        </w:rPr>
        <w:t>Дәріс 14</w:t>
      </w:r>
    </w:p>
    <w:p w:rsidR="0082144A" w:rsidRPr="008E1AB3" w:rsidRDefault="0082144A" w:rsidP="0082144A">
      <w:pPr>
        <w:tabs>
          <w:tab w:val="left" w:pos="426"/>
        </w:tabs>
        <w:jc w:val="center"/>
        <w:rPr>
          <w:b/>
          <w:lang w:val="kk-KZ"/>
        </w:rPr>
      </w:pPr>
      <w:r w:rsidRPr="008E1AB3">
        <w:rPr>
          <w:b/>
          <w:lang w:val="kk-KZ"/>
        </w:rPr>
        <w:t xml:space="preserve">Тақырыбы: Entity Framework нысанға-бағдарланған технологиясының </w:t>
      </w:r>
      <w:r w:rsidRPr="008E1AB3">
        <w:rPr>
          <w:b/>
          <w:lang w:val="kk-KZ"/>
        </w:rPr>
        <w:tab/>
        <w:t>көмегімен деректерге қатынауды ұйымдастыру. ASP.NET MVC 5 программалау моделінің көмегімен клиенттік қосымшалар құру</w:t>
      </w:r>
    </w:p>
    <w:p w:rsidR="0082144A" w:rsidRPr="008E1AB3" w:rsidRDefault="0082144A" w:rsidP="0082144A">
      <w:pPr>
        <w:ind w:firstLine="454"/>
        <w:jc w:val="both"/>
        <w:rPr>
          <w:b/>
          <w:lang w:val="kk-KZ"/>
        </w:rPr>
      </w:pPr>
    </w:p>
    <w:p w:rsidR="0082144A" w:rsidRPr="008E1AB3" w:rsidRDefault="0082144A" w:rsidP="0082144A">
      <w:pPr>
        <w:ind w:firstLine="454"/>
        <w:jc w:val="both"/>
        <w:rPr>
          <w:b/>
          <w:lang w:val="kk-KZ"/>
        </w:rPr>
      </w:pPr>
      <w:r w:rsidRPr="008E1AB3">
        <w:rPr>
          <w:b/>
          <w:lang w:val="kk-KZ"/>
        </w:rPr>
        <w:t xml:space="preserve">Жоспар: </w:t>
      </w:r>
    </w:p>
    <w:p w:rsidR="0082144A" w:rsidRPr="008E1AB3" w:rsidRDefault="0082144A" w:rsidP="0082144A">
      <w:pPr>
        <w:tabs>
          <w:tab w:val="left" w:pos="426"/>
        </w:tabs>
        <w:jc w:val="both"/>
        <w:rPr>
          <w:b/>
          <w:shd w:val="clear" w:color="auto" w:fill="FFFFFF"/>
          <w:lang w:val="kk-KZ"/>
        </w:rPr>
      </w:pPr>
      <w:r w:rsidRPr="008E1AB3">
        <w:rPr>
          <w:b/>
          <w:lang w:val="kk-KZ"/>
        </w:rPr>
        <w:tab/>
        <w:t xml:space="preserve">14.1 </w:t>
      </w:r>
      <w:r w:rsidRPr="008E1AB3">
        <w:rPr>
          <w:b/>
          <w:shd w:val="clear" w:color="auto" w:fill="FFFFFF"/>
          <w:lang w:val="kk-KZ"/>
        </w:rPr>
        <w:t xml:space="preserve">Microsoft .NET Framework қызметі </w:t>
      </w:r>
    </w:p>
    <w:p w:rsidR="0082144A" w:rsidRPr="008E1AB3" w:rsidRDefault="0082144A" w:rsidP="0082144A">
      <w:pPr>
        <w:tabs>
          <w:tab w:val="left" w:pos="426"/>
        </w:tabs>
        <w:jc w:val="both"/>
        <w:rPr>
          <w:b/>
          <w:lang w:val="kk-KZ"/>
        </w:rPr>
      </w:pPr>
      <w:r w:rsidRPr="008E1AB3">
        <w:rPr>
          <w:b/>
          <w:lang w:val="kk-KZ"/>
        </w:rPr>
        <w:tab/>
        <w:t xml:space="preserve">14.2 </w:t>
      </w:r>
      <w:r w:rsidRPr="008E1AB3">
        <w:rPr>
          <w:b/>
          <w:shd w:val="clear" w:color="auto" w:fill="FFFFFF"/>
          <w:lang w:val="kk-KZ"/>
        </w:rPr>
        <w:t>Entity Framework механизмі</w:t>
      </w:r>
    </w:p>
    <w:p w:rsidR="0082144A" w:rsidRPr="008E1AB3" w:rsidRDefault="0082144A" w:rsidP="0082144A">
      <w:pPr>
        <w:tabs>
          <w:tab w:val="left" w:pos="426"/>
        </w:tabs>
        <w:jc w:val="both"/>
        <w:rPr>
          <w:b/>
          <w:lang w:val="kk-KZ"/>
        </w:rPr>
      </w:pPr>
      <w:r w:rsidRPr="008E1AB3">
        <w:rPr>
          <w:b/>
          <w:lang w:val="kk-KZ"/>
        </w:rPr>
        <w:tab/>
        <w:t xml:space="preserve">14.3 ASP.NET MVC 5 программалау моделінің көмегімен клиенттік </w:t>
      </w:r>
      <w:r w:rsidRPr="008E1AB3">
        <w:rPr>
          <w:b/>
          <w:lang w:val="kk-KZ"/>
        </w:rPr>
        <w:tab/>
        <w:t>қосымшалар құру</w:t>
      </w:r>
    </w:p>
    <w:p w:rsidR="0082144A" w:rsidRPr="008E1AB3" w:rsidRDefault="0082144A" w:rsidP="0082144A">
      <w:pPr>
        <w:tabs>
          <w:tab w:val="left" w:pos="426"/>
        </w:tabs>
        <w:jc w:val="both"/>
        <w:rPr>
          <w:b/>
          <w:lang w:val="kk-KZ"/>
        </w:rPr>
      </w:pPr>
    </w:p>
    <w:p w:rsidR="0082144A" w:rsidRPr="008E1AB3" w:rsidRDefault="0082144A" w:rsidP="0082144A">
      <w:pPr>
        <w:tabs>
          <w:tab w:val="left" w:pos="426"/>
        </w:tabs>
        <w:jc w:val="both"/>
        <w:rPr>
          <w:lang w:val="kk-KZ"/>
        </w:rPr>
      </w:pPr>
      <w:r w:rsidRPr="008E1AB3">
        <w:rPr>
          <w:b/>
          <w:lang w:val="kk-KZ"/>
        </w:rPr>
        <w:tab/>
        <w:t>Мақсаты</w:t>
      </w:r>
      <w:r w:rsidRPr="008E1AB3">
        <w:rPr>
          <w:lang w:val="kk-KZ"/>
        </w:rPr>
        <w:t xml:space="preserve">: Entity Framework нысанға-бағдарланған технологиясының көмегімен </w:t>
      </w:r>
      <w:r w:rsidRPr="008E1AB3">
        <w:rPr>
          <w:lang w:val="kk-KZ"/>
        </w:rPr>
        <w:tab/>
        <w:t xml:space="preserve">деректерге қатынауды ұйымдастыруға машықтану. ASP.NET MVC 5 программалау </w:t>
      </w:r>
      <w:r w:rsidRPr="008E1AB3">
        <w:rPr>
          <w:lang w:val="kk-KZ"/>
        </w:rPr>
        <w:tab/>
        <w:t>моделінің көмегімен клиенттік қосымшалар құруды үйрену.</w:t>
      </w:r>
    </w:p>
    <w:p w:rsidR="0082144A" w:rsidRPr="008E1AB3" w:rsidRDefault="0082144A" w:rsidP="0082144A">
      <w:pPr>
        <w:tabs>
          <w:tab w:val="left" w:pos="426"/>
        </w:tabs>
        <w:jc w:val="both"/>
        <w:rPr>
          <w:lang w:val="kk-KZ"/>
        </w:rPr>
      </w:pPr>
    </w:p>
    <w:p w:rsidR="0082144A" w:rsidRPr="008E1AB3" w:rsidRDefault="0082144A" w:rsidP="0082144A">
      <w:pPr>
        <w:tabs>
          <w:tab w:val="left" w:pos="426"/>
        </w:tabs>
        <w:jc w:val="both"/>
        <w:rPr>
          <w:lang w:val="kk-KZ"/>
        </w:rPr>
      </w:pPr>
      <w:r w:rsidRPr="008E1AB3">
        <w:rPr>
          <w:b/>
          <w:lang w:val="kk-KZ"/>
        </w:rPr>
        <w:tab/>
        <w:t xml:space="preserve">Негізгі түсініктер: </w:t>
      </w:r>
      <w:r w:rsidRPr="008E1AB3">
        <w:rPr>
          <w:lang w:val="kk-KZ"/>
        </w:rPr>
        <w:t xml:space="preserve">Entity Framework 6, ASP.NET MVC 5 моделі. </w:t>
      </w:r>
    </w:p>
    <w:p w:rsidR="0082144A" w:rsidRPr="008E1AB3" w:rsidRDefault="0082144A" w:rsidP="0082144A">
      <w:pPr>
        <w:ind w:firstLine="454"/>
        <w:jc w:val="both"/>
        <w:rPr>
          <w:i/>
          <w:lang w:val="kk-KZ"/>
        </w:rPr>
      </w:pPr>
    </w:p>
    <w:p w:rsidR="0082144A" w:rsidRPr="008E1AB3" w:rsidRDefault="0082144A" w:rsidP="0082144A">
      <w:pPr>
        <w:widowControl w:val="0"/>
        <w:ind w:firstLine="454"/>
        <w:jc w:val="both"/>
        <w:rPr>
          <w:lang w:val="kk-KZ"/>
        </w:rPr>
      </w:pPr>
      <w:r w:rsidRPr="008E1AB3">
        <w:rPr>
          <w:lang w:val="kk-KZ"/>
        </w:rPr>
        <w:t>Негізгі әдебиет: [1-5]</w:t>
      </w:r>
    </w:p>
    <w:p w:rsidR="0082144A" w:rsidRPr="008E1AB3" w:rsidRDefault="0082144A" w:rsidP="0082144A">
      <w:pPr>
        <w:widowControl w:val="0"/>
        <w:ind w:firstLine="454"/>
        <w:jc w:val="both"/>
        <w:rPr>
          <w:lang w:val="kk-KZ"/>
        </w:rPr>
      </w:pPr>
      <w:r w:rsidRPr="008E1AB3">
        <w:rPr>
          <w:lang w:val="kk-KZ"/>
        </w:rPr>
        <w:t>Қосымша әдебиет: [6-7]</w:t>
      </w:r>
    </w:p>
    <w:p w:rsidR="0082144A" w:rsidRPr="008E1AB3" w:rsidRDefault="0082144A" w:rsidP="0082144A">
      <w:pPr>
        <w:tabs>
          <w:tab w:val="left" w:pos="927"/>
        </w:tabs>
        <w:ind w:firstLine="454"/>
        <w:jc w:val="both"/>
        <w:rPr>
          <w:b/>
          <w:lang w:val="kk-KZ"/>
        </w:rPr>
      </w:pPr>
      <w:r w:rsidRPr="008E1AB3">
        <w:rPr>
          <w:b/>
          <w:lang w:val="kk-KZ"/>
        </w:rPr>
        <w:tab/>
      </w:r>
    </w:p>
    <w:p w:rsidR="0082144A" w:rsidRPr="008E1AB3" w:rsidRDefault="0082144A" w:rsidP="0082144A">
      <w:pPr>
        <w:tabs>
          <w:tab w:val="left" w:pos="426"/>
        </w:tabs>
        <w:jc w:val="both"/>
        <w:rPr>
          <w:b/>
          <w:shd w:val="clear" w:color="auto" w:fill="FFFFFF"/>
          <w:lang w:val="kk-KZ"/>
        </w:rPr>
      </w:pPr>
      <w:r w:rsidRPr="008E1AB3">
        <w:rPr>
          <w:b/>
          <w:lang w:val="kk-KZ"/>
        </w:rPr>
        <w:tab/>
        <w:t xml:space="preserve">14.1 </w:t>
      </w:r>
      <w:r w:rsidRPr="008E1AB3">
        <w:rPr>
          <w:b/>
          <w:shd w:val="clear" w:color="auto" w:fill="FFFFFF"/>
          <w:lang w:val="kk-KZ"/>
        </w:rPr>
        <w:t xml:space="preserve">Microsoft .NET Framework қызметі </w:t>
      </w:r>
    </w:p>
    <w:p w:rsidR="0082144A" w:rsidRPr="008E1AB3" w:rsidRDefault="0082144A" w:rsidP="0082144A">
      <w:pPr>
        <w:tabs>
          <w:tab w:val="left" w:pos="927"/>
        </w:tabs>
        <w:ind w:firstLine="454"/>
        <w:jc w:val="both"/>
        <w:rPr>
          <w:shd w:val="clear" w:color="auto" w:fill="FFFFFF"/>
          <w:lang w:val="kk-KZ"/>
        </w:rPr>
      </w:pPr>
      <w:r w:rsidRPr="008E1AB3">
        <w:rPr>
          <w:shd w:val="clear" w:color="auto" w:fill="FFFFFF"/>
          <w:lang w:val="kk-KZ"/>
        </w:rPr>
        <w:t xml:space="preserve">Microsoft .NET Framework - .NET Framework архитектурасына негізделген қосымшалар үшін қажетті кітапханалар мен жүйелік компоненттер жиынтығы. Бұл пакет көптеген жаңа мүмкіндіктерді қамтиды. </w:t>
      </w:r>
    </w:p>
    <w:p w:rsidR="0082144A" w:rsidRPr="008E1AB3" w:rsidRDefault="0082144A" w:rsidP="0082144A">
      <w:pPr>
        <w:tabs>
          <w:tab w:val="left" w:pos="927"/>
        </w:tabs>
        <w:jc w:val="both"/>
        <w:rPr>
          <w:bCs/>
          <w:lang w:val="kk-KZ"/>
        </w:rPr>
      </w:pPr>
      <w:r w:rsidRPr="008E1AB3">
        <w:rPr>
          <w:bCs/>
          <w:lang w:val="kk-KZ"/>
        </w:rPr>
        <w:t>Microsoft .NET Framework келесі мүмкіндіктер мен жетілдірулерді қамтиды:</w:t>
      </w:r>
    </w:p>
    <w:p w:rsidR="0082144A" w:rsidRPr="008E1AB3" w:rsidRDefault="0082144A" w:rsidP="0082144A">
      <w:pPr>
        <w:tabs>
          <w:tab w:val="left" w:pos="927"/>
        </w:tabs>
        <w:jc w:val="both"/>
        <w:rPr>
          <w:lang w:val="kk-KZ"/>
        </w:rPr>
      </w:pPr>
      <w:r w:rsidRPr="008E1AB3">
        <w:rPr>
          <w:lang w:val="kk-KZ"/>
        </w:rPr>
        <w:t>- Динамикалық ASP.NET деректері, ол деректерді негізінде кодты жазусыз дамытуға мүмкіндік беретін, орман құрылысы үшін бай платформаны қамтамасыз етеді. Сондай-ақ олар ASP.NET AJAX-ға қосымша қосылып, браузер тарихын басқаруды қолдайды (артқа қолдау көрсету).</w:t>
      </w:r>
    </w:p>
    <w:p w:rsidR="0082144A" w:rsidRPr="008E1AB3" w:rsidRDefault="0082144A" w:rsidP="0082144A">
      <w:pPr>
        <w:tabs>
          <w:tab w:val="left" w:pos="927"/>
        </w:tabs>
        <w:jc w:val="both"/>
        <w:rPr>
          <w:bCs/>
          <w:lang w:val="kk-KZ"/>
        </w:rPr>
      </w:pPr>
      <w:r w:rsidRPr="008E1AB3">
        <w:rPr>
          <w:lang w:val="kk-KZ"/>
        </w:rPr>
        <w:t>- Жалпы тілдік жұмыс уақытының (CLR) негізгі жетілдірулері, соның ішінде: .NET Framework машиналық кодтарындағы суретті жақсарту; толық сенімсіз жиналыстар үшін қатаң атауды тексеруді орындамау; қолданбаларды іске қосқан кезде өнімділікті жақсарту; Толық қосымшалардың орындалу уақытын қысқартатын кодты жақсарту; және ASLR режимінде басқарылатын кодты орындау мүмкіндігі (амалдық жүйе қолдау көрсетсе, мекенжай кеңістігі құрылымына кездейсоқ енгізу). Сонымен қатар, желілік қалталардан ашылған басқарылатын бағдарламалар толық сенімділікпен орындау арқылы өздерінің қосымшалары сияқты әрекет етеді.</w:t>
      </w:r>
    </w:p>
    <w:p w:rsidR="0082144A" w:rsidRPr="008E1AB3" w:rsidRDefault="0082144A" w:rsidP="0082144A">
      <w:pPr>
        <w:shd w:val="clear" w:color="auto" w:fill="FFFFFF"/>
        <w:tabs>
          <w:tab w:val="left" w:pos="426"/>
        </w:tabs>
        <w:jc w:val="both"/>
        <w:rPr>
          <w:lang w:val="kk-KZ"/>
        </w:rPr>
      </w:pPr>
      <w:r w:rsidRPr="008E1AB3">
        <w:rPr>
          <w:lang w:val="kk-KZ"/>
        </w:rPr>
        <w:tab/>
        <w:t>WMF (Windows Presentation Foundation) өнімділігін жақсарту, соның ішінде аз уақытты іске қосу және битмапқа арналған өнімділік әсерлерін жақсарту. Қосымша WPF мүмкіндіктері іскерлік қосымшаларды жетілдіруді қолдана отырып, пайдаланушылық қалқымалы экрандарға қолдау көрсету, текстураны құрастырушыларға қолдау көрсету және жаңа WebBrowser басқаруын қамтиды.</w:t>
      </w:r>
    </w:p>
    <w:p w:rsidR="0082144A" w:rsidRPr="008E1AB3" w:rsidRDefault="0082144A" w:rsidP="0082144A">
      <w:pPr>
        <w:shd w:val="clear" w:color="auto" w:fill="FFFFFF"/>
        <w:jc w:val="both"/>
        <w:rPr>
          <w:lang w:val="kk-KZ"/>
        </w:rPr>
      </w:pPr>
      <w:r w:rsidRPr="008E1AB3">
        <w:rPr>
          <w:lang w:val="kk-KZ"/>
        </w:rPr>
        <w:t>- ClickOnce қолданбасының баспагерлері, егер бұл параметр олардың сценарийлеріне қолайлы болса, қосымшаларға қол қоюдан және хэшированиядан бас тартуы мүмкін. Әзірлеушілер бағдарламалық жасақтамада CustomOnce қосымшаларын орнатып, тұтынушылық сауда белгісі туралы ақпаратты көрсетеді. ClickOnce error тілқатысу терезелері Интернеттегі арнайы бағдарламаларды қолдау тораптарына сілтемелерді қолдайды.</w:t>
      </w:r>
    </w:p>
    <w:p w:rsidR="0082144A" w:rsidRPr="008E1AB3" w:rsidRDefault="0082144A" w:rsidP="0082144A">
      <w:pPr>
        <w:tabs>
          <w:tab w:val="left" w:pos="426"/>
        </w:tabs>
        <w:jc w:val="both"/>
        <w:rPr>
          <w:b/>
          <w:lang w:val="kk-KZ"/>
        </w:rPr>
      </w:pPr>
      <w:r w:rsidRPr="008E1AB3">
        <w:rPr>
          <w:b/>
          <w:lang w:val="kk-KZ"/>
        </w:rPr>
        <w:tab/>
      </w:r>
    </w:p>
    <w:p w:rsidR="0082144A" w:rsidRPr="008E1AB3" w:rsidRDefault="0082144A" w:rsidP="0082144A">
      <w:pPr>
        <w:tabs>
          <w:tab w:val="left" w:pos="426"/>
        </w:tabs>
        <w:jc w:val="both"/>
        <w:rPr>
          <w:b/>
          <w:lang w:val="kk-KZ"/>
        </w:rPr>
      </w:pPr>
      <w:r w:rsidRPr="008E1AB3">
        <w:rPr>
          <w:b/>
          <w:lang w:val="kk-KZ"/>
        </w:rPr>
        <w:tab/>
        <w:t xml:space="preserve">14.2 </w:t>
      </w:r>
      <w:r w:rsidRPr="008E1AB3">
        <w:rPr>
          <w:b/>
          <w:shd w:val="clear" w:color="auto" w:fill="FFFFFF"/>
          <w:lang w:val="kk-KZ"/>
        </w:rPr>
        <w:t>Entity Framework механизмі</w:t>
      </w:r>
    </w:p>
    <w:p w:rsidR="0082144A" w:rsidRPr="008E1AB3" w:rsidRDefault="0082144A" w:rsidP="0082144A">
      <w:pPr>
        <w:tabs>
          <w:tab w:val="left" w:pos="927"/>
        </w:tabs>
        <w:ind w:firstLine="454"/>
        <w:jc w:val="both"/>
        <w:rPr>
          <w:shd w:val="clear" w:color="auto" w:fill="FFFFFF"/>
          <w:lang w:val="kk-KZ"/>
        </w:rPr>
      </w:pPr>
    </w:p>
    <w:p w:rsidR="0082144A" w:rsidRPr="008E1AB3" w:rsidRDefault="0082144A" w:rsidP="0082144A">
      <w:pPr>
        <w:tabs>
          <w:tab w:val="left" w:pos="927"/>
        </w:tabs>
        <w:ind w:firstLine="454"/>
        <w:jc w:val="both"/>
        <w:rPr>
          <w:shd w:val="clear" w:color="auto" w:fill="FFFFFF"/>
          <w:lang w:val="kk-KZ"/>
        </w:rPr>
      </w:pPr>
      <w:r w:rsidRPr="008E1AB3">
        <w:rPr>
          <w:shd w:val="clear" w:color="auto" w:fill="FFFFFF"/>
          <w:lang w:val="kk-KZ"/>
        </w:rPr>
        <w:t>Entity Framework - ADO.NET деректерге қолжетімділік технологиясының қолданыстағы жиынтығын дамыту. Entity Framework әзірлеушілерге базалық дерекқорлар модельдері емес, белгілі бір қосымшалардың домендік үлгілеріне сәйкес реляциялық дерекқорлармен операцияларды бағдарламалауға мүмкіндік береді. Entity Framework жаңа SQL Server 2008 түрлерін қолдау, Әдепкі субъектілердің графигін және ұйымның деректер көзін сериялауды қамтитын қосымша мүмкіндіктерді ұсынады. Entity Framework нұсқасының бұл нұсқасы SQL Server 2008 күндер мен файлдарға арналған жаңа ағындық мүмкіндіктерді қолдайды. Графиктің сериализациясымен жұмыс жасау әзірлеушілерге дерек келісімшарттары ретінде толық графикалық модельдеуді қолданатын Windows Communication Foundation (WCF) қызметтерін жасауды жеңілдетеді. Ұйымның деректер көзі ASP.NET деректер көзімен жұмыс істеудің дәстүрлі әдістерін пайдалану үшін Entity Frameworkмен жұмыс істегіңіз келетін веб-бағдарлама жасаушыларына мүмкіндік береді.</w:t>
      </w:r>
    </w:p>
    <w:p w:rsidR="0082144A" w:rsidRPr="008E1AB3" w:rsidRDefault="0082144A" w:rsidP="0082144A">
      <w:pPr>
        <w:shd w:val="clear" w:color="auto" w:fill="FFFFFF"/>
        <w:jc w:val="both"/>
        <w:rPr>
          <w:lang w:val="kk-KZ"/>
        </w:rPr>
      </w:pPr>
      <w:r w:rsidRPr="008E1AB3">
        <w:rPr>
          <w:lang w:val="kk-KZ"/>
        </w:rPr>
        <w:t>LINQ to SQL жаңа SQL Server 2008 ағыны мүмкіндіктерін күндер мен файлдар үшін қолдайды.</w:t>
      </w:r>
    </w:p>
    <w:p w:rsidR="0082144A" w:rsidRPr="008E1AB3" w:rsidRDefault="0082144A" w:rsidP="0082144A">
      <w:pPr>
        <w:shd w:val="clear" w:color="auto" w:fill="FFFFFF"/>
        <w:jc w:val="both"/>
        <w:rPr>
          <w:lang w:val="kk-KZ"/>
        </w:rPr>
      </w:pPr>
      <w:r w:rsidRPr="008E1AB3">
        <w:rPr>
          <w:lang w:val="kk-KZ"/>
        </w:rPr>
        <w:t>- ADO.NET деректер қызметтері платформасы деректерді корпоративтік желілерде немесе Интернеттегі веб-клиенттермен сіңіре алатын REST технологиясына негізделген икемді деректер қызметі ретінде ұсынуға мүмкіндік беретін үлгілер мен кітапханалардың тіркесімінен тұрады. ADO.NET Data Services Платформасы кез-келген деректер көзінен деректер қызметтерін жасауға мүмкіндік береді. Негізгі сақтау схемасын қараудың тұжырымдамалық үлгісі ADO.NET Entity Framework бағдарламасымен бай интеграцияның арқасында оңай қол жетімді болуы мүмкін. ADO.NET Data Services платформасының көмегімен жасалған қызметтер, сондай-ақ үйлесімді Windows Live қызметтері (dev.live.com) кез келген платформадан оңай қол жетімді. Microsoft платформаларында жұмыс істейтін клиенттік қосымшалар үшін, деректер сервистерімен өзара әрекеттесуді жеңілдетуге мүмкіндік беретін клиенттік кітапханалар жиынтығы бар. Мысалы, .NET Framework негізіндегі клиенттер сервистегі деректерді жаңарту үшін деректер қызметтерін сұрау және қарапайым .NET Framework нысан қабаты үшін LINQ пайдалана алады.</w:t>
      </w:r>
    </w:p>
    <w:p w:rsidR="0082144A" w:rsidRPr="008E1AB3" w:rsidRDefault="0082144A" w:rsidP="0082144A">
      <w:pPr>
        <w:shd w:val="clear" w:color="auto" w:fill="FFFFFF"/>
        <w:tabs>
          <w:tab w:val="left" w:pos="426"/>
        </w:tabs>
        <w:jc w:val="both"/>
        <w:rPr>
          <w:lang w:val="kk-KZ"/>
        </w:rPr>
      </w:pPr>
      <w:r w:rsidRPr="008E1AB3">
        <w:rPr>
          <w:lang w:val="kk-KZ"/>
        </w:rPr>
        <w:tab/>
        <w:t>Windows коммуникациялық қоры қазір DataContract сериализаторын интероперабельді қолдауды жақсарту арқасында жеңілдетеді. Бұл ішінара сенімді сценарийлердегі жөндеуді жақсартады және RSS протоколына қолдау көрсетеді, бұл Web 2.0 бағдарламаларында кеңінен қолдануға мүмкіндік береді.</w:t>
      </w:r>
    </w:p>
    <w:p w:rsidR="0082144A" w:rsidRPr="008E1AB3" w:rsidRDefault="0082144A" w:rsidP="0082144A">
      <w:pPr>
        <w:shd w:val="clear" w:color="auto" w:fill="FFFFFF"/>
        <w:rPr>
          <w:lang w:val="kk-KZ"/>
        </w:rPr>
      </w:pPr>
      <w:r w:rsidRPr="008E1AB3">
        <w:rPr>
          <w:lang w:val="kk-KZ"/>
        </w:rPr>
        <w:t>- SQL Server (SqlClient) үшін .NET Framework деректер провайдері SQL Server 2008 файл ағыны мен сирек бағандарды пайдалану үшін қолдауды қосады.</w:t>
      </w:r>
    </w:p>
    <w:p w:rsidR="0082144A" w:rsidRPr="008E1AB3" w:rsidRDefault="0082144A" w:rsidP="0082144A">
      <w:pPr>
        <w:shd w:val="clear" w:color="auto" w:fill="FFFFFF"/>
        <w:tabs>
          <w:tab w:val="left" w:pos="426"/>
        </w:tabs>
        <w:jc w:val="both"/>
        <w:rPr>
          <w:lang w:val="kk-KZ"/>
        </w:rPr>
      </w:pPr>
      <w:r w:rsidRPr="008E1AB3">
        <w:rPr>
          <w:lang w:val="kk-KZ"/>
        </w:rPr>
        <w:tab/>
        <w:t>Framework 3.5 бағдарламаның ең соңғы нұсқасы емес, 4.5 нұсқасы бар, бірақ ол 3,5 стандартты болып саналады. Осылайша Framework 3.5 Windows 10 үшін жүктеуді қажет ететін Framework нұсқасына сенімді болмасаңыз, ең дұрыс шешім болады.</w:t>
      </w:r>
    </w:p>
    <w:p w:rsidR="0082144A" w:rsidRPr="008E1AB3" w:rsidRDefault="0082144A" w:rsidP="0082144A">
      <w:pPr>
        <w:pStyle w:val="2"/>
        <w:shd w:val="clear" w:color="auto" w:fill="FFFFFF"/>
        <w:tabs>
          <w:tab w:val="left" w:pos="426"/>
        </w:tabs>
        <w:spacing w:before="0" w:after="0" w:line="240" w:lineRule="atLeast"/>
        <w:rPr>
          <w:rFonts w:ascii="Times New Roman" w:hAnsi="Times New Roman"/>
          <w:b w:val="0"/>
          <w:bCs w:val="0"/>
          <w:sz w:val="24"/>
          <w:szCs w:val="24"/>
          <w:lang w:val="kk-KZ"/>
        </w:rPr>
      </w:pPr>
      <w:r w:rsidRPr="008E1AB3">
        <w:rPr>
          <w:rFonts w:ascii="Times New Roman" w:hAnsi="Times New Roman"/>
          <w:b w:val="0"/>
          <w:bCs w:val="0"/>
          <w:sz w:val="24"/>
          <w:szCs w:val="24"/>
          <w:lang w:val="kk-KZ"/>
        </w:rPr>
        <w:tab/>
        <w:t>Ерекшеліктері</w:t>
      </w:r>
    </w:p>
    <w:p w:rsidR="0082144A" w:rsidRPr="008E1AB3" w:rsidRDefault="0082144A" w:rsidP="0082144A">
      <w:pPr>
        <w:tabs>
          <w:tab w:val="left" w:pos="426"/>
        </w:tabs>
        <w:jc w:val="both"/>
      </w:pPr>
      <w:r w:rsidRPr="008E1AB3">
        <w:rPr>
          <w:shd w:val="clear" w:color="auto" w:fill="FFFFFF"/>
          <w:lang w:val="kk-KZ"/>
        </w:rPr>
        <w:tab/>
        <w:t xml:space="preserve">Бағдарламаның толық атауы Microsoft 3.5 болып табылады және одан кейін Microsoft корпорациясының ресми шешімі. Бірақ Windows Update орталығынан өтіп кетудің қажеті жоқ немесе Microsoft веб-торабында көріп отырған утилитаны іздестіру үшін, төмендегі сілтеме арқылы Framework 3.5-ні жүктеуге болады. </w:t>
      </w:r>
      <w:r w:rsidRPr="008E1AB3">
        <w:rPr>
          <w:shd w:val="clear" w:color="auto" w:fill="FFFFFF"/>
        </w:rPr>
        <w:t xml:space="preserve">Осы </w:t>
      </w:r>
      <w:proofErr w:type="spellStart"/>
      <w:r w:rsidRPr="008E1AB3">
        <w:rPr>
          <w:shd w:val="clear" w:color="auto" w:fill="FFFFFF"/>
        </w:rPr>
        <w:t>утилитаның</w:t>
      </w:r>
      <w:proofErr w:type="spellEnd"/>
      <w:r w:rsidRPr="008E1AB3">
        <w:rPr>
          <w:shd w:val="clear" w:color="auto" w:fill="FFFFFF"/>
        </w:rPr>
        <w:t xml:space="preserve"> </w:t>
      </w:r>
      <w:proofErr w:type="spellStart"/>
      <w:r w:rsidRPr="008E1AB3">
        <w:rPr>
          <w:shd w:val="clear" w:color="auto" w:fill="FFFFFF"/>
        </w:rPr>
        <w:t>арқасында</w:t>
      </w:r>
      <w:proofErr w:type="spellEnd"/>
      <w:r w:rsidRPr="008E1AB3">
        <w:rPr>
          <w:shd w:val="clear" w:color="auto" w:fill="FFFFFF"/>
        </w:rPr>
        <w:t xml:space="preserve"> </w:t>
      </w:r>
      <w:proofErr w:type="spellStart"/>
      <w:r w:rsidRPr="008E1AB3">
        <w:rPr>
          <w:shd w:val="clear" w:color="auto" w:fill="FFFFFF"/>
        </w:rPr>
        <w:t>сіз</w:t>
      </w:r>
      <w:proofErr w:type="spellEnd"/>
      <w:r w:rsidRPr="008E1AB3">
        <w:rPr>
          <w:shd w:val="clear" w:color="auto" w:fill="FFFFFF"/>
        </w:rPr>
        <w:t>:</w:t>
      </w:r>
    </w:p>
    <w:p w:rsidR="0082144A" w:rsidRPr="008E1AB3" w:rsidRDefault="0082144A" w:rsidP="0082144A">
      <w:pPr>
        <w:numPr>
          <w:ilvl w:val="0"/>
          <w:numId w:val="1"/>
        </w:numPr>
        <w:shd w:val="clear" w:color="auto" w:fill="FFFFFF"/>
        <w:tabs>
          <w:tab w:val="clear" w:pos="720"/>
          <w:tab w:val="num" w:pos="567"/>
        </w:tabs>
        <w:spacing w:after="71"/>
        <w:ind w:left="284" w:firstLine="0"/>
      </w:pPr>
      <w:proofErr w:type="spellStart"/>
      <w:r w:rsidRPr="008E1AB3">
        <w:t>Жүйелік</w:t>
      </w:r>
      <w:proofErr w:type="spellEnd"/>
      <w:r w:rsidRPr="008E1AB3">
        <w:t xml:space="preserve"> </w:t>
      </w:r>
      <w:proofErr w:type="spellStart"/>
      <w:r w:rsidRPr="008E1AB3">
        <w:t>ақаулықтарды</w:t>
      </w:r>
      <w:proofErr w:type="spellEnd"/>
      <w:r w:rsidRPr="008E1AB3">
        <w:t xml:space="preserve"> </w:t>
      </w:r>
      <w:proofErr w:type="spellStart"/>
      <w:r w:rsidRPr="008E1AB3">
        <w:t>жою</w:t>
      </w:r>
      <w:proofErr w:type="spellEnd"/>
      <w:r w:rsidRPr="008E1AB3">
        <w:t>;</w:t>
      </w:r>
    </w:p>
    <w:p w:rsidR="0082144A" w:rsidRPr="008E1AB3" w:rsidRDefault="0082144A" w:rsidP="0082144A">
      <w:pPr>
        <w:numPr>
          <w:ilvl w:val="0"/>
          <w:numId w:val="1"/>
        </w:numPr>
        <w:shd w:val="clear" w:color="auto" w:fill="FFFFFF"/>
        <w:tabs>
          <w:tab w:val="clear" w:pos="720"/>
          <w:tab w:val="num" w:pos="567"/>
        </w:tabs>
        <w:spacing w:after="71"/>
        <w:ind w:left="284" w:firstLine="0"/>
      </w:pPr>
      <w:proofErr w:type="spellStart"/>
      <w:r w:rsidRPr="008E1AB3">
        <w:t>Қосымша</w:t>
      </w:r>
      <w:proofErr w:type="spellEnd"/>
      <w:r w:rsidRPr="008E1AB3">
        <w:t xml:space="preserve"> </w:t>
      </w:r>
      <w:proofErr w:type="spellStart"/>
      <w:r w:rsidRPr="008E1AB3">
        <w:t>бағдарламаларды</w:t>
      </w:r>
      <w:proofErr w:type="spellEnd"/>
      <w:r w:rsidRPr="008E1AB3">
        <w:t xml:space="preserve"> </w:t>
      </w:r>
      <w:proofErr w:type="spellStart"/>
      <w:r w:rsidRPr="008E1AB3">
        <w:t>іске</w:t>
      </w:r>
      <w:proofErr w:type="spellEnd"/>
      <w:r w:rsidRPr="008E1AB3">
        <w:t xml:space="preserve"> </w:t>
      </w:r>
      <w:proofErr w:type="spellStart"/>
      <w:r w:rsidRPr="008E1AB3">
        <w:t>қосу</w:t>
      </w:r>
      <w:proofErr w:type="spellEnd"/>
      <w:r w:rsidRPr="008E1AB3">
        <w:t xml:space="preserve"> </w:t>
      </w:r>
      <w:proofErr w:type="spellStart"/>
      <w:r w:rsidRPr="008E1AB3">
        <w:t>мүмкіндігін</w:t>
      </w:r>
      <w:proofErr w:type="spellEnd"/>
      <w:r w:rsidRPr="008E1AB3">
        <w:t xml:space="preserve"> </w:t>
      </w:r>
      <w:proofErr w:type="spellStart"/>
      <w:r w:rsidRPr="008E1AB3">
        <w:t>алыңыз</w:t>
      </w:r>
      <w:proofErr w:type="spellEnd"/>
      <w:r w:rsidRPr="008E1AB3">
        <w:rPr>
          <w:lang w:val="kk-KZ"/>
        </w:rPr>
        <w:t>.</w:t>
      </w:r>
    </w:p>
    <w:p w:rsidR="0082144A" w:rsidRPr="008E1AB3" w:rsidRDefault="0082144A" w:rsidP="0082144A">
      <w:pPr>
        <w:shd w:val="clear" w:color="auto" w:fill="FFFFFF"/>
        <w:spacing w:after="71"/>
        <w:rPr>
          <w:lang w:val="kk-KZ"/>
        </w:rPr>
      </w:pPr>
    </w:p>
    <w:p w:rsidR="0082144A" w:rsidRPr="008E1AB3" w:rsidRDefault="0082144A" w:rsidP="0082144A">
      <w:pPr>
        <w:shd w:val="clear" w:color="auto" w:fill="FFFFFF"/>
        <w:tabs>
          <w:tab w:val="left" w:pos="426"/>
        </w:tabs>
        <w:spacing w:after="71"/>
        <w:jc w:val="both"/>
        <w:rPr>
          <w:lang w:val="kk-KZ"/>
        </w:rPr>
      </w:pPr>
      <w:r w:rsidRPr="008E1AB3">
        <w:rPr>
          <w:b/>
          <w:lang w:val="kk-KZ"/>
        </w:rPr>
        <w:tab/>
        <w:t xml:space="preserve">14.3 ASP.NET MVC 5 программалау моделінің көмегімен клиенттік </w:t>
      </w:r>
      <w:r w:rsidRPr="008E1AB3">
        <w:rPr>
          <w:b/>
          <w:lang w:val="kk-KZ"/>
        </w:rPr>
        <w:tab/>
        <w:t>қосымшалар құру</w:t>
      </w:r>
    </w:p>
    <w:p w:rsidR="0082144A" w:rsidRPr="008E1AB3" w:rsidRDefault="0082144A" w:rsidP="0082144A">
      <w:pPr>
        <w:shd w:val="clear" w:color="auto" w:fill="FFFFFF"/>
        <w:tabs>
          <w:tab w:val="left" w:pos="426"/>
        </w:tabs>
        <w:spacing w:after="71"/>
        <w:jc w:val="both"/>
        <w:rPr>
          <w:lang w:val="kk-KZ"/>
        </w:rPr>
      </w:pPr>
    </w:p>
    <w:p w:rsidR="0082144A" w:rsidRPr="008E1AB3" w:rsidRDefault="0082144A" w:rsidP="0082144A">
      <w:pPr>
        <w:shd w:val="clear" w:color="auto" w:fill="FFFFFF"/>
        <w:tabs>
          <w:tab w:val="left" w:pos="426"/>
        </w:tabs>
        <w:spacing w:after="71"/>
        <w:jc w:val="both"/>
        <w:rPr>
          <w:lang w:val="kk-KZ"/>
        </w:rPr>
      </w:pPr>
      <w:r w:rsidRPr="008E1AB3">
        <w:rPr>
          <w:lang w:val="kk-KZ"/>
        </w:rPr>
        <w:lastRenderedPageBreak/>
        <w:tab/>
        <w:t xml:space="preserve">ASP.NET MVC платформасы - веб-қосымшалар мен сайттар құруға арналған фреймворк болып табылады. Model - View – Controller (MVC) паттернінің қызметінконцепциясы сәйкес жоба үш компонентке бөлінеді. </w:t>
      </w:r>
    </w:p>
    <w:p w:rsidR="0082144A" w:rsidRPr="008E1AB3" w:rsidRDefault="0082144A" w:rsidP="0082144A">
      <w:pPr>
        <w:shd w:val="clear" w:color="auto" w:fill="FFFFFF"/>
        <w:tabs>
          <w:tab w:val="left" w:pos="426"/>
        </w:tabs>
        <w:spacing w:after="71"/>
        <w:jc w:val="both"/>
        <w:rPr>
          <w:lang w:val="kk-KZ"/>
        </w:rPr>
      </w:pPr>
    </w:p>
    <w:p w:rsidR="0082144A" w:rsidRPr="008E1AB3" w:rsidRDefault="0082144A" w:rsidP="0082144A">
      <w:pPr>
        <w:shd w:val="clear" w:color="auto" w:fill="FFFFFF"/>
        <w:tabs>
          <w:tab w:val="left" w:pos="426"/>
        </w:tabs>
        <w:spacing w:after="71"/>
        <w:jc w:val="center"/>
        <w:rPr>
          <w:lang w:val="kk-KZ"/>
        </w:rPr>
      </w:pPr>
      <w:r w:rsidRPr="008E1AB3">
        <w:fldChar w:fldCharType="begin"/>
      </w:r>
      <w:r w:rsidRPr="008E1AB3">
        <w:instrText xml:space="preserve"> INCLUDEPICTURE "https://www.c-sharpcorner.com/UploadFile/4b0136/getting-started-with-view-in-mvc-5/Images/MVC-in-VisualStudio-2013.jpg" \* MERGEFORMATINET </w:instrText>
      </w:r>
      <w:r w:rsidRPr="008E1AB3">
        <w:fldChar w:fldCharType="separate"/>
      </w:r>
      <w:r w:rsidRPr="008E1AB3">
        <w:fldChar w:fldCharType="begin"/>
      </w:r>
      <w:r w:rsidRPr="008E1AB3">
        <w:instrText xml:space="preserve"> INCLUDEPICTURE  "https://www.c-sharpcorner.com/UploadFile/4b0136/getting-started-with-view-in-mvc-5/Images/MVC-in-VisualStudio-2013.jpg" \* MERGEFORMATINET </w:instrText>
      </w:r>
      <w:r w:rsidRPr="008E1AB3">
        <w:fldChar w:fldCharType="separate"/>
      </w:r>
      <w:r w:rsidRPr="008E1AB3">
        <w:fldChar w:fldCharType="begin"/>
      </w:r>
      <w:r w:rsidRPr="008E1AB3">
        <w:instrText xml:space="preserve"> INCLUDEPICTURE  "https://www.c-sharpcorner.com/UploadFile/4b0136/getting-started-with-view-in-mvc-5/Images/MVC-in-VisualStudio-2013.jpg" \* MERGEFORMATINET </w:instrText>
      </w:r>
      <w:r w:rsidRPr="008E1AB3">
        <w:fldChar w:fldCharType="separate"/>
      </w:r>
      <w:r>
        <w:fldChar w:fldCharType="begin"/>
      </w:r>
      <w:r>
        <w:instrText xml:space="preserve"> INCLUDEPICTURE  "https://www.c-sharpcorner.com/UploadFile/4b0136/getting-started-with-view-in-mvc-5/Images/MVC-in-VisualStudio-2013.jpg" \* MERGEFORMATINET </w:instrText>
      </w:r>
      <w:r>
        <w:fldChar w:fldCharType="separate"/>
      </w:r>
      <w:r>
        <w:fldChar w:fldCharType="begin"/>
      </w:r>
      <w:r>
        <w:instrText xml:space="preserve"> INCLUDEPICTURE  "https://www.c-sharpcorner.com/UploadFile/4b0136/getting-started-with-view-in-mvc-5/Images/MVC-in-VisualStudio-2013.jpg" \* MERGEFORMATINET </w:instrText>
      </w:r>
      <w:r>
        <w:fldChar w:fldCharType="separate"/>
      </w:r>
      <w:r>
        <w:fldChar w:fldCharType="begin"/>
      </w:r>
      <w:r>
        <w:instrText xml:space="preserve"> INCLUDEPICTURE  "https://www.c-sharpcorner.com/UploadFile/4b0136/getting-started-with-view-in-mvc-5/Images/MVC-in-VisualStudio-2013.jpg" \* MERGEFORMATINET </w:instrText>
      </w:r>
      <w:r>
        <w:fldChar w:fldCharType="separate"/>
      </w:r>
      <w:r>
        <w:fldChar w:fldCharType="begin"/>
      </w:r>
      <w:r>
        <w:instrText xml:space="preserve"> INCLUDEPICTURE  "https://www.c-sharpcorner.com/UploadFile/4b0136/getting-started-with-view-in-mvc-5/Images/MVC-in-VisualStudio-2013.jpg" \* MERGEFORMATINET </w:instrText>
      </w:r>
      <w:r>
        <w:fldChar w:fldCharType="separate"/>
      </w:r>
      <w:r>
        <w:fldChar w:fldCharType="begin"/>
      </w:r>
      <w:r>
        <w:instrText xml:space="preserve"> INCLUDEPICTURE  "https://www.c-sharpcorner.com/UploadFile/4b0136/getting-started-with-view-in-mvc-5/Images/MVC-in-VisualStudio-2013.jpg"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05pt;height:206.8pt">
            <v:imagedata r:id="rId5" r:href="rId6"/>
          </v:shape>
        </w:pict>
      </w:r>
      <w:r>
        <w:fldChar w:fldCharType="end"/>
      </w:r>
      <w:r>
        <w:fldChar w:fldCharType="end"/>
      </w:r>
      <w:r>
        <w:fldChar w:fldCharType="end"/>
      </w:r>
      <w:r>
        <w:fldChar w:fldCharType="end"/>
      </w:r>
      <w:r>
        <w:fldChar w:fldCharType="end"/>
      </w:r>
      <w:r w:rsidRPr="008E1AB3">
        <w:fldChar w:fldCharType="end"/>
      </w:r>
      <w:r w:rsidRPr="008E1AB3">
        <w:fldChar w:fldCharType="end"/>
      </w:r>
      <w:r w:rsidRPr="008E1AB3">
        <w:fldChar w:fldCharType="end"/>
      </w:r>
    </w:p>
    <w:p w:rsidR="0082144A" w:rsidRPr="008E1AB3" w:rsidRDefault="0082144A" w:rsidP="0082144A">
      <w:pPr>
        <w:shd w:val="clear" w:color="auto" w:fill="FFFFFF"/>
        <w:tabs>
          <w:tab w:val="left" w:pos="426"/>
        </w:tabs>
        <w:spacing w:after="71"/>
        <w:jc w:val="center"/>
        <w:rPr>
          <w:lang w:val="kk-KZ"/>
        </w:rPr>
      </w:pPr>
      <w:r w:rsidRPr="008E1AB3">
        <w:rPr>
          <w:lang w:val="kk-KZ"/>
        </w:rPr>
        <w:t>18-сурет. MVC моделі</w:t>
      </w:r>
    </w:p>
    <w:p w:rsidR="0082144A" w:rsidRPr="008E1AB3" w:rsidRDefault="0082144A" w:rsidP="0082144A">
      <w:pPr>
        <w:shd w:val="clear" w:color="auto" w:fill="FFFFFF"/>
        <w:tabs>
          <w:tab w:val="left" w:pos="426"/>
          <w:tab w:val="left" w:pos="3416"/>
        </w:tabs>
        <w:spacing w:after="71"/>
        <w:rPr>
          <w:lang w:val="kk-KZ"/>
        </w:rPr>
      </w:pPr>
      <w:r w:rsidRPr="008E1AB3">
        <w:rPr>
          <w:lang w:val="kk-KZ"/>
        </w:rPr>
        <w:tab/>
      </w:r>
    </w:p>
    <w:p w:rsidR="0082144A" w:rsidRPr="008E1AB3" w:rsidRDefault="0082144A" w:rsidP="0082144A">
      <w:pPr>
        <w:tabs>
          <w:tab w:val="left" w:pos="993"/>
        </w:tabs>
        <w:ind w:left="454"/>
        <w:jc w:val="both"/>
        <w:rPr>
          <w:b/>
          <w:lang w:val="kk-KZ"/>
        </w:rPr>
      </w:pPr>
      <w:r w:rsidRPr="008E1AB3">
        <w:rPr>
          <w:b/>
          <w:lang w:val="kk-KZ"/>
        </w:rPr>
        <w:t>-беттер шеберін қолдану</w:t>
      </w:r>
    </w:p>
    <w:p w:rsidR="0082144A" w:rsidRPr="008E1AB3" w:rsidRDefault="0082144A" w:rsidP="0082144A">
      <w:pPr>
        <w:tabs>
          <w:tab w:val="left" w:pos="993"/>
        </w:tabs>
        <w:ind w:left="874"/>
        <w:jc w:val="both"/>
        <w:rPr>
          <w:b/>
          <w:lang w:val="kk-KZ"/>
        </w:rPr>
      </w:pPr>
    </w:p>
    <w:p w:rsidR="0082144A" w:rsidRPr="008E1AB3" w:rsidRDefault="0082144A" w:rsidP="0082144A">
      <w:pPr>
        <w:tabs>
          <w:tab w:val="left" w:pos="993"/>
        </w:tabs>
        <w:ind w:firstLine="426"/>
        <w:jc w:val="both"/>
        <w:rPr>
          <w:lang w:val="kk-KZ"/>
        </w:rPr>
      </w:pPr>
      <w:r w:rsidRPr="008E1AB3">
        <w:rPr>
          <w:lang w:val="kk-KZ"/>
        </w:rPr>
        <w:t xml:space="preserve">ASP.NET MVC 5 паттерні негізінде құрылған веб-қосымшалардың барлық беттеріне ортақ стиль, яғни веб-беттер шеберін қолдану үшін _Layout.cshtml файлы қолданылады. Бұл файл жобаның </w:t>
      </w:r>
      <w:r w:rsidRPr="008E1AB3">
        <w:rPr>
          <w:lang w:val="en-US"/>
        </w:rPr>
        <w:t xml:space="preserve">Views - Shared </w:t>
      </w:r>
      <w:r w:rsidRPr="008E1AB3">
        <w:rPr>
          <w:lang w:val="kk-KZ"/>
        </w:rPr>
        <w:t xml:space="preserve">бумасында орналасады. </w:t>
      </w:r>
    </w:p>
    <w:p w:rsidR="0082144A" w:rsidRPr="008E1AB3" w:rsidRDefault="0082144A" w:rsidP="0082144A">
      <w:pPr>
        <w:tabs>
          <w:tab w:val="left" w:pos="993"/>
        </w:tabs>
        <w:ind w:firstLine="426"/>
        <w:jc w:val="both"/>
        <w:rPr>
          <w:lang w:val="kk-KZ"/>
        </w:rPr>
      </w:pPr>
    </w:p>
    <w:p w:rsidR="0082144A" w:rsidRPr="008E1AB3" w:rsidRDefault="0082144A" w:rsidP="0082144A">
      <w:pPr>
        <w:tabs>
          <w:tab w:val="left" w:pos="993"/>
        </w:tabs>
        <w:ind w:firstLine="426"/>
        <w:jc w:val="center"/>
        <w:rPr>
          <w:lang w:val="kk-KZ"/>
        </w:rPr>
      </w:pPr>
      <w:r w:rsidRPr="008E1AB3">
        <w:rPr>
          <w:noProof/>
          <w:lang w:val="en-US" w:eastAsia="en-US"/>
        </w:rPr>
        <w:lastRenderedPageBreak/>
        <w:drawing>
          <wp:inline distT="0" distB="0" distL="0" distR="0" wp14:anchorId="6F68024B" wp14:editId="042CECBD">
            <wp:extent cx="3381375" cy="411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4114800"/>
                    </a:xfrm>
                    <a:prstGeom prst="rect">
                      <a:avLst/>
                    </a:prstGeom>
                    <a:noFill/>
                    <a:ln>
                      <a:noFill/>
                    </a:ln>
                  </pic:spPr>
                </pic:pic>
              </a:graphicData>
            </a:graphic>
          </wp:inline>
        </w:drawing>
      </w:r>
    </w:p>
    <w:p w:rsidR="0082144A" w:rsidRPr="008E1AB3" w:rsidRDefault="0082144A" w:rsidP="0082144A">
      <w:pPr>
        <w:tabs>
          <w:tab w:val="left" w:pos="993"/>
        </w:tabs>
        <w:ind w:firstLine="426"/>
        <w:jc w:val="center"/>
        <w:rPr>
          <w:lang w:val="kk-KZ"/>
        </w:rPr>
      </w:pPr>
    </w:p>
    <w:p w:rsidR="0082144A" w:rsidRPr="008E1AB3" w:rsidRDefault="0082144A" w:rsidP="0082144A">
      <w:pPr>
        <w:tabs>
          <w:tab w:val="left" w:pos="993"/>
        </w:tabs>
        <w:ind w:firstLine="426"/>
        <w:jc w:val="center"/>
        <w:rPr>
          <w:lang w:val="kk-KZ"/>
        </w:rPr>
      </w:pPr>
      <w:r w:rsidRPr="008E1AB3">
        <w:rPr>
          <w:lang w:val="kk-KZ"/>
        </w:rPr>
        <w:t>19-сурет. Шешімдер шолушысы</w:t>
      </w:r>
    </w:p>
    <w:p w:rsidR="0082144A" w:rsidRPr="008E1AB3" w:rsidRDefault="0082144A" w:rsidP="0082144A">
      <w:pPr>
        <w:ind w:left="420" w:right="-57"/>
        <w:jc w:val="both"/>
        <w:rPr>
          <w:b/>
          <w:lang w:val="kk-KZ"/>
        </w:rPr>
      </w:pPr>
    </w:p>
    <w:p w:rsidR="0082144A" w:rsidRPr="008E1AB3" w:rsidRDefault="0082144A" w:rsidP="0082144A">
      <w:pPr>
        <w:ind w:right="-57" w:firstLine="426"/>
        <w:jc w:val="both"/>
        <w:rPr>
          <w:lang w:val="kk-KZ"/>
        </w:rPr>
      </w:pPr>
      <w:r w:rsidRPr="008E1AB3">
        <w:rPr>
          <w:lang w:val="kk-KZ"/>
        </w:rPr>
        <w:t xml:space="preserve">Мысалы, барлық беттерге ортақ Басты бетке өту батырмасын құру үшін _Layout.cshtml файлына келесі кодты енгіземіз. </w:t>
      </w:r>
    </w:p>
    <w:p w:rsidR="0082144A" w:rsidRPr="008E1AB3" w:rsidRDefault="0082144A" w:rsidP="0082144A">
      <w:pPr>
        <w:ind w:left="420" w:right="-57"/>
        <w:jc w:val="both"/>
        <w:rPr>
          <w:b/>
          <w:lang w:val="kk-KZ"/>
        </w:rPr>
      </w:pPr>
    </w:p>
    <w:p w:rsidR="0082144A" w:rsidRPr="008E1AB3" w:rsidRDefault="0082144A" w:rsidP="0082144A">
      <w:pPr>
        <w:autoSpaceDE w:val="0"/>
        <w:autoSpaceDN w:val="0"/>
        <w:adjustRightInd w:val="0"/>
        <w:rPr>
          <w:color w:val="000000"/>
          <w:lang w:val="en-US"/>
        </w:rPr>
      </w:pPr>
      <w:proofErr w:type="gramStart"/>
      <w:r w:rsidRPr="008E1AB3">
        <w:rPr>
          <w:color w:val="0000FF"/>
          <w:lang w:val="en-US"/>
        </w:rPr>
        <w:t>&lt;</w:t>
      </w:r>
      <w:r w:rsidRPr="008E1AB3">
        <w:rPr>
          <w:color w:val="800000"/>
          <w:lang w:val="en-US"/>
        </w:rPr>
        <w:t>!DOCTYPE</w:t>
      </w:r>
      <w:proofErr w:type="gramEnd"/>
      <w:r w:rsidRPr="008E1AB3">
        <w:rPr>
          <w:color w:val="000000"/>
          <w:lang w:val="en-US"/>
        </w:rPr>
        <w:t xml:space="preserve"> </w:t>
      </w:r>
      <w:r w:rsidRPr="008E1AB3">
        <w:rPr>
          <w:color w:val="FF0000"/>
          <w:lang w:val="en-US"/>
        </w:rPr>
        <w:t>html</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html</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head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link</w:t>
      </w:r>
      <w:r w:rsidRPr="008E1AB3">
        <w:rPr>
          <w:color w:val="000000"/>
          <w:lang w:val="en-US"/>
        </w:rPr>
        <w:t xml:space="preserve"> </w:t>
      </w:r>
      <w:r w:rsidRPr="008E1AB3">
        <w:rPr>
          <w:color w:val="FF0000"/>
          <w:lang w:val="en-US"/>
        </w:rPr>
        <w:t>type</w:t>
      </w:r>
      <w:r w:rsidRPr="008E1AB3">
        <w:rPr>
          <w:color w:val="0000FF"/>
          <w:lang w:val="en-US"/>
        </w:rPr>
        <w:t>="text/</w:t>
      </w:r>
      <w:proofErr w:type="spellStart"/>
      <w:r w:rsidRPr="008E1AB3">
        <w:rPr>
          <w:color w:val="0000FF"/>
          <w:lang w:val="en-US"/>
        </w:rPr>
        <w:t>css</w:t>
      </w:r>
      <w:proofErr w:type="spellEnd"/>
      <w:r w:rsidRPr="008E1AB3">
        <w:rPr>
          <w:color w:val="0000FF"/>
          <w:lang w:val="en-US"/>
        </w:rPr>
        <w:t>"</w:t>
      </w:r>
      <w:r w:rsidRPr="008E1AB3">
        <w:rPr>
          <w:color w:val="000000"/>
          <w:lang w:val="en-US"/>
        </w:rPr>
        <w:t xml:space="preserve"> </w:t>
      </w:r>
      <w:proofErr w:type="spellStart"/>
      <w:r w:rsidRPr="008E1AB3">
        <w:rPr>
          <w:color w:val="FF0000"/>
          <w:lang w:val="en-US"/>
        </w:rPr>
        <w:t>rel</w:t>
      </w:r>
      <w:proofErr w:type="spellEnd"/>
      <w:r w:rsidRPr="008E1AB3">
        <w:rPr>
          <w:color w:val="0000FF"/>
          <w:lang w:val="en-US"/>
        </w:rPr>
        <w:t>="stylesheet"</w:t>
      </w:r>
      <w:r w:rsidRPr="008E1AB3">
        <w:rPr>
          <w:color w:val="000000"/>
          <w:lang w:val="en-US"/>
        </w:rPr>
        <w:t xml:space="preserve"> </w:t>
      </w:r>
      <w:proofErr w:type="spellStart"/>
      <w:r w:rsidRPr="008E1AB3">
        <w:rPr>
          <w:color w:val="FF0000"/>
          <w:lang w:val="en-US"/>
        </w:rPr>
        <w:t>href</w:t>
      </w:r>
      <w:proofErr w:type="spellEnd"/>
      <w:r w:rsidRPr="008E1AB3">
        <w:rPr>
          <w:color w:val="0000FF"/>
          <w:lang w:val="en-US"/>
        </w:rPr>
        <w:t>="~/Content/Site.css"</w:t>
      </w:r>
      <w:r w:rsidRPr="008E1AB3">
        <w:rPr>
          <w:color w:val="000000"/>
          <w:lang w:val="en-US"/>
        </w:rPr>
        <w:t xml:space="preserve"> </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title</w:t>
      </w:r>
      <w:r w:rsidRPr="008E1AB3">
        <w:rPr>
          <w:color w:val="0000FF"/>
          <w:lang w:val="en-US"/>
        </w:rPr>
        <w:t>&gt;&lt;/</w:t>
      </w:r>
      <w:r w:rsidRPr="008E1AB3">
        <w:rPr>
          <w:color w:val="800000"/>
          <w:lang w:val="en-US"/>
        </w:rPr>
        <w:t>title</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head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body</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div</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00"/>
          <w:highlight w:val="yellow"/>
          <w:lang w:val="en-US"/>
        </w:rPr>
        <w:t>@</w:t>
      </w:r>
      <w:proofErr w:type="spellStart"/>
      <w:r w:rsidRPr="008E1AB3">
        <w:rPr>
          <w:color w:val="000000"/>
          <w:lang w:val="en-US"/>
        </w:rPr>
        <w:t>Html.ActionLink</w:t>
      </w:r>
      <w:proofErr w:type="spellEnd"/>
      <w:r w:rsidRPr="008E1AB3">
        <w:rPr>
          <w:color w:val="000000"/>
          <w:lang w:val="en-US"/>
        </w:rPr>
        <w:t>(</w:t>
      </w:r>
      <w:r w:rsidRPr="008E1AB3">
        <w:rPr>
          <w:color w:val="A31515"/>
          <w:lang w:val="en-US"/>
        </w:rPr>
        <w:t>"</w:t>
      </w:r>
      <w:r w:rsidRPr="008E1AB3">
        <w:rPr>
          <w:color w:val="A31515"/>
        </w:rPr>
        <w:t>Басты</w:t>
      </w:r>
      <w:r w:rsidRPr="008E1AB3">
        <w:rPr>
          <w:color w:val="A31515"/>
          <w:lang w:val="en-US"/>
        </w:rPr>
        <w:t xml:space="preserve"> </w:t>
      </w:r>
      <w:proofErr w:type="spellStart"/>
      <w:r w:rsidRPr="008E1AB3">
        <w:rPr>
          <w:color w:val="A31515"/>
        </w:rPr>
        <w:t>бетке</w:t>
      </w:r>
      <w:proofErr w:type="spellEnd"/>
      <w:r w:rsidRPr="008E1AB3">
        <w:rPr>
          <w:color w:val="A31515"/>
          <w:lang w:val="en-US"/>
        </w:rPr>
        <w:t>"</w:t>
      </w:r>
      <w:r w:rsidRPr="008E1AB3">
        <w:rPr>
          <w:color w:val="000000"/>
          <w:lang w:val="en-US"/>
        </w:rPr>
        <w:t xml:space="preserve">, </w:t>
      </w:r>
      <w:r w:rsidRPr="008E1AB3">
        <w:rPr>
          <w:color w:val="A31515"/>
          <w:lang w:val="en-US"/>
        </w:rPr>
        <w:t>"Index"</w:t>
      </w:r>
      <w:r w:rsidRPr="008E1AB3">
        <w:rPr>
          <w:color w:val="000000"/>
          <w:lang w:val="en-US"/>
        </w:rPr>
        <w:t xml:space="preserve">, </w:t>
      </w:r>
      <w:r w:rsidRPr="008E1AB3">
        <w:rPr>
          <w:color w:val="A31515"/>
          <w:lang w:val="en-US"/>
        </w:rPr>
        <w:t>"Home"</w:t>
      </w:r>
      <w:r w:rsidRPr="008E1AB3">
        <w:rPr>
          <w:color w:val="000000"/>
          <w:lang w:val="en-US"/>
        </w:rPr>
        <w: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proofErr w:type="spellStart"/>
      <w:r w:rsidRPr="008E1AB3">
        <w:rPr>
          <w:color w:val="800000"/>
          <w:lang w:val="en-US"/>
        </w:rPr>
        <w:t>br</w:t>
      </w:r>
      <w:proofErr w:type="spellEnd"/>
      <w:r w:rsidRPr="008E1AB3">
        <w:rPr>
          <w:color w:val="000000"/>
          <w:lang w:val="en-US"/>
        </w:rPr>
        <w:t xml:space="preserve"> </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div</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body</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html</w:t>
      </w:r>
      <w:r w:rsidRPr="008E1AB3">
        <w:rPr>
          <w:color w:val="0000FF"/>
          <w:lang w:val="en-US"/>
        </w:rPr>
        <w:t>&gt;</w:t>
      </w:r>
    </w:p>
    <w:p w:rsidR="0082144A" w:rsidRPr="008E1AB3" w:rsidRDefault="0082144A" w:rsidP="0082144A">
      <w:pPr>
        <w:autoSpaceDE w:val="0"/>
        <w:autoSpaceDN w:val="0"/>
        <w:adjustRightInd w:val="0"/>
        <w:jc w:val="both"/>
        <w:rPr>
          <w:color w:val="000000"/>
          <w:lang w:val="kk-KZ"/>
        </w:rPr>
      </w:pPr>
      <w:r w:rsidRPr="008E1AB3">
        <w:rPr>
          <w:color w:val="000000"/>
          <w:lang w:val="kk-KZ"/>
        </w:rPr>
        <w:t xml:space="preserve">Бұл кодтың көмегімен Басты бетке батырмасына жасалған сілтеме арқылы </w:t>
      </w:r>
      <w:r w:rsidRPr="008E1AB3">
        <w:rPr>
          <w:lang w:val="en-US"/>
        </w:rPr>
        <w:t xml:space="preserve">Home </w:t>
      </w:r>
      <w:r w:rsidRPr="008E1AB3">
        <w:rPr>
          <w:lang w:val="kk-KZ"/>
        </w:rPr>
        <w:t xml:space="preserve">контроллеріндегі </w:t>
      </w:r>
      <w:proofErr w:type="spellStart"/>
      <w:r w:rsidRPr="008E1AB3">
        <w:rPr>
          <w:lang w:val="en-US"/>
        </w:rPr>
        <w:t>Index.cshtml</w:t>
      </w:r>
      <w:proofErr w:type="spellEnd"/>
      <w:r w:rsidRPr="008E1AB3">
        <w:rPr>
          <w:lang w:val="en-US"/>
        </w:rPr>
        <w:t xml:space="preserve"> </w:t>
      </w:r>
      <w:r w:rsidRPr="008E1AB3">
        <w:rPr>
          <w:lang w:val="kk-KZ"/>
        </w:rPr>
        <w:t xml:space="preserve">файлы ашылады. Бұл кодтағы </w:t>
      </w:r>
      <w:r w:rsidRPr="008E1AB3">
        <w:rPr>
          <w:color w:val="000000"/>
          <w:highlight w:val="yellow"/>
          <w:lang w:val="kk-KZ"/>
        </w:rPr>
        <w:t>@</w:t>
      </w:r>
      <w:r w:rsidRPr="008E1AB3">
        <w:rPr>
          <w:color w:val="000000"/>
          <w:lang w:val="kk-KZ"/>
        </w:rPr>
        <w:t xml:space="preserve"> белгісі Razor механизмін білдіреді.</w:t>
      </w:r>
    </w:p>
    <w:p w:rsidR="0082144A" w:rsidRPr="008E1AB3" w:rsidRDefault="0082144A" w:rsidP="0082144A">
      <w:pPr>
        <w:autoSpaceDE w:val="0"/>
        <w:autoSpaceDN w:val="0"/>
        <w:adjustRightInd w:val="0"/>
        <w:jc w:val="both"/>
        <w:rPr>
          <w:color w:val="000000"/>
          <w:lang w:val="kk-KZ"/>
        </w:rPr>
      </w:pPr>
    </w:p>
    <w:p w:rsidR="0082144A" w:rsidRPr="008E1AB3" w:rsidRDefault="0082144A" w:rsidP="0082144A">
      <w:pPr>
        <w:ind w:left="420" w:right="-57"/>
        <w:jc w:val="both"/>
        <w:rPr>
          <w:b/>
          <w:lang w:val="kk-KZ"/>
        </w:rPr>
      </w:pPr>
      <w:r>
        <w:rPr>
          <w:b/>
          <w:lang w:val="kk-KZ"/>
        </w:rPr>
        <w:t>14</w:t>
      </w:r>
      <w:r w:rsidRPr="008E1AB3">
        <w:rPr>
          <w:b/>
          <w:lang w:val="kk-KZ"/>
        </w:rPr>
        <w:t>.2 Razor интерпретациясы арқылы C# кодын тиімді жүзеге асыру жолдары</w:t>
      </w:r>
    </w:p>
    <w:p w:rsidR="0082144A" w:rsidRPr="008E1AB3" w:rsidRDefault="0082144A" w:rsidP="0082144A">
      <w:pPr>
        <w:widowControl w:val="0"/>
        <w:ind w:firstLine="454"/>
        <w:jc w:val="both"/>
        <w:rPr>
          <w:lang w:val="kk-KZ"/>
        </w:rPr>
      </w:pPr>
    </w:p>
    <w:p w:rsidR="0082144A" w:rsidRPr="008E1AB3" w:rsidRDefault="0082144A" w:rsidP="0082144A">
      <w:pPr>
        <w:widowControl w:val="0"/>
        <w:ind w:firstLine="454"/>
        <w:jc w:val="both"/>
        <w:rPr>
          <w:color w:val="000000"/>
          <w:lang w:val="kk-KZ"/>
        </w:rPr>
      </w:pPr>
      <w:r w:rsidRPr="008E1AB3">
        <w:rPr>
          <w:color w:val="000000"/>
          <w:lang w:val="kk-KZ"/>
        </w:rPr>
        <w:t xml:space="preserve">Razor  визуализация механизмі </w:t>
      </w:r>
      <w:r w:rsidRPr="008E1AB3">
        <w:rPr>
          <w:lang w:val="kk-KZ"/>
        </w:rPr>
        <w:t>C# кодын</w:t>
      </w:r>
      <w:r w:rsidRPr="008E1AB3">
        <w:rPr>
          <w:b/>
          <w:lang w:val="kk-KZ"/>
        </w:rPr>
        <w:t xml:space="preserve"> </w:t>
      </w:r>
      <w:r w:rsidRPr="008E1AB3">
        <w:rPr>
          <w:lang w:val="kk-KZ"/>
        </w:rPr>
        <w:t>Html</w:t>
      </w:r>
      <w:r w:rsidRPr="008E1AB3">
        <w:rPr>
          <w:b/>
          <w:lang w:val="kk-KZ"/>
        </w:rPr>
        <w:t xml:space="preserve"> </w:t>
      </w:r>
      <w:r w:rsidRPr="008E1AB3">
        <w:rPr>
          <w:lang w:val="kk-KZ"/>
        </w:rPr>
        <w:t>файлында орындауға мүмкіндік береді.</w:t>
      </w:r>
      <w:r w:rsidRPr="008E1AB3">
        <w:rPr>
          <w:b/>
          <w:lang w:val="kk-KZ"/>
        </w:rPr>
        <w:t xml:space="preserve"> </w:t>
      </w:r>
      <w:r w:rsidRPr="008E1AB3">
        <w:rPr>
          <w:color w:val="000000"/>
          <w:lang w:val="kk-KZ"/>
        </w:rPr>
        <w:t xml:space="preserve">Мысалы келесі кестеде Интернет дүкеніндегі Кітаптар үшін жазылған программа коды келесі түрде болады. </w:t>
      </w:r>
    </w:p>
    <w:p w:rsidR="0082144A" w:rsidRPr="008E1AB3" w:rsidRDefault="0082144A" w:rsidP="0082144A">
      <w:pPr>
        <w:autoSpaceDE w:val="0"/>
        <w:autoSpaceDN w:val="0"/>
        <w:adjustRightInd w:val="0"/>
        <w:jc w:val="both"/>
        <w:rPr>
          <w:color w:val="000000"/>
          <w:lang w:val="kk-KZ"/>
        </w:rPr>
      </w:pPr>
    </w:p>
    <w:p w:rsidR="0082144A" w:rsidRPr="008E1AB3" w:rsidRDefault="0082144A" w:rsidP="0082144A">
      <w:pPr>
        <w:autoSpaceDE w:val="0"/>
        <w:autoSpaceDN w:val="0"/>
        <w:adjustRightInd w:val="0"/>
        <w:rPr>
          <w:color w:val="000000"/>
          <w:lang w:val="en-US"/>
        </w:rPr>
      </w:pPr>
      <w:proofErr w:type="gramStart"/>
      <w:r w:rsidRPr="008E1AB3">
        <w:rPr>
          <w:color w:val="0000FF"/>
          <w:lang w:val="en-US"/>
        </w:rPr>
        <w:t>&lt;</w:t>
      </w:r>
      <w:r w:rsidRPr="008E1AB3">
        <w:rPr>
          <w:color w:val="800000"/>
          <w:lang w:val="en-US"/>
        </w:rPr>
        <w:t>!DOCTYPE</w:t>
      </w:r>
      <w:proofErr w:type="gramEnd"/>
      <w:r w:rsidRPr="008E1AB3">
        <w:rPr>
          <w:color w:val="000000"/>
          <w:lang w:val="en-US"/>
        </w:rPr>
        <w:t xml:space="preserve"> </w:t>
      </w:r>
      <w:r w:rsidRPr="008E1AB3">
        <w:rPr>
          <w:color w:val="FF0000"/>
          <w:lang w:val="en-US"/>
        </w:rPr>
        <w:t>html</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html</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head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r w:rsidRPr="008E1AB3">
        <w:rPr>
          <w:color w:val="800000"/>
          <w:lang w:val="en-US"/>
        </w:rPr>
        <w:t>title</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t>Index</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r w:rsidRPr="008E1AB3">
        <w:rPr>
          <w:color w:val="800000"/>
          <w:lang w:val="en-US"/>
        </w:rPr>
        <w:t>title</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head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body</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r w:rsidRPr="008E1AB3">
        <w:rPr>
          <w:color w:val="800000"/>
          <w:lang w:val="en-US"/>
        </w:rPr>
        <w:t>h3</w:t>
      </w:r>
      <w:r w:rsidRPr="008E1AB3">
        <w:rPr>
          <w:color w:val="0000FF"/>
          <w:lang w:val="en-US"/>
        </w:rPr>
        <w:t>&gt;</w:t>
      </w:r>
      <w:r w:rsidRPr="008E1AB3">
        <w:rPr>
          <w:color w:val="000000"/>
          <w:lang w:val="en-US"/>
        </w:rPr>
        <w:t xml:space="preserve">Books market </w:t>
      </w:r>
      <w:r w:rsidRPr="008E1AB3">
        <w:rPr>
          <w:color w:val="000000"/>
        </w:rPr>
        <w:t>интернет</w:t>
      </w:r>
      <w:r w:rsidRPr="008E1AB3">
        <w:rPr>
          <w:color w:val="000000"/>
          <w:lang w:val="en-US"/>
        </w:rPr>
        <w:t xml:space="preserve"> </w:t>
      </w:r>
      <w:proofErr w:type="spellStart"/>
      <w:r w:rsidRPr="008E1AB3">
        <w:rPr>
          <w:color w:val="000000"/>
        </w:rPr>
        <w:t>дүкенінің</w:t>
      </w:r>
      <w:proofErr w:type="spellEnd"/>
      <w:r w:rsidRPr="008E1AB3">
        <w:rPr>
          <w:color w:val="000000"/>
          <w:lang w:val="en-US"/>
        </w:rPr>
        <w:t xml:space="preserve"> </w:t>
      </w:r>
      <w:proofErr w:type="spellStart"/>
      <w:r w:rsidRPr="008E1AB3">
        <w:rPr>
          <w:color w:val="000000"/>
        </w:rPr>
        <w:t>тауарлары</w:t>
      </w:r>
      <w:proofErr w:type="spellEnd"/>
      <w:r w:rsidRPr="008E1AB3">
        <w:rPr>
          <w:color w:val="0000FF"/>
          <w:lang w:val="en-US"/>
        </w:rPr>
        <w:t>&lt;/</w:t>
      </w:r>
      <w:r w:rsidRPr="008E1AB3">
        <w:rPr>
          <w:color w:val="800000"/>
          <w:lang w:val="en-US"/>
        </w:rPr>
        <w:t>h3</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proofErr w:type="spellStart"/>
      <w:r w:rsidRPr="008E1AB3">
        <w:rPr>
          <w:color w:val="800000"/>
          <w:lang w:val="en-US"/>
        </w:rPr>
        <w:t>br</w:t>
      </w:r>
      <w:proofErr w:type="spellEnd"/>
      <w:r w:rsidRPr="008E1AB3">
        <w:rPr>
          <w:color w:val="000000"/>
          <w:lang w:val="en-US"/>
        </w:rPr>
        <w:t xml:space="preserve"> </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r w:rsidRPr="008E1AB3">
        <w:rPr>
          <w:color w:val="800000"/>
          <w:lang w:val="en-US"/>
        </w:rPr>
        <w:t>table</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FF"/>
          <w:lang w:val="en-US"/>
        </w:rPr>
        <w:t>&lt;</w:t>
      </w:r>
      <w:proofErr w:type="spellStart"/>
      <w:r w:rsidRPr="008E1AB3">
        <w:rPr>
          <w:color w:val="800000"/>
          <w:lang w:val="en-US"/>
        </w:rPr>
        <w:t>thead</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00"/>
          <w:lang w:val="en-US"/>
        </w:rPr>
        <w:tab/>
      </w:r>
      <w:r w:rsidRPr="008E1AB3">
        <w:rPr>
          <w:color w:val="0000FF"/>
          <w:lang w:val="en-US"/>
        </w:rPr>
        <w:t>&lt;</w:t>
      </w:r>
      <w:proofErr w:type="spellStart"/>
      <w:r w:rsidRPr="008E1AB3">
        <w:rPr>
          <w:color w:val="800000"/>
          <w:lang w:val="en-US"/>
        </w:rPr>
        <w:t>tr</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00"/>
          <w:lang w:val="en-US"/>
        </w:rPr>
        <w:tab/>
      </w:r>
      <w:r w:rsidRPr="008E1AB3">
        <w:rPr>
          <w:color w:val="0000FF"/>
          <w:lang w:val="en-US"/>
        </w:rPr>
        <w:t>&lt;</w:t>
      </w:r>
      <w:r w:rsidRPr="008E1AB3">
        <w:rPr>
          <w:color w:val="800000"/>
          <w:lang w:val="en-US"/>
        </w:rPr>
        <w:t>td</w:t>
      </w:r>
      <w:r w:rsidRPr="008E1AB3">
        <w:rPr>
          <w:color w:val="0000FF"/>
          <w:lang w:val="en-US"/>
        </w:rPr>
        <w:t>&gt;</w:t>
      </w:r>
      <w:r w:rsidRPr="008E1AB3">
        <w:rPr>
          <w:color w:val="000000"/>
        </w:rPr>
        <w:t>Коды</w:t>
      </w:r>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rPr>
        <w:t>Кітап</w:t>
      </w:r>
      <w:r w:rsidRPr="008E1AB3">
        <w:rPr>
          <w:color w:val="000000"/>
          <w:lang w:val="en-US"/>
        </w:rPr>
        <w:t xml:space="preserve"> </w:t>
      </w:r>
      <w:proofErr w:type="spellStart"/>
      <w:r w:rsidRPr="008E1AB3">
        <w:rPr>
          <w:color w:val="000000"/>
        </w:rPr>
        <w:t>атауы</w:t>
      </w:r>
      <w:proofErr w:type="spell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lang w:val="en-US"/>
        </w:rPr>
        <w:t>A</w:t>
      </w:r>
      <w:r w:rsidRPr="008E1AB3">
        <w:rPr>
          <w:color w:val="000000"/>
        </w:rPr>
        <w:t>втор</w:t>
      </w:r>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rPr>
        <w:t>Құны</w:t>
      </w:r>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rPr>
        <w:t>Баспасы</w:t>
      </w:r>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rPr>
        <w:t>Шыққан</w:t>
      </w:r>
      <w:r w:rsidRPr="008E1AB3">
        <w:rPr>
          <w:color w:val="000000"/>
          <w:lang w:val="en-US"/>
        </w:rPr>
        <w:t xml:space="preserve"> </w:t>
      </w:r>
      <w:proofErr w:type="spellStart"/>
      <w:r w:rsidRPr="008E1AB3">
        <w:rPr>
          <w:color w:val="000000"/>
        </w:rPr>
        <w:t>жылы</w:t>
      </w:r>
      <w:proofErr w:type="spell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FF0000"/>
          <w:lang w:val="en-US"/>
        </w:rPr>
        <w:t>&amp;</w:t>
      </w:r>
      <w:proofErr w:type="spellStart"/>
      <w:r w:rsidRPr="008E1AB3">
        <w:rPr>
          <w:color w:val="FF0000"/>
          <w:lang w:val="en-US"/>
        </w:rPr>
        <w:t>nbsp</w:t>
      </w:r>
      <w:proofErr w:type="spellEnd"/>
      <w:r w:rsidRPr="008E1AB3">
        <w:rPr>
          <w:color w:val="FF0000"/>
          <w:lang w:val="en-US"/>
        </w:rPr>
        <w:t>;</w:t>
      </w:r>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proofErr w:type="spellStart"/>
      <w:r w:rsidRPr="008E1AB3">
        <w:rPr>
          <w:color w:val="800000"/>
          <w:lang w:val="en-US"/>
        </w:rPr>
        <w:t>tr</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proofErr w:type="spellStart"/>
      <w:r w:rsidRPr="008E1AB3">
        <w:rPr>
          <w:color w:val="800000"/>
          <w:lang w:val="en-US"/>
        </w:rPr>
        <w:t>thead</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proofErr w:type="spellStart"/>
      <w:r w:rsidRPr="008E1AB3">
        <w:rPr>
          <w:color w:val="800000"/>
          <w:lang w:val="en-US"/>
        </w:rPr>
        <w:t>tbody</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proofErr w:type="gramStart"/>
      <w:r w:rsidRPr="008E1AB3">
        <w:rPr>
          <w:color w:val="000000"/>
          <w:highlight w:val="yellow"/>
          <w:lang w:val="en-US"/>
        </w:rPr>
        <w:t>@{</w:t>
      </w:r>
      <w:r w:rsidRPr="008E1AB3">
        <w:rPr>
          <w:color w:val="000000"/>
          <w:lang w:val="en-US"/>
        </w:rPr>
        <w:t xml:space="preserve"> </w:t>
      </w:r>
      <w:proofErr w:type="spellStart"/>
      <w:r w:rsidRPr="008E1AB3">
        <w:rPr>
          <w:color w:val="0000FF"/>
          <w:lang w:val="en-US"/>
        </w:rPr>
        <w:t>foreach</w:t>
      </w:r>
      <w:proofErr w:type="spellEnd"/>
      <w:proofErr w:type="gramEnd"/>
      <w:r w:rsidRPr="008E1AB3">
        <w:rPr>
          <w:color w:val="000000"/>
          <w:lang w:val="en-US"/>
        </w:rPr>
        <w:t xml:space="preserve"> (</w:t>
      </w:r>
      <w:proofErr w:type="spellStart"/>
      <w:r w:rsidRPr="008E1AB3">
        <w:rPr>
          <w:color w:val="000000"/>
          <w:lang w:val="en-US"/>
        </w:rPr>
        <w:t>var</w:t>
      </w:r>
      <w:proofErr w:type="spellEnd"/>
      <w:r w:rsidRPr="008E1AB3">
        <w:rPr>
          <w:color w:val="000000"/>
          <w:lang w:val="en-US"/>
        </w:rPr>
        <w:t xml:space="preserve"> books </w:t>
      </w:r>
      <w:r w:rsidRPr="008E1AB3">
        <w:rPr>
          <w:color w:val="0000FF"/>
          <w:lang w:val="en-US"/>
        </w:rPr>
        <w:t>in</w:t>
      </w:r>
      <w:r w:rsidRPr="008E1AB3">
        <w:rPr>
          <w:color w:val="000000"/>
          <w:lang w:val="en-US"/>
        </w:rPr>
        <w:t xml:space="preserve"> </w:t>
      </w:r>
      <w:proofErr w:type="spellStart"/>
      <w:r w:rsidRPr="008E1AB3">
        <w:rPr>
          <w:color w:val="000000"/>
          <w:lang w:val="en-US"/>
        </w:rPr>
        <w:t>ViewBag.Books</w:t>
      </w:r>
      <w:proofErr w:type="spellEnd"/>
      <w:r w:rsidRPr="008E1AB3">
        <w:rPr>
          <w:color w:val="000000"/>
          <w:lang w:val="en-US"/>
        </w:rPr>
        <w: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proofErr w:type="spellStart"/>
      <w:r w:rsidRPr="008E1AB3">
        <w:rPr>
          <w:color w:val="800000"/>
          <w:lang w:val="en-US"/>
        </w:rPr>
        <w:t>tr</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books.Id</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books.Name</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books.Author</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books.Price</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books.Publisher</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w:t>
      </w:r>
      <w:r w:rsidRPr="008E1AB3">
        <w:rPr>
          <w:color w:val="000000"/>
          <w:highlight w:val="yellow"/>
          <w:lang w:val="en-US"/>
        </w:rPr>
        <w:t>@</w:t>
      </w:r>
      <w:proofErr w:type="spellStart"/>
      <w:proofErr w:type="gramStart"/>
      <w:r w:rsidRPr="008E1AB3">
        <w:rPr>
          <w:color w:val="000000"/>
          <w:lang w:val="en-US"/>
        </w:rPr>
        <w:t>books.Year</w:t>
      </w:r>
      <w:proofErr w:type="spellEnd"/>
      <w:proofErr w:type="gramEnd"/>
      <w:r w:rsidRPr="008E1AB3">
        <w:rPr>
          <w:color w:val="0000FF"/>
          <w:lang w:val="en-US"/>
        </w:rPr>
        <w: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FF"/>
          <w:lang w:val="kk-KZ"/>
        </w:rPr>
      </w:pPr>
      <w:r w:rsidRPr="008E1AB3">
        <w:rPr>
          <w:color w:val="000000"/>
          <w:lang w:val="en-US"/>
        </w:rPr>
        <w:t xml:space="preserve">                            </w:t>
      </w:r>
      <w:r w:rsidRPr="008E1AB3">
        <w:rPr>
          <w:color w:val="0000FF"/>
          <w:lang w:val="en-US"/>
        </w:rPr>
        <w:t>&lt;</w:t>
      </w:r>
      <w:r w:rsidRPr="008E1AB3">
        <w:rPr>
          <w:color w:val="800000"/>
          <w:lang w:val="en-US"/>
        </w:rPr>
        <w:t>td</w:t>
      </w:r>
      <w:r w:rsidRPr="008E1AB3">
        <w:rPr>
          <w:color w:val="0000FF"/>
          <w:lang w:val="en-US"/>
        </w:rPr>
        <w:t>&gt;&lt;</w:t>
      </w:r>
      <w:r w:rsidRPr="008E1AB3">
        <w:rPr>
          <w:color w:val="800000"/>
          <w:lang w:val="en-US"/>
        </w:rPr>
        <w:t>a</w:t>
      </w:r>
      <w:r w:rsidRPr="008E1AB3">
        <w:rPr>
          <w:color w:val="000000"/>
          <w:lang w:val="en-US"/>
        </w:rPr>
        <w:t xml:space="preserve"> </w:t>
      </w:r>
      <w:proofErr w:type="spellStart"/>
      <w:r w:rsidRPr="008E1AB3">
        <w:rPr>
          <w:color w:val="FF0000"/>
          <w:lang w:val="en-US"/>
        </w:rPr>
        <w:t>href</w:t>
      </w:r>
      <w:proofErr w:type="spellEnd"/>
      <w:r w:rsidRPr="008E1AB3">
        <w:rPr>
          <w:color w:val="0000FF"/>
          <w:lang w:val="en-US"/>
        </w:rPr>
        <w:t>="#"&gt;</w:t>
      </w:r>
      <w:r w:rsidRPr="008E1AB3">
        <w:rPr>
          <w:color w:val="000000"/>
        </w:rPr>
        <w:t>Сатып</w:t>
      </w:r>
      <w:r w:rsidRPr="008E1AB3">
        <w:rPr>
          <w:color w:val="000000"/>
          <w:lang w:val="en-US"/>
        </w:rPr>
        <w:t xml:space="preserve"> </w:t>
      </w:r>
      <w:proofErr w:type="spellStart"/>
      <w:r w:rsidRPr="008E1AB3">
        <w:rPr>
          <w:color w:val="000000"/>
        </w:rPr>
        <w:t>алу</w:t>
      </w:r>
      <w:proofErr w:type="spellEnd"/>
      <w:r w:rsidRPr="008E1AB3">
        <w:rPr>
          <w:color w:val="0000FF"/>
          <w:lang w:val="en-US"/>
        </w:rPr>
        <w:t>&lt;/</w:t>
      </w:r>
      <w:r w:rsidRPr="008E1AB3">
        <w:rPr>
          <w:color w:val="800000"/>
          <w:lang w:val="en-US"/>
        </w:rPr>
        <w:t>a</w:t>
      </w:r>
      <w:r w:rsidRPr="008E1AB3">
        <w:rPr>
          <w:color w:val="0000FF"/>
          <w:lang w:val="en-US"/>
        </w:rPr>
        <w:t>&gt;&lt;/</w:t>
      </w:r>
      <w:r w:rsidRPr="008E1AB3">
        <w:rPr>
          <w:color w:val="800000"/>
          <w:lang w:val="en-US"/>
        </w:rPr>
        <w:t>td</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00"/>
          <w:lang w:val="en-US"/>
        </w:rPr>
        <w:tab/>
      </w:r>
      <w:r w:rsidRPr="008E1AB3">
        <w:rPr>
          <w:color w:val="0000FF"/>
          <w:lang w:val="en-US"/>
        </w:rPr>
        <w:t>&lt;/</w:t>
      </w:r>
      <w:proofErr w:type="spellStart"/>
      <w:r w:rsidRPr="008E1AB3">
        <w:rPr>
          <w:color w:val="800000"/>
          <w:lang w:val="en-US"/>
        </w:rPr>
        <w:t>tr</w:t>
      </w:r>
      <w:proofErr w:type="spellEnd"/>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00"/>
          <w:lang w:val="en-US"/>
        </w:rPr>
        <w:tab/>
      </w:r>
      <w:r w:rsidRPr="008E1AB3">
        <w:rPr>
          <w:color w:val="000000"/>
          <w:lang w:val="en-US"/>
        </w:rPr>
        <w:tab/>
      </w:r>
      <w:r w:rsidRPr="008E1AB3">
        <w:rPr>
          <w:color w:val="000000"/>
          <w:lang w:val="en-US"/>
        </w:rPr>
        <w:tab/>
        <w:t>}</w:t>
      </w:r>
      <w:r w:rsidRPr="008E1AB3">
        <w:rPr>
          <w:color w:val="000000"/>
          <w:lang w:val="kk-KZ"/>
        </w:rPr>
        <w:t xml:space="preserve">  </w:t>
      </w:r>
      <w:r w:rsidRPr="008E1AB3">
        <w:rPr>
          <w:color w:val="000000"/>
          <w:highlight w:val="yellow"/>
          <w:lang w:val="en-US"/>
        </w:rPr>
        <w: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00"/>
          <w:lang w:val="en-US"/>
        </w:rPr>
        <w:tab/>
      </w:r>
      <w:r w:rsidRPr="008E1AB3">
        <w:rPr>
          <w:color w:val="0000FF"/>
          <w:lang w:val="en-US"/>
        </w:rPr>
        <w:t>&lt;/</w:t>
      </w:r>
      <w:r w:rsidRPr="008E1AB3">
        <w:rPr>
          <w:color w:val="800000"/>
          <w:lang w:val="en-US"/>
        </w:rPr>
        <w:t>tbody</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00"/>
          <w:lang w:val="en-US"/>
        </w:rPr>
        <w:tab/>
      </w:r>
      <w:r w:rsidRPr="008E1AB3">
        <w:rPr>
          <w:color w:val="0000FF"/>
          <w:lang w:val="en-US"/>
        </w:rPr>
        <w:t>&lt;/</w:t>
      </w:r>
      <w:r w:rsidRPr="008E1AB3">
        <w:rPr>
          <w:color w:val="800000"/>
          <w:lang w:val="en-US"/>
        </w:rPr>
        <w:t>table</w:t>
      </w:r>
      <w:r w:rsidRPr="008E1AB3">
        <w:rPr>
          <w:color w:val="0000FF"/>
          <w:lang w:val="en-US"/>
        </w:rPr>
        <w:t>&gt;</w:t>
      </w:r>
    </w:p>
    <w:p w:rsidR="0082144A" w:rsidRPr="008E1AB3" w:rsidRDefault="0082144A" w:rsidP="0082144A">
      <w:pPr>
        <w:autoSpaceDE w:val="0"/>
        <w:autoSpaceDN w:val="0"/>
        <w:adjustRightInd w:val="0"/>
        <w:rPr>
          <w:color w:val="000000"/>
          <w:lang w:val="en-US"/>
        </w:rPr>
      </w:pPr>
      <w:r w:rsidRPr="008E1AB3">
        <w:rPr>
          <w:color w:val="0000FF"/>
          <w:lang w:val="en-US"/>
        </w:rPr>
        <w:t>&lt;/</w:t>
      </w:r>
      <w:r w:rsidRPr="008E1AB3">
        <w:rPr>
          <w:color w:val="800000"/>
          <w:lang w:val="en-US"/>
        </w:rPr>
        <w:t>body</w:t>
      </w:r>
      <w:r w:rsidRPr="008E1AB3">
        <w:rPr>
          <w:color w:val="0000FF"/>
          <w:lang w:val="en-US"/>
        </w:rPr>
        <w:t>&gt;</w:t>
      </w:r>
    </w:p>
    <w:p w:rsidR="0082144A" w:rsidRDefault="0082144A" w:rsidP="0082144A">
      <w:pPr>
        <w:autoSpaceDE w:val="0"/>
        <w:autoSpaceDN w:val="0"/>
        <w:adjustRightInd w:val="0"/>
        <w:rPr>
          <w:color w:val="0000FF"/>
          <w:lang w:val="en-US"/>
        </w:rPr>
      </w:pPr>
      <w:r w:rsidRPr="008E1AB3">
        <w:rPr>
          <w:color w:val="0000FF"/>
          <w:lang w:val="en-US"/>
        </w:rPr>
        <w:t>&lt;/</w:t>
      </w:r>
      <w:r w:rsidRPr="008E1AB3">
        <w:rPr>
          <w:color w:val="800000"/>
          <w:lang w:val="en-US"/>
        </w:rPr>
        <w:t>html</w:t>
      </w:r>
      <w:r w:rsidRPr="008E1AB3">
        <w:rPr>
          <w:color w:val="0000FF"/>
          <w:lang w:val="en-US"/>
        </w:rPr>
        <w:t>&gt;</w:t>
      </w:r>
    </w:p>
    <w:p w:rsidR="000808EE" w:rsidRPr="0082144A" w:rsidRDefault="000808EE">
      <w:pPr>
        <w:rPr>
          <w:lang w:val="en-US"/>
        </w:rPr>
      </w:pPr>
      <w:bookmarkStart w:id="0" w:name="_GoBack"/>
      <w:bookmarkEnd w:id="0"/>
    </w:p>
    <w:sectPr w:rsidR="000808EE" w:rsidRPr="0082144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7603C"/>
    <w:multiLevelType w:val="multilevel"/>
    <w:tmpl w:val="3F2E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4A"/>
    <w:rsid w:val="000808EE"/>
    <w:rsid w:val="0082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BEA80-644B-46B4-B2F1-6BB88562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44A"/>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82144A"/>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2144A"/>
    <w:rPr>
      <w:rFonts w:ascii="Arial" w:eastAsia="Times New Roman" w:hAnsi="Arial" w:cs="Times New Roman"/>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c-sharpcorner.com/UploadFile/4b0136/getting-started-with-view-in-mvc-5/Images/MVC-in-VisualStudio-2013.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8342</Characters>
  <Application>Microsoft Office Word</Application>
  <DocSecurity>0</DocSecurity>
  <Lines>225</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2024-11-02T19:54:00Z</dcterms:created>
  <dcterms:modified xsi:type="dcterms:W3CDTF">2024-11-02T19:54:00Z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a9020976-c231-4180-8654-79c5d688a86b</vt:lpwstr>
  </property>
</Properties>
</file>