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FFFB8" w14:textId="0C347004" w:rsidR="007148C4" w:rsidRPr="008A0B4B" w:rsidRDefault="007815A4" w:rsidP="008A0B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0B4B">
        <w:rPr>
          <w:rFonts w:ascii="Times New Roman" w:hAnsi="Times New Roman" w:cs="Times New Roman"/>
          <w:sz w:val="28"/>
          <w:szCs w:val="28"/>
          <w:lang w:val="ru-RU"/>
        </w:rPr>
        <w:t>1. Рассчитать коэффициенты ликвидности, платежеспособности, б</w:t>
      </w:r>
      <w:r w:rsidRPr="008A0B4B">
        <w:rPr>
          <w:rFonts w:ascii="Times New Roman" w:hAnsi="Times New Roman" w:cs="Times New Roman"/>
          <w:sz w:val="28"/>
          <w:szCs w:val="28"/>
          <w:lang w:val="ru-RU"/>
        </w:rPr>
        <w:t>аланс ликвидности</w:t>
      </w:r>
      <w:r w:rsidR="008A0B4B" w:rsidRPr="008A0B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0B4B">
        <w:rPr>
          <w:rFonts w:ascii="Times New Roman" w:hAnsi="Times New Roman" w:cs="Times New Roman"/>
          <w:sz w:val="28"/>
          <w:szCs w:val="28"/>
          <w:lang w:val="ru-RU"/>
        </w:rPr>
        <w:t xml:space="preserve">по своей компании </w:t>
      </w:r>
      <w:r w:rsidR="008A0B4B" w:rsidRPr="008A0B4B">
        <w:rPr>
          <w:rFonts w:ascii="Times New Roman" w:hAnsi="Times New Roman" w:cs="Times New Roman"/>
          <w:sz w:val="28"/>
          <w:szCs w:val="28"/>
          <w:lang w:val="ru-RU"/>
        </w:rPr>
        <w:t xml:space="preserve">в таблице </w:t>
      </w:r>
      <w:r w:rsidR="008A0B4B" w:rsidRPr="008A0B4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8A0B4B" w:rsidRPr="008A0B4B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r w:rsidR="008A0B4B">
        <w:rPr>
          <w:rFonts w:ascii="Times New Roman" w:hAnsi="Times New Roman" w:cs="Times New Roman"/>
          <w:sz w:val="28"/>
          <w:szCs w:val="28"/>
          <w:lang w:val="kk-KZ"/>
        </w:rPr>
        <w:t>Приложение - образец АО Рахат</w:t>
      </w:r>
      <w:r w:rsidR="008A0B4B" w:rsidRPr="008A0B4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sectPr w:rsidR="007148C4" w:rsidRPr="008A0B4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2E9AD" w14:textId="77777777" w:rsidR="00EF6D8D" w:rsidRDefault="00EF6D8D" w:rsidP="007815A4">
      <w:pPr>
        <w:spacing w:after="0" w:line="240" w:lineRule="auto"/>
      </w:pPr>
      <w:r>
        <w:separator/>
      </w:r>
    </w:p>
  </w:endnote>
  <w:endnote w:type="continuationSeparator" w:id="0">
    <w:p w14:paraId="7BB57216" w14:textId="77777777" w:rsidR="00EF6D8D" w:rsidRDefault="00EF6D8D" w:rsidP="0078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7FE1D" w14:textId="77777777" w:rsidR="00EF6D8D" w:rsidRDefault="00EF6D8D" w:rsidP="007815A4">
      <w:pPr>
        <w:spacing w:after="0" w:line="240" w:lineRule="auto"/>
      </w:pPr>
      <w:r>
        <w:separator/>
      </w:r>
    </w:p>
  </w:footnote>
  <w:footnote w:type="continuationSeparator" w:id="0">
    <w:p w14:paraId="1B75E87C" w14:textId="77777777" w:rsidR="00EF6D8D" w:rsidRDefault="00EF6D8D" w:rsidP="0078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09FDD" w14:textId="070F06AF" w:rsidR="007815A4" w:rsidRPr="007815A4" w:rsidRDefault="007815A4" w:rsidP="007815A4">
    <w:pPr>
      <w:rPr>
        <w:lang w:val="ru-RU"/>
      </w:rPr>
    </w:pPr>
    <w:r>
      <w:rPr>
        <w:lang w:val="ru-RU"/>
      </w:rPr>
      <w:t xml:space="preserve">СРО 8 </w:t>
    </w:r>
    <w:r w:rsidRPr="003F5ED0">
      <w:rPr>
        <w:lang w:val="kk-KZ"/>
      </w:rPr>
      <w:t>Аудит бухгалтерского баланса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C4"/>
    <w:rsid w:val="007148C4"/>
    <w:rsid w:val="007815A4"/>
    <w:rsid w:val="008A0B4B"/>
    <w:rsid w:val="00E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6869"/>
  <w15:chartTrackingRefBased/>
  <w15:docId w15:val="{F3A9248E-61ED-4011-AE84-1F6C5664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5A4"/>
  </w:style>
  <w:style w:type="paragraph" w:styleId="a5">
    <w:name w:val="footer"/>
    <w:basedOn w:val="a"/>
    <w:link w:val="a6"/>
    <w:uiPriority w:val="99"/>
    <w:unhideWhenUsed/>
    <w:rsid w:val="0078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2020-10-21T04:00:00Z</dcterms:created>
  <dcterms:modified xsi:type="dcterms:W3CDTF">2020-10-21T04:05:00Z</dcterms:modified>
</cp:coreProperties>
</file>