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113C7" w14:textId="562E80EF" w:rsidR="00FF2EA6" w:rsidRPr="00D808AD" w:rsidRDefault="00DE41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08AD">
        <w:rPr>
          <w:rFonts w:ascii="Times New Roman" w:hAnsi="Times New Roman" w:cs="Times New Roman"/>
          <w:sz w:val="24"/>
          <w:szCs w:val="24"/>
          <w:lang w:val="en-US"/>
        </w:rPr>
        <w:t xml:space="preserve">Practice 5 </w:t>
      </w:r>
    </w:p>
    <w:p w14:paraId="30C65AAC" w14:textId="77777777" w:rsidR="00D808AD" w:rsidRPr="00D808AD" w:rsidRDefault="00B5679C" w:rsidP="00D808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08AD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D80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AD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D80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A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80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AD">
        <w:rPr>
          <w:rFonts w:ascii="Times New Roman" w:hAnsi="Times New Roman" w:cs="Times New Roman"/>
          <w:sz w:val="28"/>
          <w:szCs w:val="28"/>
        </w:rPr>
        <w:t>guidance</w:t>
      </w:r>
      <w:proofErr w:type="spellEnd"/>
      <w:r w:rsidRPr="00D808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08AD">
        <w:rPr>
          <w:rFonts w:ascii="Times New Roman" w:hAnsi="Times New Roman" w:cs="Times New Roman"/>
          <w:sz w:val="28"/>
          <w:szCs w:val="28"/>
        </w:rPr>
        <w:t>Conducting</w:t>
      </w:r>
      <w:proofErr w:type="spellEnd"/>
      <w:r w:rsidRPr="00D80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80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AD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D80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AD">
        <w:rPr>
          <w:rFonts w:ascii="Times New Roman" w:hAnsi="Times New Roman" w:cs="Times New Roman"/>
          <w:sz w:val="28"/>
          <w:szCs w:val="28"/>
        </w:rPr>
        <w:t>audit</w:t>
      </w:r>
      <w:proofErr w:type="spellEnd"/>
      <w:r w:rsidR="00D808AD"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D808AD" w:rsidRPr="00D808AD">
          <w:rPr>
            <w:rStyle w:val="a4"/>
            <w:rFonts w:ascii="Times New Roman" w:hAnsi="Times New Roman" w:cs="Times New Roman"/>
            <w:sz w:val="28"/>
            <w:szCs w:val="28"/>
          </w:rPr>
          <w:t>https://www.auditorgeneral.gov.tt/sites/default/files/Performance%20Audit%20Guidelines.pdf</w:t>
        </w:r>
      </w:hyperlink>
    </w:p>
    <w:p w14:paraId="51153C92" w14:textId="4570A5C6" w:rsidR="00DE4194" w:rsidRPr="00D808AD" w:rsidRDefault="00D808AD" w:rsidP="00D808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D808AD">
        <w:rPr>
          <w:rFonts w:ascii="Times New Roman" w:hAnsi="Times New Roman" w:cs="Times New Roman"/>
          <w:sz w:val="28"/>
          <w:szCs w:val="28"/>
          <w:lang w:val="ru-RU"/>
        </w:rPr>
        <w:t>59</w:t>
      </w:r>
    </w:p>
    <w:p w14:paraId="093594F6" w14:textId="3950AD7C" w:rsidR="00B5679C" w:rsidRPr="00D808AD" w:rsidRDefault="00B5679C" w:rsidP="00B56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D808AD">
        <w:rPr>
          <w:rFonts w:ascii="Times New Roman" w:hAnsi="Times New Roman" w:cs="Times New Roman"/>
          <w:sz w:val="28"/>
          <w:szCs w:val="28"/>
          <w:lang w:val="en-US"/>
        </w:rPr>
        <w:t>characterises</w:t>
      </w:r>
      <w:proofErr w:type="spellEnd"/>
      <w:r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 the main study process? </w:t>
      </w:r>
    </w:p>
    <w:p w14:paraId="0CB2D658" w14:textId="4A08517F" w:rsidR="00B5679C" w:rsidRPr="00D808AD" w:rsidRDefault="00B5679C" w:rsidP="00B56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8AD">
        <w:rPr>
          <w:rFonts w:ascii="Times New Roman" w:hAnsi="Times New Roman" w:cs="Times New Roman"/>
          <w:sz w:val="28"/>
          <w:szCs w:val="28"/>
          <w:lang w:val="en-US"/>
        </w:rPr>
        <w:t>What has to be considered in the data collection</w:t>
      </w:r>
      <w:r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process? </w:t>
      </w:r>
    </w:p>
    <w:p w14:paraId="748E505E" w14:textId="00D3B090" w:rsidR="00B5679C" w:rsidRPr="00D808AD" w:rsidRDefault="00B5679C" w:rsidP="00B56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D808AD">
        <w:rPr>
          <w:rFonts w:ascii="Times New Roman" w:hAnsi="Times New Roman" w:cs="Times New Roman"/>
          <w:sz w:val="28"/>
          <w:szCs w:val="28"/>
          <w:lang w:val="en-US"/>
        </w:rPr>
        <w:t>characterises</w:t>
      </w:r>
      <w:proofErr w:type="spellEnd"/>
      <w:r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 the audit evidence and the audit</w:t>
      </w:r>
      <w:r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findings? </w:t>
      </w:r>
    </w:p>
    <w:p w14:paraId="3F1EAFB7" w14:textId="54BC6045" w:rsidR="00B5679C" w:rsidRPr="00D808AD" w:rsidRDefault="00B5679C" w:rsidP="00B56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8AD">
        <w:rPr>
          <w:rFonts w:ascii="Times New Roman" w:hAnsi="Times New Roman" w:cs="Times New Roman"/>
          <w:sz w:val="28"/>
          <w:szCs w:val="28"/>
          <w:lang w:val="en-US"/>
        </w:rPr>
        <w:t>How should a changeable and conflicting environment</w:t>
      </w:r>
      <w:r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be handled? </w:t>
      </w:r>
    </w:p>
    <w:p w14:paraId="21C34A19" w14:textId="213826CA" w:rsidR="00B5679C" w:rsidRPr="00D808AD" w:rsidRDefault="00B5679C" w:rsidP="00B56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What is important when </w:t>
      </w:r>
      <w:proofErr w:type="spellStart"/>
      <w:r w:rsidRPr="00D808AD">
        <w:rPr>
          <w:rFonts w:ascii="Times New Roman" w:hAnsi="Times New Roman" w:cs="Times New Roman"/>
          <w:sz w:val="28"/>
          <w:szCs w:val="28"/>
          <w:lang w:val="en-US"/>
        </w:rPr>
        <w:t>analysing</w:t>
      </w:r>
      <w:proofErr w:type="spellEnd"/>
      <w:r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 data and drawing</w:t>
      </w:r>
      <w:r w:rsidRPr="00D80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08AD">
        <w:rPr>
          <w:rFonts w:ascii="Times New Roman" w:hAnsi="Times New Roman" w:cs="Times New Roman"/>
          <w:sz w:val="28"/>
          <w:szCs w:val="28"/>
          <w:lang w:val="en-US"/>
        </w:rPr>
        <w:t>conclusions?</w:t>
      </w:r>
    </w:p>
    <w:sectPr w:rsidR="00B5679C" w:rsidRPr="00D8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E4F"/>
    <w:multiLevelType w:val="hybridMultilevel"/>
    <w:tmpl w:val="547EF8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B5679C"/>
    <w:rsid w:val="00D808AD"/>
    <w:rsid w:val="00DE4194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157F"/>
  <w15:chartTrackingRefBased/>
  <w15:docId w15:val="{93053F3B-7AB9-4A4E-8216-8688D3C3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torgeneral.gov.tt/sites/default/files/Performance%20Audit%20Guidelin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2020-10-10T11:23:00Z</dcterms:created>
  <dcterms:modified xsi:type="dcterms:W3CDTF">2020-10-10T11:36:00Z</dcterms:modified>
</cp:coreProperties>
</file>