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3D3" w:rsidRPr="004C6261" w:rsidRDefault="004503D3" w:rsidP="004503D3">
      <w:pPr>
        <w:spacing w:after="0" w:line="240" w:lineRule="auto"/>
        <w:jc w:val="center"/>
        <w:rPr>
          <w:rFonts w:ascii="Times New Roman" w:hAnsi="Times New Roman" w:cs="Times New Roman"/>
          <w:b/>
          <w:sz w:val="24"/>
          <w:szCs w:val="24"/>
          <w:lang w:val="kk-KZ"/>
        </w:rPr>
      </w:pPr>
      <w:r w:rsidRPr="004C6261">
        <w:rPr>
          <w:rFonts w:ascii="Times New Roman" w:hAnsi="Times New Roman" w:cs="Times New Roman"/>
          <w:b/>
          <w:sz w:val="24"/>
          <w:szCs w:val="24"/>
          <w:lang w:val="kk-KZ"/>
        </w:rPr>
        <w:t>Дәріс №11</w:t>
      </w:r>
      <w:r w:rsidR="00733627">
        <w:rPr>
          <w:rFonts w:ascii="Times New Roman" w:hAnsi="Times New Roman" w:cs="Times New Roman"/>
          <w:b/>
          <w:sz w:val="24"/>
          <w:szCs w:val="24"/>
          <w:lang w:val="kk-KZ"/>
        </w:rPr>
        <w:t xml:space="preserve"> </w:t>
      </w:r>
    </w:p>
    <w:p w:rsidR="004503D3" w:rsidRPr="004C6261" w:rsidRDefault="004503D3" w:rsidP="004503D3">
      <w:pPr>
        <w:spacing w:after="0" w:line="240" w:lineRule="auto"/>
        <w:rPr>
          <w:rFonts w:ascii="Times New Roman" w:hAnsi="Times New Roman" w:cs="Times New Roman"/>
          <w:b/>
          <w:sz w:val="24"/>
          <w:szCs w:val="24"/>
          <w:lang w:val="kk-KZ"/>
        </w:rPr>
      </w:pPr>
      <w:r w:rsidRPr="004C6261">
        <w:rPr>
          <w:rFonts w:ascii="Times New Roman" w:hAnsi="Times New Roman" w:cs="Times New Roman"/>
          <w:b/>
          <w:sz w:val="24"/>
          <w:szCs w:val="24"/>
          <w:lang w:val="kk-KZ"/>
        </w:rPr>
        <w:t>Тақырыбы:</w:t>
      </w:r>
      <w:r w:rsidRPr="004C6261">
        <w:rPr>
          <w:rFonts w:ascii="Times New Roman" w:hAnsi="Times New Roman" w:cs="Times New Roman"/>
          <w:sz w:val="24"/>
          <w:szCs w:val="24"/>
          <w:lang w:val="kk-KZ"/>
        </w:rPr>
        <w:t xml:space="preserve"> </w:t>
      </w:r>
      <w:r w:rsidRPr="004C6261">
        <w:rPr>
          <w:rFonts w:ascii="Times New Roman" w:hAnsi="Times New Roman" w:cs="Times New Roman"/>
          <w:b/>
          <w:sz w:val="24"/>
          <w:szCs w:val="24"/>
          <w:lang w:val="kk-KZ"/>
        </w:rPr>
        <w:t xml:space="preserve">Экотоксиканттарға дербес, түрлік, жасына байланысты сезімталдылық.. Токсиканттарды жою және табиғи ортаны қорғаудың қоршаған орта мен биотаға тигізетін кері әсері, тұрғындардың әртүрлі топтарының денсаулығы. 2 сағ. </w:t>
      </w:r>
    </w:p>
    <w:p w:rsidR="004503D3" w:rsidRPr="004C6261" w:rsidRDefault="004503D3" w:rsidP="004503D3">
      <w:pPr>
        <w:spacing w:after="0" w:line="240" w:lineRule="auto"/>
        <w:rPr>
          <w:rFonts w:ascii="Times New Roman" w:hAnsi="Times New Roman" w:cs="Times New Roman"/>
          <w:b/>
          <w:sz w:val="24"/>
          <w:szCs w:val="24"/>
          <w:lang w:val="kk-KZ"/>
        </w:rPr>
      </w:pPr>
      <w:r w:rsidRPr="004C6261">
        <w:rPr>
          <w:rFonts w:ascii="Times New Roman" w:hAnsi="Times New Roman" w:cs="Times New Roman"/>
          <w:b/>
          <w:sz w:val="24"/>
          <w:szCs w:val="24"/>
          <w:lang w:val="kk-KZ"/>
        </w:rPr>
        <w:t xml:space="preserve"> Мақсаты:</w:t>
      </w:r>
      <w:r w:rsidRPr="004C6261">
        <w:rPr>
          <w:rFonts w:ascii="Times New Roman" w:hAnsi="Times New Roman" w:cs="Times New Roman"/>
          <w:sz w:val="24"/>
          <w:szCs w:val="24"/>
          <w:lang w:val="kk-KZ"/>
        </w:rPr>
        <w:t xml:space="preserve"> Экотоксикантарға дербес, түрлік, жасына байланысты сезімталдылық.. Токсиканттарды жою және табиғи ортаны қорғау мәселелерімен танысу.</w:t>
      </w:r>
      <w:r w:rsidRPr="004C6261">
        <w:rPr>
          <w:rFonts w:ascii="Times New Roman" w:hAnsi="Times New Roman" w:cs="Times New Roman"/>
          <w:b/>
          <w:sz w:val="24"/>
          <w:szCs w:val="24"/>
          <w:lang w:val="kk-KZ"/>
        </w:rPr>
        <w:t xml:space="preserve"> </w:t>
      </w:r>
    </w:p>
    <w:p w:rsidR="004503D3" w:rsidRPr="004C6261" w:rsidRDefault="004503D3" w:rsidP="004503D3">
      <w:pPr>
        <w:spacing w:after="0" w:line="240" w:lineRule="auto"/>
        <w:rPr>
          <w:rFonts w:ascii="Times New Roman" w:hAnsi="Times New Roman" w:cs="Times New Roman"/>
          <w:sz w:val="24"/>
          <w:szCs w:val="24"/>
          <w:lang w:val="kk-KZ"/>
        </w:rPr>
      </w:pPr>
      <w:r w:rsidRPr="004C6261">
        <w:rPr>
          <w:rFonts w:ascii="Times New Roman" w:hAnsi="Times New Roman" w:cs="Times New Roman"/>
          <w:b/>
          <w:sz w:val="24"/>
          <w:szCs w:val="24"/>
          <w:lang w:val="kk-KZ"/>
        </w:rPr>
        <w:t>Негізгі түсініктер:</w:t>
      </w:r>
      <w:r w:rsidRPr="004C6261">
        <w:rPr>
          <w:rFonts w:ascii="Times New Roman" w:hAnsi="Times New Roman" w:cs="Times New Roman"/>
          <w:sz w:val="24"/>
          <w:szCs w:val="24"/>
          <w:lang w:val="kk-KZ"/>
        </w:rPr>
        <w:t xml:space="preserve"> экологиялық уытты заттар, наркогендік, энцефалопатия, наркомания, алкоголизм, токсикомания, террорист.</w:t>
      </w:r>
    </w:p>
    <w:p w:rsidR="004503D3" w:rsidRPr="004C6261" w:rsidRDefault="004503D3" w:rsidP="004503D3">
      <w:pPr>
        <w:spacing w:after="0" w:line="240" w:lineRule="auto"/>
        <w:rPr>
          <w:rFonts w:ascii="Times New Roman" w:hAnsi="Times New Roman" w:cs="Times New Roman"/>
          <w:b/>
          <w:sz w:val="24"/>
          <w:szCs w:val="24"/>
          <w:lang w:val="kk-KZ"/>
        </w:rPr>
      </w:pPr>
      <w:r w:rsidRPr="004C6261">
        <w:rPr>
          <w:rFonts w:ascii="Times New Roman" w:hAnsi="Times New Roman" w:cs="Times New Roman"/>
          <w:b/>
          <w:sz w:val="24"/>
          <w:szCs w:val="24"/>
          <w:lang w:val="kk-KZ"/>
        </w:rPr>
        <w:t xml:space="preserve">Дәрістің жоспары: </w:t>
      </w:r>
    </w:p>
    <w:p w:rsidR="004503D3" w:rsidRPr="004C6261" w:rsidRDefault="004503D3" w:rsidP="004503D3">
      <w:pPr>
        <w:spacing w:after="0" w:line="240" w:lineRule="auto"/>
        <w:rPr>
          <w:rFonts w:ascii="Times New Roman" w:hAnsi="Times New Roman" w:cs="Times New Roman"/>
          <w:sz w:val="24"/>
          <w:szCs w:val="24"/>
          <w:lang w:val="kk-KZ"/>
        </w:rPr>
      </w:pPr>
      <w:r w:rsidRPr="004C6261">
        <w:rPr>
          <w:rFonts w:ascii="Times New Roman" w:hAnsi="Times New Roman" w:cs="Times New Roman"/>
          <w:sz w:val="24"/>
          <w:szCs w:val="24"/>
          <w:lang w:val="kk-KZ"/>
        </w:rPr>
        <w:t xml:space="preserve">1. Токсиканттарды жою және табиғи ортаны қорғаудың қоршаған орта мен биотаға тигізетін кері әсері, тұрғындардың әртүрлі топтарының денсаулығы. </w:t>
      </w:r>
    </w:p>
    <w:p w:rsidR="004503D3" w:rsidRPr="004C6261" w:rsidRDefault="004503D3" w:rsidP="004503D3">
      <w:pPr>
        <w:spacing w:after="0" w:line="240" w:lineRule="auto"/>
        <w:rPr>
          <w:rFonts w:ascii="Times New Roman" w:hAnsi="Times New Roman" w:cs="Times New Roman"/>
          <w:sz w:val="24"/>
          <w:szCs w:val="24"/>
          <w:lang w:val="kk-KZ"/>
        </w:rPr>
      </w:pPr>
      <w:r w:rsidRPr="004C6261">
        <w:rPr>
          <w:rFonts w:ascii="Times New Roman" w:hAnsi="Times New Roman" w:cs="Times New Roman"/>
          <w:sz w:val="24"/>
          <w:szCs w:val="24"/>
          <w:lang w:val="kk-KZ"/>
        </w:rPr>
        <w:t xml:space="preserve">2. Наркомания, алкоголизм, токсикоманияға тәуелділік пайда болу механизмдері. Емдеу және алдын алу шаралары. Токсиканттарды жою және табиғи ортаны қорғау. </w:t>
      </w:r>
    </w:p>
    <w:p w:rsidR="004503D3" w:rsidRPr="004C6261" w:rsidRDefault="004503D3" w:rsidP="004503D3">
      <w:pPr>
        <w:spacing w:after="0" w:line="240" w:lineRule="auto"/>
        <w:rPr>
          <w:rFonts w:ascii="Times New Roman" w:hAnsi="Times New Roman" w:cs="Times New Roman"/>
          <w:sz w:val="24"/>
          <w:szCs w:val="24"/>
          <w:lang w:val="kk-KZ"/>
        </w:rPr>
      </w:pPr>
      <w:r w:rsidRPr="004C6261">
        <w:rPr>
          <w:rFonts w:ascii="Times New Roman" w:hAnsi="Times New Roman" w:cs="Times New Roman"/>
          <w:sz w:val="24"/>
          <w:szCs w:val="24"/>
          <w:lang w:val="kk-KZ"/>
        </w:rPr>
        <w:t>3. Терроризм мен әскери қақтығыстарды алдын алудың халықаралық келісім-шарттары.</w:t>
      </w:r>
    </w:p>
    <w:p w:rsidR="004503D3" w:rsidRPr="004C6261" w:rsidRDefault="004503D3" w:rsidP="004503D3">
      <w:pPr>
        <w:spacing w:after="0" w:line="240" w:lineRule="auto"/>
        <w:rPr>
          <w:rFonts w:ascii="Times New Roman" w:hAnsi="Times New Roman" w:cs="Times New Roman"/>
          <w:sz w:val="24"/>
          <w:szCs w:val="24"/>
          <w:lang w:val="kk-KZ"/>
        </w:rPr>
      </w:pPr>
      <w:r w:rsidRPr="004C6261">
        <w:rPr>
          <w:rFonts w:ascii="Times New Roman" w:hAnsi="Times New Roman" w:cs="Times New Roman"/>
          <w:sz w:val="24"/>
          <w:szCs w:val="24"/>
          <w:lang w:val="kk-KZ"/>
        </w:rPr>
        <w:t xml:space="preserve">Экологиялық уытты заттар - бұл қоршаған ортаға енген, экожүйеде өмір сүретін тірі организмдерге теріс әсерін тигізетін, табиғи экожүйеге жат ,  сырттан келген ингридиент немесе қоршаған ортада шектен тыс мөлшерде пайда болған ортаны ластайтын кез келген физикалық агенттер және химиялық заттектер. Олар агрегаттық күйіне байланысты қатты, сұйық және газ тәрізді болады. </w:t>
      </w:r>
    </w:p>
    <w:p w:rsidR="004503D3" w:rsidRPr="004C6261" w:rsidRDefault="004503D3" w:rsidP="004503D3">
      <w:pPr>
        <w:spacing w:after="0" w:line="240" w:lineRule="auto"/>
        <w:rPr>
          <w:rFonts w:ascii="Times New Roman" w:hAnsi="Times New Roman" w:cs="Times New Roman"/>
          <w:sz w:val="24"/>
          <w:szCs w:val="24"/>
          <w:lang w:val="kk-KZ"/>
        </w:rPr>
      </w:pPr>
      <w:r w:rsidRPr="004C6261">
        <w:rPr>
          <w:rFonts w:ascii="Times New Roman" w:hAnsi="Times New Roman" w:cs="Times New Roman"/>
          <w:sz w:val="24"/>
          <w:szCs w:val="24"/>
          <w:lang w:val="kk-KZ"/>
        </w:rPr>
        <w:t>Кез келген ластағыш заттың ең болмағанда үш параметрі бойынша бағалауға болады: ортаға түсу көлемі, агрессиялығы (улылығы) және төзімділік дәрежесі. Мысалы, көмірқышқыл газының жағымсыз әсері оның ортаға көп мөлшерде түсуімен және ауада ұзақ уақыт сақталумен себептеледі, бұның нәтижесінде оның ауадағы мөлшері көбейіп, көшетхана (парникті) эффектісіне әкеледі. Фреондар (суытқыштар) төзімділік және агрессиялылық дәрежесі бойынша атмосфераның қандай қабаттарында екендігіне байланысты түрлі категорияларға жатқызылады: жер бетінде олардың әсері селқос және ұзақ уақыт сақталады, ал олар озон қабатында – агрессиялы және айтарлықтай бұзылыстарға ұшырайды.</w:t>
      </w:r>
    </w:p>
    <w:p w:rsidR="004503D3" w:rsidRPr="004C6261" w:rsidRDefault="004503D3" w:rsidP="004503D3">
      <w:pPr>
        <w:spacing w:after="0" w:line="240" w:lineRule="auto"/>
        <w:rPr>
          <w:rFonts w:ascii="Times New Roman" w:hAnsi="Times New Roman" w:cs="Times New Roman"/>
          <w:sz w:val="24"/>
          <w:szCs w:val="24"/>
          <w:lang w:val="kk-KZ"/>
        </w:rPr>
      </w:pPr>
      <w:r w:rsidRPr="004C6261">
        <w:rPr>
          <w:rFonts w:ascii="Times New Roman" w:hAnsi="Times New Roman" w:cs="Times New Roman"/>
          <w:sz w:val="24"/>
          <w:szCs w:val="24"/>
          <w:lang w:val="kk-KZ"/>
        </w:rPr>
        <w:t xml:space="preserve">Токсиканттардың  қоршаған ортаға әсері физикалық, химиялық қасиеттеріне биологиялық әсер ету түрлеріне, олардың ыдырауы арқылы пайда болған өнімдердің қасиеттеріне және қоршаған ортаға тасталған мөлшеріне байланысты. Уыттылық – қазіргі токсикологияның негізгі түсінігі. Жалпы мағынада уыттылықты – механикалық емес жолмен  биологиялық жүйелерге әсер етіп, олардың бүлінуіне және өліміне немесе адам ағзасына қатысты, оның жұмысын бұзып, ауруға шалдықтырып, өліміне алып келетін химиялық заттардың әсері деп қарастырылады. Химиялық заттар уыттылығына қарай айтарлықтай әртүрлі болып келеді. Химиялық зат аз </w:t>
      </w:r>
    </w:p>
    <w:p w:rsidR="004503D3" w:rsidRPr="004C6261" w:rsidRDefault="004503D3" w:rsidP="004503D3">
      <w:pPr>
        <w:spacing w:after="0" w:line="240" w:lineRule="auto"/>
        <w:rPr>
          <w:rFonts w:ascii="Times New Roman" w:hAnsi="Times New Roman" w:cs="Times New Roman"/>
          <w:sz w:val="24"/>
          <w:szCs w:val="24"/>
          <w:lang w:val="kk-KZ"/>
        </w:rPr>
      </w:pPr>
      <w:r w:rsidRPr="004C6261">
        <w:rPr>
          <w:rFonts w:ascii="Times New Roman" w:hAnsi="Times New Roman" w:cs="Times New Roman"/>
          <w:sz w:val="24"/>
          <w:szCs w:val="24"/>
          <w:lang w:val="kk-KZ"/>
        </w:rPr>
        <w:t>мөлшерде ағзаны улайтын болса, оның уыттылығы өте жоғары болғаны. Теориялық тұрғыдан уыттылық қасиеті болмайтын химиялық зат жоқ деп саналады. Қандай жағдай болмасын, химиялық заттардың белгілі бір мөлшерінің әсерін нашар қабылдап, жүйенің бұзылуымен немесе өліммен жауап беретін биологиялық объект табылады. Биологиялық жүйеге қатысты толық инертті заттардың уыттылық мөлшері  0-ге ұмтылған (бірақ, 0-ге тең емес) болып көрсетіледі.</w:t>
      </w:r>
    </w:p>
    <w:p w:rsidR="004503D3" w:rsidRPr="004C6261" w:rsidRDefault="004503D3" w:rsidP="004503D3">
      <w:pPr>
        <w:spacing w:after="0" w:line="240" w:lineRule="auto"/>
        <w:rPr>
          <w:rFonts w:ascii="Times New Roman" w:hAnsi="Times New Roman" w:cs="Times New Roman"/>
          <w:sz w:val="24"/>
          <w:szCs w:val="24"/>
          <w:lang w:val="kk-KZ"/>
        </w:rPr>
      </w:pPr>
      <w:r w:rsidRPr="004C6261">
        <w:rPr>
          <w:rFonts w:ascii="Times New Roman" w:hAnsi="Times New Roman" w:cs="Times New Roman"/>
          <w:sz w:val="24"/>
          <w:szCs w:val="24"/>
          <w:lang w:val="kk-KZ"/>
        </w:rPr>
        <w:t>Жоғарыда айтылғанға қарай, токсикологияны бізді қоршаған ортадағы барлық дерлік заттарға әсер етудің табиғи немесе антропогендік мінезін зерттейтін ғылым ретінде қарастыруға мүмкіндік туады. Токсикология – қоршаған әлемнің барлық дерлік химиялық заттарының уыттылығын зерттейтін ғылым. Биологиялық жүенің бұзылуына әкелетін заттардың әсері уыттылық әсер деп аталады. Уыттылық әсердің негізінде химиялық заттардың биологиялық жүйемен молекулалық деңгейдегі қатынасы жатыр. Биологиялық объект пен токсиканттың химиялық қатынасының молекулалық деңгейі уыттылық әсердің механизмі деп аталады. Биологиялық жүйеге химиялық заттың уыттылық әсерінің салдары уыттылық процестің дамуы болып саналады.</w:t>
      </w:r>
    </w:p>
    <w:p w:rsidR="004503D3" w:rsidRPr="004C6261" w:rsidRDefault="004503D3" w:rsidP="004503D3">
      <w:pPr>
        <w:spacing w:after="0" w:line="240" w:lineRule="auto"/>
        <w:rPr>
          <w:rFonts w:ascii="Times New Roman" w:hAnsi="Times New Roman" w:cs="Times New Roman"/>
          <w:sz w:val="24"/>
          <w:szCs w:val="24"/>
          <w:lang w:val="kk-KZ"/>
        </w:rPr>
      </w:pPr>
      <w:r w:rsidRPr="004C6261">
        <w:rPr>
          <w:rFonts w:ascii="Times New Roman" w:hAnsi="Times New Roman" w:cs="Times New Roman"/>
          <w:sz w:val="24"/>
          <w:szCs w:val="24"/>
          <w:lang w:val="kk-KZ"/>
        </w:rPr>
        <w:lastRenderedPageBreak/>
        <w:t xml:space="preserve">Уыттылық химиялық зат биологиялық жүйелермен (жасуша, ағза, популяция) әсерлескенде ғана білініп, әрі қарай зерттеле алады. Токсиканттың оның бұзылуына немесе өліміне әкелетін </w:t>
      </w:r>
    </w:p>
    <w:p w:rsidR="004503D3" w:rsidRPr="004C6261" w:rsidRDefault="004503D3" w:rsidP="004503D3">
      <w:pPr>
        <w:spacing w:after="0" w:line="240" w:lineRule="auto"/>
        <w:rPr>
          <w:rFonts w:ascii="Times New Roman" w:hAnsi="Times New Roman" w:cs="Times New Roman"/>
          <w:sz w:val="24"/>
          <w:szCs w:val="24"/>
          <w:lang w:val="kk-KZ"/>
        </w:rPr>
      </w:pPr>
      <w:r w:rsidRPr="004C6261">
        <w:rPr>
          <w:rFonts w:ascii="Times New Roman" w:hAnsi="Times New Roman" w:cs="Times New Roman"/>
          <w:sz w:val="24"/>
          <w:szCs w:val="24"/>
          <w:lang w:val="kk-KZ"/>
        </w:rPr>
        <w:t>әсеріне биожүенің реакциясының өсуі немесе бейімделуі уыттылық процесі деп аталады. Әрбір токсикологиялық зерттеудің маңызды элементі болып уыттылық процестің мінезін және оның формалану заңдылығын зерттеу саналады. Сондықтан токсикология уыттылық процес туралы ғылым. Уыттылық процестің формалану және даму механизмі, оның сапалық және сандық мінезі ең алдымен химиялық заттардың берілген мөлшерімен және олардың орналасуымен анықталады. Бірақ, уыттылық процесс байқалатын формалар сонымен қатар биологиялық объекттің түріне, оның құрылымына байланысты екендігі күмәнсіз. Токсикологиялық білімді сырттай қолданушыларды (азамат, қауіпсіздік ережелері бойынша инженер, химик-сантехник, эколог және т.б.) ең алдымен қаралатын заттың уыттылығы қызықтырады.</w:t>
      </w:r>
    </w:p>
    <w:p w:rsidR="004503D3" w:rsidRPr="004C6261" w:rsidRDefault="004503D3" w:rsidP="004503D3">
      <w:pPr>
        <w:spacing w:after="0" w:line="240" w:lineRule="auto"/>
        <w:rPr>
          <w:rFonts w:ascii="Times New Roman" w:hAnsi="Times New Roman" w:cs="Times New Roman"/>
          <w:sz w:val="24"/>
          <w:szCs w:val="24"/>
          <w:lang w:val="kk-KZ"/>
        </w:rPr>
      </w:pPr>
      <w:r w:rsidRPr="004C6261">
        <w:rPr>
          <w:rFonts w:ascii="Times New Roman" w:hAnsi="Times New Roman" w:cs="Times New Roman"/>
          <w:sz w:val="24"/>
          <w:szCs w:val="24"/>
          <w:lang w:val="kk-KZ"/>
        </w:rPr>
        <w:t>Уытты заттардың қоршаған ортаға әсерін – қоршаған табиғи ортаның құлдырауы кезінде, табиғаттағы заттар мен энергиялардың өзара алмасуын қамтамасыз ететінтабиғаттың даму заңдылықтарын есепке алмай, жасаған адам әрекеттерінентуындаған адам мен табиғат арасындағы экологиялық байланыстардың бұзылуынемесе айтарлықтай бүлінуі салдарынан байқаймыз</w:t>
      </w:r>
    </w:p>
    <w:p w:rsidR="004503D3" w:rsidRPr="004C6261" w:rsidRDefault="004503D3" w:rsidP="004503D3">
      <w:pPr>
        <w:spacing w:after="0" w:line="240" w:lineRule="auto"/>
        <w:rPr>
          <w:rFonts w:ascii="Times New Roman" w:hAnsi="Times New Roman" w:cs="Times New Roman"/>
          <w:sz w:val="24"/>
          <w:szCs w:val="24"/>
          <w:lang w:val="kk-KZ"/>
        </w:rPr>
      </w:pPr>
      <w:proofErr w:type="spellStart"/>
      <w:r w:rsidRPr="004C6261">
        <w:rPr>
          <w:rFonts w:ascii="Times New Roman" w:hAnsi="Times New Roman" w:cs="Times New Roman"/>
          <w:sz w:val="24"/>
          <w:szCs w:val="24"/>
        </w:rPr>
        <w:t>Наркологтарда</w:t>
      </w:r>
      <w:proofErr w:type="spellEnd"/>
      <w:r w:rsidRPr="004C6261">
        <w:rPr>
          <w:rFonts w:ascii="Times New Roman" w:hAnsi="Times New Roman" w:cs="Times New Roman"/>
          <w:b/>
          <w:sz w:val="24"/>
          <w:szCs w:val="24"/>
        </w:rPr>
        <w:t xml:space="preserve"> </w:t>
      </w:r>
      <w:r w:rsidRPr="004C6261">
        <w:rPr>
          <w:rFonts w:ascii="Times New Roman" w:hAnsi="Times New Roman" w:cs="Times New Roman"/>
          <w:sz w:val="24"/>
          <w:szCs w:val="24"/>
        </w:rPr>
        <w:t>"</w:t>
      </w:r>
      <w:proofErr w:type="spellStart"/>
      <w:r w:rsidRPr="004C6261">
        <w:rPr>
          <w:rFonts w:ascii="Times New Roman" w:hAnsi="Times New Roman" w:cs="Times New Roman"/>
          <w:sz w:val="24"/>
          <w:szCs w:val="24"/>
        </w:rPr>
        <w:t>наркогендік</w:t>
      </w:r>
      <w:proofErr w:type="spellEnd"/>
      <w:r w:rsidRPr="004C6261">
        <w:rPr>
          <w:rFonts w:ascii="Times New Roman" w:hAnsi="Times New Roman" w:cs="Times New Roman"/>
          <w:sz w:val="24"/>
          <w:szCs w:val="24"/>
        </w:rPr>
        <w:t xml:space="preserve">" </w:t>
      </w:r>
      <w:proofErr w:type="spellStart"/>
      <w:r w:rsidRPr="004C6261">
        <w:rPr>
          <w:rFonts w:ascii="Times New Roman" w:hAnsi="Times New Roman" w:cs="Times New Roman"/>
          <w:sz w:val="24"/>
          <w:szCs w:val="24"/>
        </w:rPr>
        <w:t>деген</w:t>
      </w:r>
      <w:proofErr w:type="spellEnd"/>
      <w:r w:rsidRPr="004C6261">
        <w:rPr>
          <w:rFonts w:ascii="Times New Roman" w:hAnsi="Times New Roman" w:cs="Times New Roman"/>
          <w:sz w:val="24"/>
          <w:szCs w:val="24"/>
        </w:rPr>
        <w:t xml:space="preserve"> түсі</w:t>
      </w:r>
      <w:proofErr w:type="gramStart"/>
      <w:r w:rsidRPr="004C6261">
        <w:rPr>
          <w:rFonts w:ascii="Times New Roman" w:hAnsi="Times New Roman" w:cs="Times New Roman"/>
          <w:sz w:val="24"/>
          <w:szCs w:val="24"/>
        </w:rPr>
        <w:t>н</w:t>
      </w:r>
      <w:proofErr w:type="gramEnd"/>
      <w:r w:rsidRPr="004C6261">
        <w:rPr>
          <w:rFonts w:ascii="Times New Roman" w:hAnsi="Times New Roman" w:cs="Times New Roman"/>
          <w:sz w:val="24"/>
          <w:szCs w:val="24"/>
        </w:rPr>
        <w:t xml:space="preserve">ік бар. Наркогеңдік бұл -құмарлықты тудырудағы </w:t>
      </w:r>
      <w:proofErr w:type="spellStart"/>
      <w:r w:rsidRPr="004C6261">
        <w:rPr>
          <w:rFonts w:ascii="Times New Roman" w:hAnsi="Times New Roman" w:cs="Times New Roman"/>
          <w:sz w:val="24"/>
          <w:szCs w:val="24"/>
        </w:rPr>
        <w:t>есірткі</w:t>
      </w:r>
      <w:proofErr w:type="spellEnd"/>
      <w:r w:rsidRPr="004C6261">
        <w:rPr>
          <w:rFonts w:ascii="Times New Roman" w:hAnsi="Times New Roman" w:cs="Times New Roman"/>
          <w:sz w:val="24"/>
          <w:szCs w:val="24"/>
        </w:rPr>
        <w:t xml:space="preserve"> күші. </w:t>
      </w:r>
      <w:proofErr w:type="spellStart"/>
      <w:r w:rsidRPr="004C6261">
        <w:rPr>
          <w:rFonts w:ascii="Times New Roman" w:hAnsi="Times New Roman" w:cs="Times New Roman"/>
          <w:sz w:val="24"/>
          <w:szCs w:val="24"/>
        </w:rPr>
        <w:t>Немесе</w:t>
      </w:r>
      <w:proofErr w:type="spellEnd"/>
      <w:r w:rsidRPr="004C6261">
        <w:rPr>
          <w:rFonts w:ascii="Times New Roman" w:hAnsi="Times New Roman" w:cs="Times New Roman"/>
          <w:sz w:val="24"/>
          <w:szCs w:val="24"/>
        </w:rPr>
        <w:t xml:space="preserve"> кәсіби тұ</w:t>
      </w:r>
      <w:proofErr w:type="gramStart"/>
      <w:r w:rsidRPr="004C6261">
        <w:rPr>
          <w:rFonts w:ascii="Times New Roman" w:hAnsi="Times New Roman" w:cs="Times New Roman"/>
          <w:sz w:val="24"/>
          <w:szCs w:val="24"/>
        </w:rPr>
        <w:t>р</w:t>
      </w:r>
      <w:proofErr w:type="gramEnd"/>
      <w:r w:rsidRPr="004C6261">
        <w:rPr>
          <w:rFonts w:ascii="Times New Roman" w:hAnsi="Times New Roman" w:cs="Times New Roman"/>
          <w:sz w:val="24"/>
          <w:szCs w:val="24"/>
        </w:rPr>
        <w:t>ғыдан алғанда -</w:t>
      </w:r>
      <w:proofErr w:type="spellStart"/>
      <w:r w:rsidRPr="004C6261">
        <w:rPr>
          <w:rFonts w:ascii="Times New Roman" w:hAnsi="Times New Roman" w:cs="Times New Roman"/>
          <w:sz w:val="24"/>
          <w:szCs w:val="24"/>
        </w:rPr>
        <w:t>есірткі</w:t>
      </w:r>
      <w:proofErr w:type="spellEnd"/>
      <w:r w:rsidRPr="004C6261">
        <w:rPr>
          <w:rFonts w:ascii="Times New Roman" w:hAnsi="Times New Roman" w:cs="Times New Roman"/>
          <w:sz w:val="24"/>
          <w:szCs w:val="24"/>
        </w:rPr>
        <w:t xml:space="preserve"> әсерінен ағзаның физикалық және психикалық тәуелділігі. Психикалық тәуелділік </w:t>
      </w:r>
      <w:proofErr w:type="spellStart"/>
      <w:r w:rsidRPr="004C6261">
        <w:rPr>
          <w:rFonts w:ascii="Times New Roman" w:hAnsi="Times New Roman" w:cs="Times New Roman"/>
          <w:sz w:val="24"/>
          <w:szCs w:val="24"/>
        </w:rPr>
        <w:t>бірінші-екінші</w:t>
      </w:r>
      <w:proofErr w:type="spellEnd"/>
      <w:r w:rsidRPr="004C6261">
        <w:rPr>
          <w:rFonts w:ascii="Times New Roman" w:hAnsi="Times New Roman" w:cs="Times New Roman"/>
          <w:sz w:val="24"/>
          <w:szCs w:val="24"/>
        </w:rPr>
        <w:t xml:space="preserve"> </w:t>
      </w:r>
      <w:proofErr w:type="spellStart"/>
      <w:r w:rsidRPr="004C6261">
        <w:rPr>
          <w:rFonts w:ascii="Times New Roman" w:hAnsi="Times New Roman" w:cs="Times New Roman"/>
          <w:sz w:val="24"/>
          <w:szCs w:val="24"/>
        </w:rPr>
        <w:t>егуден</w:t>
      </w:r>
      <w:proofErr w:type="spellEnd"/>
      <w:r w:rsidRPr="004C6261">
        <w:rPr>
          <w:rFonts w:ascii="Times New Roman" w:hAnsi="Times New Roman" w:cs="Times New Roman"/>
          <w:sz w:val="24"/>
          <w:szCs w:val="24"/>
        </w:rPr>
        <w:t xml:space="preserve"> </w:t>
      </w:r>
      <w:proofErr w:type="spellStart"/>
      <w:r w:rsidRPr="004C6261">
        <w:rPr>
          <w:rFonts w:ascii="Times New Roman" w:hAnsi="Times New Roman" w:cs="Times New Roman"/>
          <w:sz w:val="24"/>
          <w:szCs w:val="24"/>
        </w:rPr>
        <w:t>кейін</w:t>
      </w:r>
      <w:proofErr w:type="spellEnd"/>
      <w:r w:rsidRPr="004C6261">
        <w:rPr>
          <w:rFonts w:ascii="Times New Roman" w:hAnsi="Times New Roman" w:cs="Times New Roman"/>
          <w:sz w:val="24"/>
          <w:szCs w:val="24"/>
        </w:rPr>
        <w:t xml:space="preserve"> </w:t>
      </w:r>
      <w:proofErr w:type="spellStart"/>
      <w:r w:rsidRPr="004C6261">
        <w:rPr>
          <w:rFonts w:ascii="Times New Roman" w:hAnsi="Times New Roman" w:cs="Times New Roman"/>
          <w:sz w:val="24"/>
          <w:szCs w:val="24"/>
        </w:rPr>
        <w:t>болатын</w:t>
      </w:r>
      <w:proofErr w:type="spellEnd"/>
      <w:r w:rsidRPr="004C6261">
        <w:rPr>
          <w:rFonts w:ascii="Times New Roman" w:hAnsi="Times New Roman" w:cs="Times New Roman"/>
          <w:sz w:val="24"/>
          <w:szCs w:val="24"/>
        </w:rPr>
        <w:t xml:space="preserve">, алфизикалық тәуелділіктің барлық </w:t>
      </w:r>
      <w:proofErr w:type="spellStart"/>
      <w:r w:rsidRPr="004C6261">
        <w:rPr>
          <w:rFonts w:ascii="Times New Roman" w:hAnsi="Times New Roman" w:cs="Times New Roman"/>
          <w:sz w:val="24"/>
          <w:szCs w:val="24"/>
        </w:rPr>
        <w:t>белгілері</w:t>
      </w:r>
      <w:proofErr w:type="spellEnd"/>
      <w:r w:rsidRPr="004C6261">
        <w:rPr>
          <w:rFonts w:ascii="Times New Roman" w:hAnsi="Times New Roman" w:cs="Times New Roman"/>
          <w:sz w:val="24"/>
          <w:szCs w:val="24"/>
        </w:rPr>
        <w:t xml:space="preserve"> үшінші-бесінші </w:t>
      </w:r>
      <w:proofErr w:type="spellStart"/>
      <w:r w:rsidRPr="004C6261">
        <w:rPr>
          <w:rFonts w:ascii="Times New Roman" w:hAnsi="Times New Roman" w:cs="Times New Roman"/>
          <w:sz w:val="24"/>
          <w:szCs w:val="24"/>
        </w:rPr>
        <w:t>егуден</w:t>
      </w:r>
      <w:proofErr w:type="spellEnd"/>
      <w:r w:rsidRPr="004C6261">
        <w:rPr>
          <w:rFonts w:ascii="Times New Roman" w:hAnsi="Times New Roman" w:cs="Times New Roman"/>
          <w:sz w:val="24"/>
          <w:szCs w:val="24"/>
        </w:rPr>
        <w:t xml:space="preserve"> </w:t>
      </w:r>
      <w:proofErr w:type="spellStart"/>
      <w:r w:rsidRPr="004C6261">
        <w:rPr>
          <w:rFonts w:ascii="Times New Roman" w:hAnsi="Times New Roman" w:cs="Times New Roman"/>
          <w:sz w:val="24"/>
          <w:szCs w:val="24"/>
        </w:rPr>
        <w:t>кейін</w:t>
      </w:r>
      <w:proofErr w:type="spellEnd"/>
      <w:r w:rsidRPr="004C6261">
        <w:rPr>
          <w:rFonts w:ascii="Times New Roman" w:hAnsi="Times New Roman" w:cs="Times New Roman"/>
          <w:sz w:val="24"/>
          <w:szCs w:val="24"/>
        </w:rPr>
        <w:t xml:space="preserve"> байқалатын </w:t>
      </w:r>
      <w:proofErr w:type="spellStart"/>
      <w:r w:rsidRPr="004C6261">
        <w:rPr>
          <w:rFonts w:ascii="Times New Roman" w:hAnsi="Times New Roman" w:cs="Times New Roman"/>
          <w:sz w:val="24"/>
          <w:szCs w:val="24"/>
        </w:rPr>
        <w:t>есірткілер</w:t>
      </w:r>
      <w:proofErr w:type="spellEnd"/>
      <w:r w:rsidRPr="004C6261">
        <w:rPr>
          <w:rFonts w:ascii="Times New Roman" w:hAnsi="Times New Roman" w:cs="Times New Roman"/>
          <w:sz w:val="24"/>
          <w:szCs w:val="24"/>
        </w:rPr>
        <w:t xml:space="preserve"> бар. Психикалық тәуелділікте өте бұзушылық қасиетке </w:t>
      </w:r>
      <w:proofErr w:type="spellStart"/>
      <w:r w:rsidRPr="004C6261">
        <w:rPr>
          <w:rFonts w:ascii="Times New Roman" w:hAnsi="Times New Roman" w:cs="Times New Roman"/>
          <w:sz w:val="24"/>
          <w:szCs w:val="24"/>
        </w:rPr>
        <w:t>ие</w:t>
      </w:r>
      <w:proofErr w:type="spellEnd"/>
      <w:r w:rsidRPr="004C6261">
        <w:rPr>
          <w:rFonts w:ascii="Times New Roman" w:hAnsi="Times New Roman" w:cs="Times New Roman"/>
          <w:sz w:val="24"/>
          <w:szCs w:val="24"/>
        </w:rPr>
        <w:t xml:space="preserve">. </w:t>
      </w:r>
      <w:proofErr w:type="spellStart"/>
      <w:r w:rsidRPr="004C6261">
        <w:rPr>
          <w:rFonts w:ascii="Times New Roman" w:hAnsi="Times New Roman" w:cs="Times New Roman"/>
          <w:sz w:val="24"/>
          <w:szCs w:val="24"/>
        </w:rPr>
        <w:t>Есірткі</w:t>
      </w:r>
      <w:proofErr w:type="spellEnd"/>
      <w:r w:rsidRPr="004C6261">
        <w:rPr>
          <w:rFonts w:ascii="Times New Roman" w:hAnsi="Times New Roman" w:cs="Times New Roman"/>
          <w:sz w:val="24"/>
          <w:szCs w:val="24"/>
        </w:rPr>
        <w:t xml:space="preserve"> қолдануда физикалық тәуелділік нашақормен аурудың </w:t>
      </w:r>
      <w:proofErr w:type="spellStart"/>
      <w:r w:rsidRPr="004C6261">
        <w:rPr>
          <w:rFonts w:ascii="Times New Roman" w:hAnsi="Times New Roman" w:cs="Times New Roman"/>
          <w:sz w:val="24"/>
          <w:szCs w:val="24"/>
        </w:rPr>
        <w:t>ауыр</w:t>
      </w:r>
      <w:proofErr w:type="spellEnd"/>
      <w:r w:rsidRPr="004C6261">
        <w:rPr>
          <w:rFonts w:ascii="Times New Roman" w:hAnsi="Times New Roman" w:cs="Times New Roman"/>
          <w:sz w:val="24"/>
          <w:szCs w:val="24"/>
        </w:rPr>
        <w:t xml:space="preserve"> </w:t>
      </w:r>
      <w:proofErr w:type="spellStart"/>
      <w:r w:rsidRPr="004C6261">
        <w:rPr>
          <w:rFonts w:ascii="Times New Roman" w:hAnsi="Times New Roman" w:cs="Times New Roman"/>
          <w:sz w:val="24"/>
          <w:szCs w:val="24"/>
        </w:rPr>
        <w:t>белгісі</w:t>
      </w:r>
      <w:proofErr w:type="spellEnd"/>
      <w:r w:rsidRPr="004C6261">
        <w:rPr>
          <w:rFonts w:ascii="Times New Roman" w:hAnsi="Times New Roman" w:cs="Times New Roman"/>
          <w:sz w:val="24"/>
          <w:szCs w:val="24"/>
        </w:rPr>
        <w:t xml:space="preserve"> </w:t>
      </w:r>
      <w:proofErr w:type="spellStart"/>
      <w:r w:rsidRPr="004C6261">
        <w:rPr>
          <w:rFonts w:ascii="Times New Roman" w:hAnsi="Times New Roman" w:cs="Times New Roman"/>
          <w:sz w:val="24"/>
          <w:szCs w:val="24"/>
        </w:rPr>
        <w:t>ретінде</w:t>
      </w:r>
      <w:proofErr w:type="spellEnd"/>
      <w:r w:rsidRPr="004C6261">
        <w:rPr>
          <w:rFonts w:ascii="Times New Roman" w:hAnsi="Times New Roman" w:cs="Times New Roman"/>
          <w:sz w:val="24"/>
          <w:szCs w:val="24"/>
        </w:rPr>
        <w:t xml:space="preserve"> </w:t>
      </w:r>
      <w:proofErr w:type="spellStart"/>
      <w:r w:rsidRPr="004C6261">
        <w:rPr>
          <w:rFonts w:ascii="Times New Roman" w:hAnsi="Times New Roman" w:cs="Times New Roman"/>
          <w:sz w:val="24"/>
          <w:szCs w:val="24"/>
        </w:rPr>
        <w:t>сезіледі</w:t>
      </w:r>
      <w:proofErr w:type="spellEnd"/>
      <w:r w:rsidRPr="004C6261">
        <w:rPr>
          <w:rFonts w:ascii="Times New Roman" w:hAnsi="Times New Roman" w:cs="Times New Roman"/>
          <w:sz w:val="24"/>
          <w:szCs w:val="24"/>
          <w:lang w:val="kk-KZ"/>
        </w:rPr>
        <w:t> Балалар, жасөспі</w:t>
      </w:r>
      <w:proofErr w:type="gramStart"/>
      <w:r w:rsidRPr="004C6261">
        <w:rPr>
          <w:rFonts w:ascii="Times New Roman" w:hAnsi="Times New Roman" w:cs="Times New Roman"/>
          <w:sz w:val="24"/>
          <w:szCs w:val="24"/>
          <w:lang w:val="kk-KZ"/>
        </w:rPr>
        <w:t>р</w:t>
      </w:r>
      <w:proofErr w:type="gramEnd"/>
      <w:r w:rsidRPr="004C6261">
        <w:rPr>
          <w:rFonts w:ascii="Times New Roman" w:hAnsi="Times New Roman" w:cs="Times New Roman"/>
          <w:sz w:val="24"/>
          <w:szCs w:val="24"/>
          <w:lang w:val="kk-KZ"/>
        </w:rPr>
        <w:t>імдер мен жастар арасында нашақорлықтың алдын алу жөніндегі көп сатылы білім беру бағдарламасын құру қажет.</w:t>
      </w:r>
      <w:r w:rsidRPr="004C6261">
        <w:rPr>
          <w:rFonts w:ascii="Times New Roman" w:hAnsi="Times New Roman" w:cs="Times New Roman"/>
          <w:sz w:val="24"/>
          <w:szCs w:val="24"/>
          <w:lang w:val="kk-KZ"/>
        </w:rPr>
        <w:br/>
        <w:t>  Аталған міндет екі негізгі құрамдас бөліктің болуын көздейді: ПБЗ-ны теріс пайдаланудың алдын алу мәселелері жөніндегі білім беру мекемелерінің қызметкерлерін даярлау, қайта даярлау процесін жолға қою және олар бойынша педагогтар алдын алу жұмысымен айналыса алатындай арнайы әдебиет пен құралдар шығаруды ұйымдастыру қажет.</w:t>
      </w:r>
      <w:r w:rsidRPr="004C6261">
        <w:rPr>
          <w:rFonts w:ascii="Times New Roman" w:hAnsi="Times New Roman" w:cs="Times New Roman"/>
          <w:sz w:val="24"/>
          <w:szCs w:val="24"/>
          <w:lang w:val="kk-KZ"/>
        </w:rPr>
        <w:br/>
        <w:t>  Халыққа есірткілердің зияны туралы кең көлемде ақпарат беруге көп көңіл бөлінуі тиіс. Бұқаралық ақпарат құралдары (БАҚ) көпшілік қауым үшін қажетті білімнің негізгі көзі болып есептелуі олардың бұл мәселедегі жауапкершілігін арттырады. Екінші жағынан БАҚ-та есірткі заттарының жарнамасына, есірткілер туралы босаңсу, рахаттану, бедел жинау құралы, өмірдің "жеңіл" стилі делінетіннің атрибуты ретіндегі теріс түсініктер уағызына жол бермеу жөнінде жұмыс жүргізілуі тиіс.</w:t>
      </w:r>
      <w:r w:rsidRPr="004C6261">
        <w:rPr>
          <w:rFonts w:ascii="Times New Roman" w:hAnsi="Times New Roman" w:cs="Times New Roman"/>
          <w:i/>
          <w:sz w:val="24"/>
          <w:szCs w:val="24"/>
          <w:lang w:val="kk-KZ"/>
        </w:rPr>
        <w:t xml:space="preserve"> </w:t>
      </w:r>
      <w:r w:rsidRPr="004C6261">
        <w:rPr>
          <w:rFonts w:ascii="Times New Roman" w:hAnsi="Times New Roman" w:cs="Times New Roman"/>
          <w:sz w:val="24"/>
          <w:szCs w:val="24"/>
          <w:lang w:val="kk-KZ"/>
        </w:rPr>
        <w:br/>
      </w:r>
      <w:r w:rsidRPr="004C6261">
        <w:rPr>
          <w:rFonts w:ascii="Times New Roman" w:hAnsi="Times New Roman" w:cs="Times New Roman"/>
          <w:bCs/>
          <w:sz w:val="24"/>
          <w:szCs w:val="24"/>
          <w:lang w:val="kk-KZ"/>
        </w:rPr>
        <w:t>Маскүнемдік</w:t>
      </w:r>
      <w:r w:rsidRPr="004C6261">
        <w:rPr>
          <w:rFonts w:ascii="Times New Roman" w:hAnsi="Times New Roman" w:cs="Times New Roman"/>
          <w:sz w:val="24"/>
          <w:szCs w:val="24"/>
          <w:lang w:val="kk-KZ"/>
        </w:rPr>
        <w:t xml:space="preserve"> (</w:t>
      </w:r>
      <w:hyperlink r:id="rId4" w:tooltip="Алкоголизм" w:history="1">
        <w:r w:rsidRPr="004C6261">
          <w:rPr>
            <w:rStyle w:val="a3"/>
            <w:rFonts w:ascii="Times New Roman" w:hAnsi="Times New Roman" w:cs="Times New Roman"/>
            <w:color w:val="auto"/>
            <w:sz w:val="24"/>
            <w:szCs w:val="24"/>
            <w:u w:val="none"/>
            <w:lang w:val="kk-KZ"/>
          </w:rPr>
          <w:t>алкоголизм</w:t>
        </w:r>
      </w:hyperlink>
      <w:r w:rsidRPr="004C6261">
        <w:rPr>
          <w:rFonts w:ascii="Times New Roman" w:hAnsi="Times New Roman" w:cs="Times New Roman"/>
          <w:sz w:val="24"/>
          <w:szCs w:val="24"/>
          <w:lang w:val="kk-KZ"/>
        </w:rPr>
        <w:t xml:space="preserve">) — </w:t>
      </w:r>
      <w:hyperlink r:id="rId5" w:tooltip="Спирттер" w:history="1">
        <w:r w:rsidRPr="004C6261">
          <w:rPr>
            <w:rStyle w:val="a3"/>
            <w:rFonts w:ascii="Times New Roman" w:hAnsi="Times New Roman" w:cs="Times New Roman"/>
            <w:color w:val="auto"/>
            <w:sz w:val="24"/>
            <w:szCs w:val="24"/>
            <w:u w:val="none"/>
            <w:lang w:val="kk-KZ"/>
          </w:rPr>
          <w:t>спиртті</w:t>
        </w:r>
      </w:hyperlink>
      <w:r w:rsidRPr="004C6261">
        <w:rPr>
          <w:rFonts w:ascii="Times New Roman" w:hAnsi="Times New Roman" w:cs="Times New Roman"/>
          <w:sz w:val="24"/>
          <w:szCs w:val="24"/>
          <w:lang w:val="kk-KZ"/>
        </w:rPr>
        <w:t xml:space="preserve"> ішімдіктерге салынушылық. Бұл </w:t>
      </w:r>
      <w:hyperlink r:id="rId6" w:tooltip="Адам" w:history="1">
        <w:r w:rsidRPr="004C6261">
          <w:rPr>
            <w:rStyle w:val="a3"/>
            <w:rFonts w:ascii="Times New Roman" w:hAnsi="Times New Roman" w:cs="Times New Roman"/>
            <w:color w:val="auto"/>
            <w:sz w:val="24"/>
            <w:szCs w:val="24"/>
            <w:u w:val="none"/>
            <w:lang w:val="kk-KZ"/>
          </w:rPr>
          <w:t>адамның</w:t>
        </w:r>
      </w:hyperlink>
      <w:r w:rsidRPr="004C6261">
        <w:rPr>
          <w:rFonts w:ascii="Times New Roman" w:hAnsi="Times New Roman" w:cs="Times New Roman"/>
          <w:sz w:val="24"/>
          <w:szCs w:val="24"/>
          <w:lang w:val="kk-KZ"/>
        </w:rPr>
        <w:t xml:space="preserve"> денсаулығына, тұрмысына, еңбек қабілетіне және қоғам өміріне зиян келтіреді. Маскүнемдік мінез-құлықты бұзумен қоса, </w:t>
      </w:r>
      <w:hyperlink r:id="rId7" w:tooltip="Қылмыс" w:history="1">
        <w:r w:rsidRPr="004C6261">
          <w:rPr>
            <w:rStyle w:val="a3"/>
            <w:rFonts w:ascii="Times New Roman" w:hAnsi="Times New Roman" w:cs="Times New Roman"/>
            <w:color w:val="auto"/>
            <w:sz w:val="24"/>
            <w:szCs w:val="24"/>
            <w:u w:val="none"/>
            <w:lang w:val="kk-KZ"/>
          </w:rPr>
          <w:t>қылмысқа</w:t>
        </w:r>
      </w:hyperlink>
      <w:r w:rsidRPr="004C6261">
        <w:rPr>
          <w:rFonts w:ascii="Times New Roman" w:hAnsi="Times New Roman" w:cs="Times New Roman"/>
          <w:sz w:val="24"/>
          <w:szCs w:val="24"/>
          <w:lang w:val="kk-KZ"/>
        </w:rPr>
        <w:t xml:space="preserve"> да итермелейдіМұндай адамның мінез-құлқы өзгереді, ол дөрекі, алдамшы бола бастайды, жанұя мүддесін ойламайды.</w:t>
      </w:r>
      <w:r w:rsidRPr="004C6261">
        <w:rPr>
          <w:rFonts w:ascii="Times New Roman" w:hAnsi="Times New Roman" w:cs="Times New Roman"/>
          <w:sz w:val="24"/>
          <w:szCs w:val="24"/>
          <w:lang w:val="kk-KZ"/>
        </w:rPr>
        <w:br/>
        <w:t xml:space="preserve">Алкоголизмнің алғашқы сатысы шамамен 5-7 жылға созылады. </w:t>
      </w:r>
      <w:hyperlink r:id="rId8" w:tooltip="Алкоголизм" w:history="1">
        <w:r w:rsidRPr="004C6261">
          <w:rPr>
            <w:rStyle w:val="a3"/>
            <w:rFonts w:ascii="Times New Roman" w:hAnsi="Times New Roman" w:cs="Times New Roman"/>
            <w:color w:val="auto"/>
            <w:sz w:val="24"/>
            <w:szCs w:val="24"/>
            <w:u w:val="none"/>
            <w:lang w:val="kk-KZ"/>
          </w:rPr>
          <w:t>Алкоголизмнің</w:t>
        </w:r>
      </w:hyperlink>
      <w:r w:rsidRPr="004C6261">
        <w:rPr>
          <w:rFonts w:ascii="Times New Roman" w:hAnsi="Times New Roman" w:cs="Times New Roman"/>
          <w:sz w:val="24"/>
          <w:szCs w:val="24"/>
          <w:lang w:val="kk-KZ"/>
        </w:rPr>
        <w:t xml:space="preserve"> екінші сатысында ішкі органдар мен </w:t>
      </w:r>
      <w:hyperlink r:id="rId9" w:tooltip="Нерв (әлі жазылмаған)" w:history="1">
        <w:r w:rsidRPr="004C6261">
          <w:rPr>
            <w:rStyle w:val="a3"/>
            <w:rFonts w:ascii="Times New Roman" w:hAnsi="Times New Roman" w:cs="Times New Roman"/>
            <w:color w:val="auto"/>
            <w:sz w:val="24"/>
            <w:szCs w:val="24"/>
            <w:u w:val="none"/>
            <w:lang w:val="kk-KZ"/>
          </w:rPr>
          <w:t>нерв</w:t>
        </w:r>
      </w:hyperlink>
      <w:r w:rsidRPr="004C6261">
        <w:rPr>
          <w:rFonts w:ascii="Times New Roman" w:hAnsi="Times New Roman" w:cs="Times New Roman"/>
          <w:sz w:val="24"/>
          <w:szCs w:val="24"/>
          <w:lang w:val="kk-KZ"/>
        </w:rPr>
        <w:t xml:space="preserve"> жүйелері едәуір зақымданады, қатты және созылмалы </w:t>
      </w:r>
      <w:hyperlink r:id="rId10" w:tooltip="Алкоголь" w:history="1">
        <w:r w:rsidRPr="004C6261">
          <w:rPr>
            <w:rStyle w:val="a3"/>
            <w:rFonts w:ascii="Times New Roman" w:hAnsi="Times New Roman" w:cs="Times New Roman"/>
            <w:color w:val="auto"/>
            <w:sz w:val="24"/>
            <w:szCs w:val="24"/>
            <w:u w:val="none"/>
            <w:lang w:val="kk-KZ"/>
          </w:rPr>
          <w:t>алкоголь</w:t>
        </w:r>
      </w:hyperlink>
      <w:r w:rsidRPr="004C6261">
        <w:rPr>
          <w:rFonts w:ascii="Times New Roman" w:hAnsi="Times New Roman" w:cs="Times New Roman"/>
          <w:sz w:val="24"/>
          <w:szCs w:val="24"/>
          <w:lang w:val="kk-KZ"/>
        </w:rPr>
        <w:t xml:space="preserve"> психоздары пайда болады — еліреді, көзіне әр нәрсе елестейді. Алкоголизмнің екінші сатысы 10—15 жылға созыл ып, үшінші сатысына ауысады да, мидың нерв клеткалары тұтастай зақымданады</w:t>
      </w:r>
      <w:r w:rsidRPr="004C6261">
        <w:rPr>
          <w:rFonts w:ascii="Times New Roman" w:hAnsi="Times New Roman" w:cs="Times New Roman"/>
          <w:b/>
          <w:sz w:val="24"/>
          <w:szCs w:val="24"/>
          <w:lang w:val="kk-KZ"/>
        </w:rPr>
        <w:t xml:space="preserve"> — </w:t>
      </w:r>
      <w:r w:rsidRPr="004C6261">
        <w:rPr>
          <w:rFonts w:ascii="Times New Roman" w:hAnsi="Times New Roman" w:cs="Times New Roman"/>
          <w:sz w:val="24"/>
          <w:szCs w:val="24"/>
          <w:lang w:val="kk-KZ"/>
        </w:rPr>
        <w:t>алкаголь</w:t>
      </w:r>
      <w:r w:rsidRPr="004C6261">
        <w:rPr>
          <w:rFonts w:ascii="Times New Roman" w:hAnsi="Times New Roman" w:cs="Times New Roman"/>
          <w:b/>
          <w:sz w:val="24"/>
          <w:szCs w:val="24"/>
          <w:lang w:val="kk-KZ"/>
        </w:rPr>
        <w:t xml:space="preserve"> </w:t>
      </w:r>
      <w:hyperlink r:id="rId11" w:tooltip="Энцефалопатия (әлі жазылмаған)" w:history="1">
        <w:r w:rsidRPr="004C6261">
          <w:rPr>
            <w:rStyle w:val="a3"/>
            <w:rFonts w:ascii="Times New Roman" w:hAnsi="Times New Roman" w:cs="Times New Roman"/>
            <w:b/>
            <w:color w:val="auto"/>
            <w:sz w:val="24"/>
            <w:szCs w:val="24"/>
            <w:u w:val="none"/>
            <w:lang w:val="kk-KZ"/>
          </w:rPr>
          <w:t>энцефалопатиясына</w:t>
        </w:r>
      </w:hyperlink>
      <w:r w:rsidRPr="004C6261">
        <w:rPr>
          <w:rFonts w:ascii="Times New Roman" w:hAnsi="Times New Roman" w:cs="Times New Roman"/>
          <w:b/>
          <w:sz w:val="24"/>
          <w:szCs w:val="24"/>
          <w:lang w:val="kk-KZ"/>
        </w:rPr>
        <w:t xml:space="preserve"> </w:t>
      </w:r>
      <w:r w:rsidRPr="004C6261">
        <w:rPr>
          <w:rFonts w:ascii="Times New Roman" w:hAnsi="Times New Roman" w:cs="Times New Roman"/>
          <w:sz w:val="24"/>
          <w:szCs w:val="24"/>
          <w:lang w:val="kk-KZ"/>
        </w:rPr>
        <w:t xml:space="preserve">ұшырайды. Мұндайда </w:t>
      </w:r>
      <w:hyperlink r:id="rId12" w:tooltip="Адам" w:history="1">
        <w:r w:rsidRPr="004C6261">
          <w:rPr>
            <w:rStyle w:val="a3"/>
            <w:rFonts w:ascii="Times New Roman" w:hAnsi="Times New Roman" w:cs="Times New Roman"/>
            <w:color w:val="auto"/>
            <w:sz w:val="24"/>
            <w:szCs w:val="24"/>
            <w:u w:val="none"/>
            <w:lang w:val="kk-KZ"/>
          </w:rPr>
          <w:t>адам</w:t>
        </w:r>
      </w:hyperlink>
      <w:r w:rsidRPr="004C6261">
        <w:rPr>
          <w:rFonts w:ascii="Times New Roman" w:hAnsi="Times New Roman" w:cs="Times New Roman"/>
          <w:sz w:val="24"/>
          <w:szCs w:val="24"/>
          <w:lang w:val="kk-KZ"/>
        </w:rPr>
        <w:t xml:space="preserve"> алкогольді көтере алмайды, спиртті ішімдіктің шағын дозасының өзі мас етеді. Еңбекке жарамайды, ақыл-есінен айырылады.</w:t>
      </w:r>
      <w:r w:rsidRPr="004C6261">
        <w:rPr>
          <w:rFonts w:ascii="Times New Roman" w:hAnsi="Times New Roman" w:cs="Times New Roman"/>
          <w:sz w:val="24"/>
          <w:szCs w:val="24"/>
          <w:lang w:val="kk-KZ"/>
        </w:rPr>
        <w:br/>
        <w:t xml:space="preserve">Е м і. </w:t>
      </w:r>
      <w:hyperlink r:id="rId13" w:tooltip="Ауру" w:history="1">
        <w:r w:rsidRPr="004C6261">
          <w:rPr>
            <w:rStyle w:val="a3"/>
            <w:rFonts w:ascii="Times New Roman" w:hAnsi="Times New Roman" w:cs="Times New Roman"/>
            <w:color w:val="auto"/>
            <w:sz w:val="24"/>
            <w:szCs w:val="24"/>
            <w:u w:val="none"/>
            <w:lang w:val="kk-KZ"/>
          </w:rPr>
          <w:t>Ауру</w:t>
        </w:r>
      </w:hyperlink>
      <w:r w:rsidRPr="004C6261">
        <w:rPr>
          <w:rFonts w:ascii="Times New Roman" w:hAnsi="Times New Roman" w:cs="Times New Roman"/>
          <w:sz w:val="24"/>
          <w:szCs w:val="24"/>
          <w:lang w:val="kk-KZ"/>
        </w:rPr>
        <w:t xml:space="preserve"> асқынбай тұрғанда — созылмалы алкоголизмге дейін — әркімнің ішімдіктен бас тартуына болады. Тек өзіне ерік беріп, ішімдікке салынудың денсаулығына да, туыстары мен жора-жолдастарына да, қоғамға да зиянды екендігін түсінсе болғаны. Маскүнемдерді емдейтін арнайы наркологиялық қызмет орындары — республикалық, </w:t>
      </w:r>
      <w:r w:rsidRPr="004C6261">
        <w:rPr>
          <w:rFonts w:ascii="Times New Roman" w:hAnsi="Times New Roman" w:cs="Times New Roman"/>
          <w:sz w:val="24"/>
          <w:szCs w:val="24"/>
          <w:lang w:val="kk-KZ"/>
        </w:rPr>
        <w:lastRenderedPageBreak/>
        <w:t>өлкелік, облыстық, қалалық наркологиялық диспансерлер, сондай-ақ наркологиялық стационарлар бар. Токсикоманияның кейбір формалары ароматтық және басқа да заттар, мысалы тұрмыста қолданылатын ацетон, бензол арқылы таралады. Бұл ерітінділер, тазартқыштар, синтетикалық желімдер, никробояулар, дақтарды кетіретін сұйықтықтар және т.б. Үйде негізінен дезодорант-спрей, шашқа арналған лак, жиһазды тазартуға арналған сұйықтық, тырнаққа арналған лак, бензин және т.с.с.</w:t>
      </w:r>
    </w:p>
    <w:p w:rsidR="004503D3" w:rsidRPr="004C6261" w:rsidRDefault="004503D3" w:rsidP="004503D3">
      <w:pPr>
        <w:spacing w:after="0" w:line="240" w:lineRule="auto"/>
        <w:rPr>
          <w:rFonts w:ascii="Times New Roman" w:hAnsi="Times New Roman" w:cs="Times New Roman"/>
          <w:sz w:val="24"/>
          <w:szCs w:val="24"/>
          <w:lang w:val="kk-KZ"/>
        </w:rPr>
      </w:pPr>
      <w:r w:rsidRPr="004C6261">
        <w:rPr>
          <w:rFonts w:ascii="Times New Roman" w:hAnsi="Times New Roman" w:cs="Times New Roman"/>
          <w:sz w:val="24"/>
          <w:szCs w:val="24"/>
          <w:lang w:val="kk-KZ"/>
        </w:rPr>
        <w:t>Токсикоманияның әсерінен бұлшық ет аурулары, жүріс-тұрыс бәсеңдеуі, салмақ жоғалту, бауыр мен бүйрек қызметінің бұзылуы, бас миының және жүйке жүйесінің бұзылуы, еске сақтау, ойлау қабілеттерінің әлсіреуі сияқты ауруларға, ал әрі қарай Асфиксияға (дем алудың қиындауы), естен тануға, комаға және кенеттен қайтыс болуға әкеліп соғады.</w:t>
      </w:r>
    </w:p>
    <w:p w:rsidR="004503D3" w:rsidRPr="004C6261" w:rsidRDefault="004503D3" w:rsidP="004503D3">
      <w:pPr>
        <w:spacing w:after="0" w:line="240" w:lineRule="auto"/>
        <w:rPr>
          <w:rFonts w:ascii="Times New Roman" w:hAnsi="Times New Roman" w:cs="Times New Roman"/>
          <w:sz w:val="24"/>
          <w:szCs w:val="24"/>
          <w:lang w:val="kk-KZ"/>
        </w:rPr>
      </w:pPr>
      <w:r w:rsidRPr="004C6261">
        <w:rPr>
          <w:rFonts w:ascii="Times New Roman" w:hAnsi="Times New Roman" w:cs="Times New Roman"/>
          <w:sz w:val="24"/>
          <w:szCs w:val="24"/>
          <w:lang w:val="kk-KZ"/>
        </w:rPr>
        <w:t>Ел ішінде үрей және дүрбелең тудыру мақсатында бір немесе бірнеше адамдар тарапынан жеке адам және қоғам тәртібін, тыныштығы мен қауіпсіздігін бұзатын іс-әрекеттер мен іс-шараларды ұйымдастыру </w:t>
      </w:r>
      <w:r w:rsidRPr="004C6261">
        <w:rPr>
          <w:rFonts w:ascii="Times New Roman" w:hAnsi="Times New Roman" w:cs="Times New Roman"/>
          <w:i/>
          <w:sz w:val="24"/>
          <w:szCs w:val="24"/>
          <w:lang w:val="kk-KZ"/>
        </w:rPr>
        <w:t>«терроризм»</w:t>
      </w:r>
      <w:r w:rsidRPr="004C6261">
        <w:rPr>
          <w:rFonts w:ascii="Times New Roman" w:hAnsi="Times New Roman" w:cs="Times New Roman"/>
          <w:sz w:val="24"/>
          <w:szCs w:val="24"/>
          <w:lang w:val="kk-KZ"/>
        </w:rPr>
        <w:t xml:space="preserve"> деп аталады.</w:t>
      </w:r>
    </w:p>
    <w:p w:rsidR="004503D3" w:rsidRPr="004C6261" w:rsidRDefault="004503D3" w:rsidP="004503D3">
      <w:pPr>
        <w:spacing w:after="0" w:line="240" w:lineRule="auto"/>
        <w:rPr>
          <w:rFonts w:ascii="Times New Roman" w:hAnsi="Times New Roman" w:cs="Times New Roman"/>
          <w:sz w:val="24"/>
          <w:szCs w:val="24"/>
          <w:lang w:val="kk-KZ"/>
        </w:rPr>
      </w:pPr>
      <w:r w:rsidRPr="004C6261">
        <w:rPr>
          <w:rFonts w:ascii="Times New Roman" w:hAnsi="Times New Roman" w:cs="Times New Roman"/>
          <w:i/>
          <w:sz w:val="24"/>
          <w:szCs w:val="24"/>
          <w:lang w:val="kk-KZ"/>
        </w:rPr>
        <w:t>Терроризмнің мақсаты</w:t>
      </w:r>
      <w:r w:rsidRPr="004C6261">
        <w:rPr>
          <w:rFonts w:ascii="Times New Roman" w:hAnsi="Times New Roman" w:cs="Times New Roman"/>
          <w:sz w:val="24"/>
          <w:szCs w:val="24"/>
          <w:lang w:val="kk-KZ"/>
        </w:rPr>
        <w:t xml:space="preserve"> - мемлекеттердің, халықтардың рационалды түрде ойлауларына, бейбітшілік пен тыныштықта өмір сүрулеріне кедергі жасау. Террористік іс-әрекеттерді жүзеге асыратын адам немесе топтасқан қауым «террорист» деп аталады. Террорист жеке адам және қоғам тыныштығын бұзатын, мемлекет тәртібі мен қауіпсіздігіне қатер төндіретін немесе қатерге ұшырататын іс-шараларды, заңға қайшы жұмыстарды іске асыратын жеке және заңды тұлғалар болып табылады</w:t>
      </w:r>
    </w:p>
    <w:p w:rsidR="004503D3" w:rsidRPr="004C6261" w:rsidRDefault="004503D3" w:rsidP="004503D3">
      <w:pPr>
        <w:spacing w:after="0" w:line="240" w:lineRule="auto"/>
        <w:rPr>
          <w:rFonts w:ascii="Times New Roman" w:hAnsi="Times New Roman" w:cs="Times New Roman"/>
          <w:i/>
          <w:sz w:val="24"/>
          <w:szCs w:val="24"/>
          <w:lang w:val="kk-KZ"/>
        </w:rPr>
      </w:pPr>
      <w:r w:rsidRPr="004C6261">
        <w:rPr>
          <w:rFonts w:ascii="Times New Roman" w:hAnsi="Times New Roman" w:cs="Times New Roman"/>
          <w:i/>
          <w:sz w:val="24"/>
          <w:szCs w:val="24"/>
          <w:lang w:val="kk-KZ"/>
        </w:rPr>
        <w:t>Терроризмнің алдын алу стратегиясы мен саясаты – Астанадағы ЕҚЫҰ сарапшылар конференциясының тақырыптары.</w:t>
      </w:r>
    </w:p>
    <w:p w:rsidR="004503D3" w:rsidRPr="004C6261" w:rsidRDefault="004503D3" w:rsidP="004503D3">
      <w:pPr>
        <w:spacing w:after="0" w:line="240" w:lineRule="auto"/>
        <w:rPr>
          <w:rFonts w:ascii="Times New Roman" w:hAnsi="Times New Roman" w:cs="Times New Roman"/>
          <w:i/>
          <w:sz w:val="24"/>
          <w:szCs w:val="24"/>
          <w:lang w:val="kk-KZ"/>
        </w:rPr>
      </w:pPr>
      <w:r w:rsidRPr="004C6261">
        <w:rPr>
          <w:rFonts w:ascii="Times New Roman" w:hAnsi="Times New Roman" w:cs="Times New Roman"/>
          <w:sz w:val="24"/>
          <w:szCs w:val="24"/>
          <w:lang w:val="kk-KZ"/>
        </w:rPr>
        <w:t xml:space="preserve">Терроризмнің алдын алудағы озық тәжірибе, тиімді саясат пен табысты стратегияларын талқылау үшін ЕҚЫҰ аймағының лауазымды тұлғалары мен сарапшылары </w:t>
      </w:r>
      <w:r w:rsidRPr="004C6261">
        <w:rPr>
          <w:rFonts w:ascii="Times New Roman" w:hAnsi="Times New Roman" w:cs="Times New Roman"/>
          <w:i/>
          <w:sz w:val="24"/>
          <w:szCs w:val="24"/>
          <w:lang w:val="kk-KZ"/>
        </w:rPr>
        <w:t xml:space="preserve">2010 жылдың 14-15 қазан аралығында Астанада өтетін халықаралық конференцияға қатысады. </w:t>
      </w:r>
    </w:p>
    <w:p w:rsidR="004503D3" w:rsidRPr="004C6261" w:rsidRDefault="004503D3" w:rsidP="004503D3">
      <w:pPr>
        <w:spacing w:after="0" w:line="240" w:lineRule="auto"/>
        <w:rPr>
          <w:rFonts w:ascii="Times New Roman" w:hAnsi="Times New Roman" w:cs="Times New Roman"/>
          <w:sz w:val="24"/>
          <w:szCs w:val="24"/>
          <w:lang w:val="kk-KZ"/>
        </w:rPr>
      </w:pPr>
      <w:r w:rsidRPr="004C6261">
        <w:rPr>
          <w:rFonts w:ascii="Times New Roman" w:hAnsi="Times New Roman" w:cs="Times New Roman"/>
          <w:sz w:val="24"/>
          <w:szCs w:val="24"/>
          <w:lang w:val="kk-KZ"/>
        </w:rPr>
        <w:t>Терроризм сан алуан кейіпте көрініс табуда; жаңа қауіп-қатерлердің тамыры әлеуметтік мәселелерге, ұлтаралық және діни шиеленістерге, есірткі трафигі, ұйымдасқан қылмыс, заңсыз қару-жарақ саудасы мен лас ақшаны «заңдастыруға» келіп тіреледі. Кедейшілік, төзімсіздік, адам құқықтары мен заңдылықтың бұзылуы, қоршаған орта ахуалының нашарлауы терроризм идеологиясының таралуына қолайлы орта туғызып отыр.</w:t>
      </w:r>
    </w:p>
    <w:p w:rsidR="004503D3" w:rsidRPr="004C6261" w:rsidRDefault="004503D3" w:rsidP="004503D3">
      <w:pPr>
        <w:spacing w:after="0" w:line="240" w:lineRule="auto"/>
        <w:rPr>
          <w:rFonts w:ascii="Times New Roman" w:hAnsi="Times New Roman" w:cs="Times New Roman"/>
          <w:sz w:val="24"/>
          <w:szCs w:val="24"/>
          <w:lang w:val="kk-KZ"/>
        </w:rPr>
      </w:pPr>
      <w:r w:rsidRPr="004C6261">
        <w:rPr>
          <w:rFonts w:ascii="Times New Roman" w:hAnsi="Times New Roman" w:cs="Times New Roman"/>
          <w:bCs/>
          <w:i/>
          <w:sz w:val="24"/>
          <w:szCs w:val="24"/>
          <w:lang w:val="kk-KZ"/>
        </w:rPr>
        <w:t>Әскери қақтығыс</w:t>
      </w:r>
      <w:r w:rsidRPr="004C6261">
        <w:rPr>
          <w:rFonts w:ascii="Times New Roman" w:hAnsi="Times New Roman" w:cs="Times New Roman"/>
          <w:sz w:val="24"/>
          <w:szCs w:val="24"/>
          <w:lang w:val="kk-KZ"/>
        </w:rPr>
        <w:t xml:space="preserve"> - әдетте </w:t>
      </w:r>
      <w:hyperlink r:id="rId14" w:tooltip="Соғыс" w:history="1">
        <w:r w:rsidRPr="004C6261">
          <w:rPr>
            <w:rStyle w:val="a3"/>
            <w:rFonts w:ascii="Times New Roman" w:hAnsi="Times New Roman" w:cs="Times New Roman"/>
            <w:color w:val="auto"/>
            <w:sz w:val="24"/>
            <w:szCs w:val="24"/>
            <w:u w:val="none"/>
            <w:lang w:val="kk-KZ"/>
          </w:rPr>
          <w:t>соғысқа</w:t>
        </w:r>
      </w:hyperlink>
      <w:r w:rsidRPr="004C6261">
        <w:rPr>
          <w:rFonts w:ascii="Times New Roman" w:hAnsi="Times New Roman" w:cs="Times New Roman"/>
          <w:sz w:val="24"/>
          <w:szCs w:val="24"/>
          <w:lang w:val="kk-KZ"/>
        </w:rPr>
        <w:t xml:space="preserve"> ұласпайтын әскери жанжал; мемлекеттер арасындағы қайшылықтарды шешудің ерекше жолы. Қақтығысушы екі мемлекеттің немесе осы мемлекеттердегі бітіспес күштердің қысқа мерзімді қарулы шекісуінен көрініс табады. Шектеулі ауданда, шекарада, теңіздерде, әуе кеңістігінде аз уақытта, аз ғана қарулы күштерді қолданумен жұргізіледі. </w:t>
      </w:r>
    </w:p>
    <w:p w:rsidR="004503D3" w:rsidRPr="004C6261" w:rsidRDefault="004503D3" w:rsidP="004503D3">
      <w:pPr>
        <w:spacing w:after="0" w:line="240" w:lineRule="auto"/>
        <w:rPr>
          <w:rFonts w:ascii="Times New Roman" w:hAnsi="Times New Roman" w:cs="Times New Roman"/>
          <w:i/>
          <w:sz w:val="24"/>
          <w:szCs w:val="24"/>
          <w:lang w:val="kk-KZ"/>
        </w:rPr>
      </w:pPr>
      <w:r w:rsidRPr="004C6261">
        <w:rPr>
          <w:rFonts w:ascii="Times New Roman" w:hAnsi="Times New Roman" w:cs="Times New Roman"/>
          <w:i/>
          <w:sz w:val="24"/>
          <w:szCs w:val="24"/>
          <w:lang w:val="kk-KZ"/>
        </w:rPr>
        <w:t>Қақтығыстың түрлері:</w:t>
      </w:r>
      <w:r w:rsidRPr="004C6261">
        <w:rPr>
          <w:rFonts w:ascii="Times New Roman" w:hAnsi="Times New Roman" w:cs="Times New Roman"/>
          <w:sz w:val="24"/>
          <w:szCs w:val="24"/>
          <w:lang w:val="kk-KZ"/>
        </w:rPr>
        <w:t xml:space="preserve"> халықаралық және ішкі әскери. Халықаралық қақтығыс халықаралық қарым-қатынасқа қатысушылардың қайткен күнде де қарсы жақтың мүддесін аяққа таптау арқылы өз мүддесіне жетуді көздеген қарсыластардың арасында өткір қайшылықтарға негізделген ерекше әлеуметтік-саяси құбылыс ретінде аса қауіп төндіреді. Халықаралық қақтығыс - мемлекеттер мен мемлекеттік одақтар арасындағы қақтығыс болғандықтан, ол әдетте күш қолдану арқылы жүргізіледі, яғни әскери қақтығыс болып табылады. Халықаралық қақтығыстың жіктелуіне әскери қару-жарақты қолдану, әскери шабуылдардың қарқыны, қатысушылардың санының белгілері негіз болады: </w:t>
      </w:r>
      <w:hyperlink r:id="rId15" w:tooltip="Мини-қақтығыс (әлі жазылмаған)" w:history="1">
        <w:r w:rsidRPr="004C6261">
          <w:rPr>
            <w:rStyle w:val="a3"/>
            <w:rFonts w:ascii="Times New Roman" w:hAnsi="Times New Roman" w:cs="Times New Roman"/>
            <w:color w:val="auto"/>
            <w:sz w:val="24"/>
            <w:szCs w:val="24"/>
            <w:u w:val="none"/>
            <w:lang w:val="kk-KZ"/>
          </w:rPr>
          <w:t>мини-қақтығыс</w:t>
        </w:r>
      </w:hyperlink>
      <w:r w:rsidRPr="004C6261">
        <w:rPr>
          <w:rFonts w:ascii="Times New Roman" w:hAnsi="Times New Roman" w:cs="Times New Roman"/>
          <w:sz w:val="24"/>
          <w:szCs w:val="24"/>
          <w:lang w:val="kk-KZ"/>
        </w:rPr>
        <w:t xml:space="preserve"> (</w:t>
      </w:r>
      <w:hyperlink r:id="rId16" w:tooltip="Шекаралық үрыстар (әлі жазылмаған)" w:history="1">
        <w:r w:rsidRPr="004C6261">
          <w:rPr>
            <w:rStyle w:val="a3"/>
            <w:rFonts w:ascii="Times New Roman" w:hAnsi="Times New Roman" w:cs="Times New Roman"/>
            <w:color w:val="auto"/>
            <w:sz w:val="24"/>
            <w:szCs w:val="24"/>
            <w:u w:val="none"/>
            <w:lang w:val="kk-KZ"/>
          </w:rPr>
          <w:t>шекаралық ұрыстар</w:t>
        </w:r>
      </w:hyperlink>
      <w:r w:rsidRPr="004C6261">
        <w:rPr>
          <w:rFonts w:ascii="Times New Roman" w:hAnsi="Times New Roman" w:cs="Times New Roman"/>
          <w:sz w:val="24"/>
          <w:szCs w:val="24"/>
          <w:lang w:val="kk-KZ"/>
        </w:rPr>
        <w:t xml:space="preserve">); </w:t>
      </w:r>
      <w:hyperlink r:id="rId17" w:tooltip="Субаймақтық қақтығыс (әлі жазылмаған)" w:history="1">
        <w:r w:rsidRPr="004C6261">
          <w:rPr>
            <w:rStyle w:val="a3"/>
            <w:rFonts w:ascii="Times New Roman" w:hAnsi="Times New Roman" w:cs="Times New Roman"/>
            <w:color w:val="auto"/>
            <w:sz w:val="24"/>
            <w:szCs w:val="24"/>
            <w:u w:val="none"/>
            <w:lang w:val="kk-KZ"/>
          </w:rPr>
          <w:t>субаймақтық қақтығыс</w:t>
        </w:r>
      </w:hyperlink>
      <w:r w:rsidRPr="004C6261">
        <w:rPr>
          <w:rFonts w:ascii="Times New Roman" w:hAnsi="Times New Roman" w:cs="Times New Roman"/>
          <w:sz w:val="24"/>
          <w:szCs w:val="24"/>
          <w:lang w:val="kk-KZ"/>
        </w:rPr>
        <w:t xml:space="preserve"> (шектеулі әскери іс-әрекет, мысалы, </w:t>
      </w:r>
      <w:hyperlink r:id="rId18" w:tooltip="Үнді-Пәкістан (әлі жазылмаған)" w:history="1">
        <w:r w:rsidRPr="004C6261">
          <w:rPr>
            <w:rStyle w:val="a3"/>
            <w:rFonts w:ascii="Times New Roman" w:hAnsi="Times New Roman" w:cs="Times New Roman"/>
            <w:color w:val="auto"/>
            <w:sz w:val="24"/>
            <w:szCs w:val="24"/>
            <w:u w:val="none"/>
            <w:lang w:val="kk-KZ"/>
          </w:rPr>
          <w:t>Үнді-Пәкістан</w:t>
        </w:r>
      </w:hyperlink>
      <w:r w:rsidRPr="004C6261">
        <w:rPr>
          <w:rFonts w:ascii="Times New Roman" w:hAnsi="Times New Roman" w:cs="Times New Roman"/>
          <w:sz w:val="24"/>
          <w:szCs w:val="24"/>
          <w:lang w:val="kk-KZ"/>
        </w:rPr>
        <w:t xml:space="preserve"> қақтығысы); </w:t>
      </w:r>
      <w:hyperlink r:id="rId19" w:tooltip="Аймақтық қақтығыс (әлі жазылмаған)" w:history="1">
        <w:r w:rsidRPr="004C6261">
          <w:rPr>
            <w:rStyle w:val="a3"/>
            <w:rFonts w:ascii="Times New Roman" w:hAnsi="Times New Roman" w:cs="Times New Roman"/>
            <w:color w:val="auto"/>
            <w:sz w:val="24"/>
            <w:szCs w:val="24"/>
            <w:u w:val="none"/>
            <w:lang w:val="kk-KZ"/>
          </w:rPr>
          <w:t>аймақтық қақтығыс</w:t>
        </w:r>
      </w:hyperlink>
      <w:r w:rsidRPr="004C6261">
        <w:rPr>
          <w:rFonts w:ascii="Times New Roman" w:hAnsi="Times New Roman" w:cs="Times New Roman"/>
          <w:sz w:val="24"/>
          <w:szCs w:val="24"/>
          <w:lang w:val="kk-KZ"/>
        </w:rPr>
        <w:t xml:space="preserve"> (мысалы, </w:t>
      </w:r>
      <w:hyperlink r:id="rId20" w:tooltip="Корея" w:history="1">
        <w:r w:rsidRPr="004C6261">
          <w:rPr>
            <w:rStyle w:val="a3"/>
            <w:rFonts w:ascii="Times New Roman" w:hAnsi="Times New Roman" w:cs="Times New Roman"/>
            <w:color w:val="auto"/>
            <w:sz w:val="24"/>
            <w:szCs w:val="24"/>
            <w:u w:val="none"/>
            <w:lang w:val="kk-KZ"/>
          </w:rPr>
          <w:t>Кореядағы</w:t>
        </w:r>
      </w:hyperlink>
      <w:r w:rsidRPr="004C6261">
        <w:rPr>
          <w:rFonts w:ascii="Times New Roman" w:hAnsi="Times New Roman" w:cs="Times New Roman"/>
          <w:sz w:val="24"/>
          <w:szCs w:val="24"/>
          <w:lang w:val="kk-KZ"/>
        </w:rPr>
        <w:t xml:space="preserve">, </w:t>
      </w:r>
      <w:hyperlink r:id="rId21" w:tooltip="Үндіқытай" w:history="1">
        <w:r w:rsidRPr="004C6261">
          <w:rPr>
            <w:rStyle w:val="a3"/>
            <w:rFonts w:ascii="Times New Roman" w:hAnsi="Times New Roman" w:cs="Times New Roman"/>
            <w:color w:val="auto"/>
            <w:sz w:val="24"/>
            <w:szCs w:val="24"/>
            <w:u w:val="none"/>
            <w:lang w:val="kk-KZ"/>
          </w:rPr>
          <w:t>Үндіқытайдағы</w:t>
        </w:r>
      </w:hyperlink>
      <w:r w:rsidRPr="004C6261">
        <w:rPr>
          <w:rFonts w:ascii="Times New Roman" w:hAnsi="Times New Roman" w:cs="Times New Roman"/>
          <w:sz w:val="24"/>
          <w:szCs w:val="24"/>
          <w:lang w:val="kk-KZ"/>
        </w:rPr>
        <w:t xml:space="preserve"> соғыстардағы кең көлемді ұрыстар); </w:t>
      </w:r>
      <w:hyperlink r:id="rId22" w:tooltip="Гипер-қақтығыс (әлі жазылмаған)" w:history="1">
        <w:r w:rsidRPr="004C6261">
          <w:rPr>
            <w:rStyle w:val="a3"/>
            <w:rFonts w:ascii="Times New Roman" w:hAnsi="Times New Roman" w:cs="Times New Roman"/>
            <w:color w:val="auto"/>
            <w:sz w:val="24"/>
            <w:szCs w:val="24"/>
            <w:u w:val="none"/>
            <w:lang w:val="kk-KZ"/>
          </w:rPr>
          <w:t>гипер-қақтығыс</w:t>
        </w:r>
      </w:hyperlink>
      <w:r w:rsidRPr="004C6261">
        <w:rPr>
          <w:rFonts w:ascii="Times New Roman" w:hAnsi="Times New Roman" w:cs="Times New Roman"/>
          <w:sz w:val="24"/>
          <w:szCs w:val="24"/>
          <w:lang w:val="kk-KZ"/>
        </w:rPr>
        <w:t xml:space="preserve"> (мысалы, </w:t>
      </w:r>
      <w:hyperlink r:id="rId23" w:tooltip="I, II дүниежүзілік соғыстар (әлі жазылмаған)" w:history="1">
        <w:r w:rsidRPr="004C6261">
          <w:rPr>
            <w:rStyle w:val="a3"/>
            <w:rFonts w:ascii="Times New Roman" w:hAnsi="Times New Roman" w:cs="Times New Roman"/>
            <w:color w:val="auto"/>
            <w:sz w:val="24"/>
            <w:szCs w:val="24"/>
            <w:u w:val="none"/>
            <w:lang w:val="kk-KZ"/>
          </w:rPr>
          <w:t>I, II дүниежүзілік соғыстар</w:t>
        </w:r>
      </w:hyperlink>
      <w:r w:rsidRPr="004C6261">
        <w:rPr>
          <w:rFonts w:ascii="Times New Roman" w:hAnsi="Times New Roman" w:cs="Times New Roman"/>
          <w:sz w:val="24"/>
          <w:szCs w:val="24"/>
          <w:lang w:val="kk-KZ"/>
        </w:rPr>
        <w:t xml:space="preserve">); </w:t>
      </w:r>
      <w:hyperlink r:id="rId24" w:tooltip="Макроқақтығыс (әлі жазылмаған)" w:history="1">
        <w:r w:rsidRPr="004C6261">
          <w:rPr>
            <w:rStyle w:val="a3"/>
            <w:rFonts w:ascii="Times New Roman" w:hAnsi="Times New Roman" w:cs="Times New Roman"/>
            <w:color w:val="auto"/>
            <w:sz w:val="24"/>
            <w:szCs w:val="24"/>
            <w:u w:val="none"/>
            <w:lang w:val="kk-KZ"/>
          </w:rPr>
          <w:t>макроқақтығыс</w:t>
        </w:r>
      </w:hyperlink>
      <w:r w:rsidRPr="004C6261">
        <w:rPr>
          <w:rFonts w:ascii="Times New Roman" w:hAnsi="Times New Roman" w:cs="Times New Roman"/>
          <w:sz w:val="24"/>
          <w:szCs w:val="24"/>
          <w:lang w:val="kk-KZ"/>
        </w:rPr>
        <w:t xml:space="preserve"> (жаппай қыру қаруын қолдану арқылы жүргізілуі мүмкін бүкіләлемдік соғыс).</w:t>
      </w:r>
    </w:p>
    <w:p w:rsidR="004503D3" w:rsidRPr="004C6261" w:rsidRDefault="004503D3" w:rsidP="004503D3">
      <w:pPr>
        <w:spacing w:after="0" w:line="240" w:lineRule="auto"/>
        <w:jc w:val="center"/>
        <w:rPr>
          <w:rFonts w:ascii="Times New Roman" w:hAnsi="Times New Roman" w:cs="Times New Roman"/>
          <w:sz w:val="24"/>
          <w:szCs w:val="24"/>
          <w:lang w:val="kk-KZ"/>
        </w:rPr>
      </w:pPr>
      <w:r w:rsidRPr="004C6261">
        <w:rPr>
          <w:rFonts w:ascii="Times New Roman" w:hAnsi="Times New Roman" w:cs="Times New Roman"/>
          <w:b/>
          <w:sz w:val="24"/>
          <w:szCs w:val="24"/>
          <w:lang w:val="kk-KZ"/>
        </w:rPr>
        <w:t>Бақылау сұрақтары:</w:t>
      </w:r>
    </w:p>
    <w:p w:rsidR="004503D3" w:rsidRPr="004C6261" w:rsidRDefault="004503D3" w:rsidP="004503D3">
      <w:pPr>
        <w:spacing w:after="0" w:line="240" w:lineRule="auto"/>
        <w:rPr>
          <w:rFonts w:ascii="Times New Roman" w:hAnsi="Times New Roman" w:cs="Times New Roman"/>
          <w:sz w:val="24"/>
          <w:szCs w:val="24"/>
          <w:lang w:val="kk-KZ"/>
        </w:rPr>
      </w:pPr>
      <w:r w:rsidRPr="004C6261">
        <w:rPr>
          <w:rFonts w:ascii="Times New Roman" w:hAnsi="Times New Roman" w:cs="Times New Roman"/>
          <w:sz w:val="24"/>
          <w:szCs w:val="24"/>
          <w:lang w:val="kk-KZ"/>
        </w:rPr>
        <w:t>1. Экотоксикантарға дербес, түрлік, жасына байланысты сезімталдылыққа  талдау жасаңыз.</w:t>
      </w:r>
    </w:p>
    <w:p w:rsidR="004503D3" w:rsidRPr="004C6261" w:rsidRDefault="004503D3" w:rsidP="004503D3">
      <w:pPr>
        <w:spacing w:after="0" w:line="240" w:lineRule="auto"/>
        <w:rPr>
          <w:rFonts w:ascii="Times New Roman" w:hAnsi="Times New Roman" w:cs="Times New Roman"/>
          <w:sz w:val="24"/>
          <w:szCs w:val="24"/>
          <w:lang w:val="kk-KZ"/>
        </w:rPr>
      </w:pPr>
      <w:r w:rsidRPr="004C6261">
        <w:rPr>
          <w:rFonts w:ascii="Times New Roman" w:hAnsi="Times New Roman" w:cs="Times New Roman"/>
          <w:sz w:val="24"/>
          <w:szCs w:val="24"/>
          <w:lang w:val="kk-KZ"/>
        </w:rPr>
        <w:t>2. Токсиканттардың  қоршаған ортаға әсері оның қандай көрсеткіштеріне байланысты?</w:t>
      </w:r>
    </w:p>
    <w:p w:rsidR="004503D3" w:rsidRPr="004C6261" w:rsidRDefault="004503D3" w:rsidP="004503D3">
      <w:pPr>
        <w:spacing w:after="0" w:line="240" w:lineRule="auto"/>
        <w:rPr>
          <w:rFonts w:ascii="Times New Roman" w:hAnsi="Times New Roman" w:cs="Times New Roman"/>
          <w:sz w:val="24"/>
          <w:szCs w:val="24"/>
          <w:lang w:val="kk-KZ"/>
        </w:rPr>
      </w:pPr>
      <w:r w:rsidRPr="004C6261">
        <w:rPr>
          <w:rFonts w:ascii="Times New Roman" w:hAnsi="Times New Roman" w:cs="Times New Roman"/>
          <w:sz w:val="24"/>
          <w:szCs w:val="24"/>
          <w:lang w:val="kk-KZ"/>
        </w:rPr>
        <w:t xml:space="preserve">3.  Токсиканттарды жою жолдары қандай? </w:t>
      </w:r>
    </w:p>
    <w:p w:rsidR="004503D3" w:rsidRPr="004C6261" w:rsidRDefault="004503D3" w:rsidP="004503D3">
      <w:pPr>
        <w:spacing w:after="0" w:line="240" w:lineRule="auto"/>
        <w:rPr>
          <w:rFonts w:ascii="Times New Roman" w:hAnsi="Times New Roman" w:cs="Times New Roman"/>
          <w:sz w:val="24"/>
          <w:szCs w:val="24"/>
          <w:lang w:val="kk-KZ"/>
        </w:rPr>
      </w:pPr>
      <w:r w:rsidRPr="004C6261">
        <w:rPr>
          <w:rFonts w:ascii="Times New Roman" w:hAnsi="Times New Roman" w:cs="Times New Roman"/>
          <w:sz w:val="24"/>
          <w:szCs w:val="24"/>
          <w:lang w:val="kk-KZ"/>
        </w:rPr>
        <w:lastRenderedPageBreak/>
        <w:t>4. Табиғи ортаны қорғау шаралары жөнінде баяндаңыз.</w:t>
      </w:r>
    </w:p>
    <w:p w:rsidR="004503D3" w:rsidRPr="004C6261" w:rsidRDefault="004503D3" w:rsidP="004503D3">
      <w:pPr>
        <w:spacing w:after="0" w:line="240" w:lineRule="auto"/>
        <w:rPr>
          <w:rFonts w:ascii="Times New Roman" w:hAnsi="Times New Roman" w:cs="Times New Roman"/>
          <w:sz w:val="24"/>
          <w:szCs w:val="24"/>
          <w:lang w:val="kk-KZ"/>
        </w:rPr>
      </w:pPr>
    </w:p>
    <w:p w:rsidR="00EE34DD" w:rsidRPr="004C6261" w:rsidRDefault="00EE34DD">
      <w:pPr>
        <w:rPr>
          <w:lang w:val="kk-KZ"/>
        </w:rPr>
      </w:pPr>
    </w:p>
    <w:sectPr w:rsidR="00EE34DD" w:rsidRPr="004C6261" w:rsidSect="00EE34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03D3"/>
    <w:rsid w:val="004503D3"/>
    <w:rsid w:val="004C6261"/>
    <w:rsid w:val="00733627"/>
    <w:rsid w:val="00734CCF"/>
    <w:rsid w:val="00EE3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D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03D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90%D0%BB%D0%BA%D0%BE%D0%B3%D0%BE%D0%BB%D0%B8%D0%B7%D0%BC" TargetMode="External"/><Relationship Id="rId13" Type="http://schemas.openxmlformats.org/officeDocument/2006/relationships/hyperlink" Target="http://kk.wikipedia.org/wiki/%D0%90%D1%83%D1%80%D1%83" TargetMode="External"/><Relationship Id="rId18" Type="http://schemas.openxmlformats.org/officeDocument/2006/relationships/hyperlink" Target="http://kk.wikipedia.org/w/index.php?title=%D2%AE%D0%BD%D0%B4%D1%96-%D0%9F%D3%99%D0%BA%D1%96%D1%81%D1%82%D0%B0%D0%BD&amp;action=edit&amp;redlink=1"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kk.wikipedia.org/wiki/%D2%AE%D0%BD%D0%B4%D1%96%D2%9B%D1%8B%D1%82%D0%B0%D0%B9" TargetMode="External"/><Relationship Id="rId7" Type="http://schemas.openxmlformats.org/officeDocument/2006/relationships/hyperlink" Target="http://kk.wikipedia.org/wiki/%D2%9A%D1%8B%D0%BB%D0%BC%D1%8B%D1%81" TargetMode="External"/><Relationship Id="rId12" Type="http://schemas.openxmlformats.org/officeDocument/2006/relationships/hyperlink" Target="http://kk.wikipedia.org/wiki/%D0%90%D0%B4%D0%B0%D0%BC" TargetMode="External"/><Relationship Id="rId17" Type="http://schemas.openxmlformats.org/officeDocument/2006/relationships/hyperlink" Target="http://kk.wikipedia.org/w/index.php?title=%D0%A1%D1%83%D0%B1%D0%B0%D0%B9%D0%BC%D0%B0%D2%9B%D1%82%D1%8B%D2%9B_%D2%9B%D0%B0%D2%9B%D1%82%D1%8B%D2%93%D1%8B%D1%81&amp;action=edit&amp;redlink=1"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kk.wikipedia.org/w/index.php?title=%D0%A8%D0%B5%D0%BA%D0%B0%D1%80%D0%B0%D0%BB%D1%8B%D2%9B_%D2%AF%D1%80%D1%8B%D1%81%D1%82%D0%B0%D1%80&amp;action=edit&amp;redlink=1" TargetMode="External"/><Relationship Id="rId20" Type="http://schemas.openxmlformats.org/officeDocument/2006/relationships/hyperlink" Target="http://kk.wikipedia.org/wiki/%D0%9A%D0%BE%D1%80%D0%B5%D1%8F" TargetMode="External"/><Relationship Id="rId1" Type="http://schemas.openxmlformats.org/officeDocument/2006/relationships/styles" Target="styles.xml"/><Relationship Id="rId6" Type="http://schemas.openxmlformats.org/officeDocument/2006/relationships/hyperlink" Target="http://kk.wikipedia.org/wiki/%D0%90%D0%B4%D0%B0%D0%BC" TargetMode="External"/><Relationship Id="rId11" Type="http://schemas.openxmlformats.org/officeDocument/2006/relationships/hyperlink" Target="http://kk.wikipedia.org/w/index.php?title=%D0%AD%D0%BD%D1%86%D0%B5%D1%84%D0%B0%D0%BB%D0%BE%D0%BF%D0%B0%D1%82%D0%B8%D1%8F&amp;action=edit&amp;redlink=1" TargetMode="External"/><Relationship Id="rId24" Type="http://schemas.openxmlformats.org/officeDocument/2006/relationships/hyperlink" Target="http://kk.wikipedia.org/w/index.php?title=%D0%9C%D0%B0%D0%BA%D1%80%D0%BE%D2%9B%D0%B0%D2%9B%D1%82%D1%8B%D2%93%D1%8B%D1%81&amp;action=edit&amp;redlink=1" TargetMode="External"/><Relationship Id="rId5" Type="http://schemas.openxmlformats.org/officeDocument/2006/relationships/hyperlink" Target="http://kk.wikipedia.org/wiki/%D0%A1%D0%BF%D0%B8%D1%80%D1%82%D1%82%D0%B5%D1%80" TargetMode="External"/><Relationship Id="rId15" Type="http://schemas.openxmlformats.org/officeDocument/2006/relationships/hyperlink" Target="http://kk.wikipedia.org/w/index.php?title=%D0%9C%D0%B8%D0%BD%D0%B8-%D2%9B%D0%B0%D2%9B%D1%82%D1%8B%D2%93%D1%8B%D1%81&amp;action=edit&amp;redlink=1" TargetMode="External"/><Relationship Id="rId23" Type="http://schemas.openxmlformats.org/officeDocument/2006/relationships/hyperlink" Target="http://kk.wikipedia.org/w/index.php?title=I,_II_%D0%B4%D2%AF%D0%BD%D0%B8%D0%B5%D0%B6%D2%AF%D0%B7%D1%96%D0%BB%D1%96%D0%BA_%D1%81%D0%BE%D2%93%D1%8B%D1%81%D1%82%D0%B0%D1%80&amp;action=edit&amp;redlink=1" TargetMode="External"/><Relationship Id="rId10" Type="http://schemas.openxmlformats.org/officeDocument/2006/relationships/hyperlink" Target="http://kk.wikipedia.org/wiki/%D0%90%D0%BB%D0%BA%D0%BE%D0%B3%D0%BE%D0%BB%D1%8C" TargetMode="External"/><Relationship Id="rId19" Type="http://schemas.openxmlformats.org/officeDocument/2006/relationships/hyperlink" Target="http://kk.wikipedia.org/w/index.php?title=%D0%90%D0%B9%D0%BC%D0%B0%D2%9B%D1%82%D1%8B%D2%9B_%D2%9B%D0%B0%D2%9B%D1%82%D1%8B%D2%93%D1%8B%D1%81&amp;action=edit&amp;redlink=1" TargetMode="External"/><Relationship Id="rId4" Type="http://schemas.openxmlformats.org/officeDocument/2006/relationships/hyperlink" Target="http://kk.wikipedia.org/wiki/%D0%90%D0%BB%D0%BA%D0%BE%D0%B3%D0%BE%D0%BB%D0%B8%D0%B7%D0%BC" TargetMode="External"/><Relationship Id="rId9" Type="http://schemas.openxmlformats.org/officeDocument/2006/relationships/hyperlink" Target="http://kk.wikipedia.org/w/index.php?title=%D0%9D%D0%B5%D1%80%D0%B2&amp;action=edit&amp;redlink=1" TargetMode="External"/><Relationship Id="rId14" Type="http://schemas.openxmlformats.org/officeDocument/2006/relationships/hyperlink" Target="http://kk.wikipedia.org/wiki/%D0%A1%D0%BE%D2%93%D1%8B%D1%81" TargetMode="External"/><Relationship Id="rId22" Type="http://schemas.openxmlformats.org/officeDocument/2006/relationships/hyperlink" Target="http://kk.wikipedia.org/w/index.php?title=%D0%93%D0%B8%D0%BF%D0%B5%D1%80-%D2%9B%D0%B0%D2%9B%D1%82%D1%8B%D2%93%D1%8B%D1%81&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2151</Words>
  <Characters>12267</Characters>
  <Application>Microsoft Office Word</Application>
  <DocSecurity>0</DocSecurity>
  <Lines>102</Lines>
  <Paragraphs>28</Paragraphs>
  <ScaleCrop>false</ScaleCrop>
  <Company>Reanimator Extreme Edition</Company>
  <LinksUpToDate>false</LinksUpToDate>
  <CharactersWithSpaces>14390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2019-10-10T17:27:00Z</dcterms:created>
  <dcterms:modified xsi:type="dcterms:W3CDTF">2019-10-10T17:48:00Z</dcterms:modified>
</cp:coreProperties>
</file>