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0BD" w:rsidRPr="00AF14F9" w:rsidRDefault="004D20BD" w:rsidP="004D20BD">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№6</w:t>
      </w:r>
    </w:p>
    <w:p w:rsidR="004D20BD" w:rsidRPr="00AF14F9" w:rsidRDefault="004D20BD" w:rsidP="004D20BD">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Тақырыбы:</w:t>
      </w:r>
      <w:r w:rsidRPr="00AF14F9">
        <w:rPr>
          <w:rFonts w:ascii="Times New Roman" w:hAnsi="Times New Roman" w:cs="Times New Roman"/>
          <w:sz w:val="24"/>
          <w:szCs w:val="24"/>
          <w:lang w:val="kk-KZ"/>
        </w:rPr>
        <w:t xml:space="preserve">  </w:t>
      </w:r>
      <w:r w:rsidRPr="00AF14F9">
        <w:rPr>
          <w:rFonts w:ascii="Times New Roman" w:hAnsi="Times New Roman" w:cs="Times New Roman"/>
          <w:b/>
          <w:sz w:val="24"/>
          <w:szCs w:val="24"/>
          <w:lang w:val="kk-KZ"/>
        </w:rPr>
        <w:t>Пестицидтер, пайда болуы мен қолданылуы. Қазіргі кезде ауылшаруашылықта қолданылатын химиялық элементтер. 1 сағ.</w:t>
      </w:r>
      <w:r w:rsidRPr="00AF14F9">
        <w:rPr>
          <w:rFonts w:ascii="Times New Roman" w:hAnsi="Times New Roman" w:cs="Times New Roman"/>
          <w:sz w:val="24"/>
          <w:szCs w:val="24"/>
          <w:lang w:val="kk-KZ"/>
        </w:rPr>
        <w:t xml:space="preserve">   </w:t>
      </w:r>
    </w:p>
    <w:p w:rsidR="004D20BD" w:rsidRPr="00AF14F9" w:rsidRDefault="004D20BD" w:rsidP="004D20BD">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Мақсаты:</w:t>
      </w:r>
      <w:r w:rsidRPr="00AF14F9">
        <w:rPr>
          <w:rFonts w:ascii="Times New Roman" w:hAnsi="Times New Roman" w:cs="Times New Roman"/>
          <w:sz w:val="24"/>
          <w:szCs w:val="24"/>
          <w:lang w:val="kk-KZ"/>
        </w:rPr>
        <w:t xml:space="preserve"> Пестицидтер, пайда болуы мен қолданылуы. Қазіргі кезде ауылшаруашылықта қолданылатын химиялық элементтер</w:t>
      </w:r>
      <w:r w:rsidRPr="00AF14F9">
        <w:rPr>
          <w:rFonts w:ascii="Times New Roman" w:hAnsi="Times New Roman" w:cs="Times New Roman"/>
          <w:b/>
          <w:sz w:val="24"/>
          <w:szCs w:val="24"/>
          <w:lang w:val="kk-KZ"/>
        </w:rPr>
        <w:t xml:space="preserve"> </w:t>
      </w:r>
      <w:r w:rsidRPr="00AF14F9">
        <w:rPr>
          <w:rFonts w:ascii="Times New Roman" w:hAnsi="Times New Roman" w:cs="Times New Roman"/>
          <w:sz w:val="24"/>
          <w:szCs w:val="24"/>
          <w:lang w:val="kk-KZ"/>
        </w:rPr>
        <w:t xml:space="preserve">мен  танысу.  </w:t>
      </w:r>
    </w:p>
    <w:p w:rsidR="004D20BD" w:rsidRPr="00AF14F9" w:rsidRDefault="004D20BD" w:rsidP="004D20BD">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Дәрістің жоспары: </w:t>
      </w:r>
    </w:p>
    <w:p w:rsidR="004D20BD" w:rsidRPr="00AF14F9" w:rsidRDefault="004D20BD" w:rsidP="004D20BD">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1. Пестицидтер, пайда болуы мен қолданылуы. </w:t>
      </w:r>
    </w:p>
    <w:p w:rsidR="004D20BD" w:rsidRPr="00AF14F9" w:rsidRDefault="004D20BD" w:rsidP="004D20BD">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Қазіргі кезде ауылшаруашылықта қолданылатын химиялық элементтер.  Әртүрлі пестицидтерге қойылатын негізгі талаптар.</w:t>
      </w:r>
    </w:p>
    <w:p w:rsidR="004D20BD" w:rsidRPr="00AF14F9" w:rsidRDefault="004D20BD" w:rsidP="004D20BD">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3.Куммулятивті, синергетикалық эффектілер.</w:t>
      </w:r>
    </w:p>
    <w:p w:rsidR="004D20BD" w:rsidRPr="00E338CA" w:rsidRDefault="004D20BD" w:rsidP="00E338CA">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Адам  үшін қа</w:t>
      </w:r>
      <w:r w:rsidRPr="00E338CA">
        <w:rPr>
          <w:rFonts w:ascii="Times New Roman" w:hAnsi="Times New Roman" w:cs="Times New Roman"/>
          <w:sz w:val="24"/>
          <w:szCs w:val="24"/>
          <w:lang w:val="kk-KZ"/>
        </w:rPr>
        <w:t xml:space="preserve">жетсіз ағзаларды жоюға не санын кемітуде қолданылатын заттарды пестицидтер (лат. пестис-жұқпалы, қажетсіз, цедус- өлтіру) деп атайды. </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Бұл заттардың барлығы ксенобиотиктер, яғни тірі ағзалар мен тұтас алғандағы биосфера үшін бөгде заттар болып табылады.</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 xml:space="preserve">     Пестецидтерге мына препараттар жатады: өсімдіктерді жою үшін қолданылатын - гербицидтер, бунақденелілер - инсектицидтер, саңрауқұлақтар - фунгицидтер, кенелерге - акарицидтер, балдырлар- альгицидтер және т. б.</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 xml:space="preserve">      Пестецидтерге сонымен қатар, ағзалардың физиологиялық функцияларын өзгертетін немесе оның жекелеген мүшелеріне әсер ететін заттар да жатады.</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 xml:space="preserve">Дефолианттар-өсімдіктердің жапырағын түсіретін, дефлоранттар- өсімдіктердің гүлдерін жою үшін, реппелент- жануарларды қорқыту үшін, аттрактанттар- жануарларды өздеріне тарту үшін, фумиганттар- дезинфекция мақсатында ауыл шаруашылық танаптары немесе  ғимараттарды түтіндетү үшін қолданылады. </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Ғалымдардың болжамы бойынша пестецидтердің көмегімен адамның және үй жануарларының шамамен 30 ауруының алдын алуға 25 млн. адамның өмірін сақтауға және 1млд. жуық ауруларды болдырмауға қол жеткізілді.</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Пестецидтерді қолдану толығынан дерлік мына ауруларды безгек, кене энцефалиті, туляремия және т. б. жоюға мүмкіндік береді.</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Есептеулер қоршаған ортаға енгізілген улардың тек бір пайызын ғана, олар қарсы  пайдаланатын ағзалар мен тікелей жанасатынын көрсетті. Ал қалған массасы қоршаған ортаның әр түрлі звеноларына түседі. Олалдың әсері ізсіз кетпейді. Сондықтан ацетилхолинэстеразаға әсер ете отырып, осы екі түрдің пестицидтері жүйке сигналдарын бөгеттейді, ал ол кезегінде жалпы жүйке жүйесінің жұмысының бұзылуына әкеледі.АХЭ ферметінің әрекеті бөгеттелген кезде, ацетилхолин синаптикалық саңылауларда жинақтала бастайды, соның нәтижесінде жүйкелік берілу бұзылады, паралич, өлімге де соқтыруы мүмкін. Тура осылай әскери уландырғыш заттар-зарин,зоман және V-газдар әсер етеді.</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 xml:space="preserve">Хлорорганикалық заттар одан да қауіпті. Жоғары токсикалық және биологиялық белсенді, олар қоршаған ортада және тірі организмдерде тұрақты, қоректік тізбекте жинақталу қабілеті бар.Олардың ыдырау немесе трансформациясының өнімдері, бастапқы пестицидтерге қарағанда анағұрлым тұрақты,олар да жоғары </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 xml:space="preserve">Диоксиндерден осы күнге дейін Вьетнамдағы бүкіл тірі зат зардап шегуде.  Сонау соғыс кезінде АҚШ-тың әскері дефолианттармен ормандарды өңдегеннен жарты ғасыр өтсе де диоксиндер (олар өте баяу ыдырайды және суда ерімеген соң, сумен шайылмайды) топырақта қалып қойған. </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Белгілі пестицидтерді қолдана отырып, адам бастапқы әрекет ретінде олардың токсикалылығын пайдаланады. Қазіргі заманғы препараттарды қолдану одан да күрделі, оның өңдеу және жасалу жұмыстарына жаңа жолдар іздестірілуде.</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Мысалы, пестицидті жасау кезінде биотрансформация құбылысын пайдалануға болады, салыстырмалы түрде қауіпсіз зат нысана-организмде токсикалық затқа трансформацияланады. Осылай, әлсіз токсинді ацефат (пропестицид) бунақдене-зиянкес организмінде таңдамалы әрекет етуші инсектицид метамидофосқа айналады.</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lastRenderedPageBreak/>
        <w:t>Қазіргі кезде пестецидтердің қауіпін азайту мақсатында мынадай талаптар қойылады:</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1) адамға, ауыл шаруашылық жануарларына жән басқа да қоршаған ортаның объектілеріне төменгі өткір улылықта болуы;</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 xml:space="preserve">2) шағын мөлшермен ұзақ  әсер еткенде зиянды эффектілерінің жоқ болуы, оның ішінде мутагенді, канцерогенді и тератогенді әсерлер  (тератогенді – ұрықты зақымдайды). </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Пестецидтердің мынадай ерекшеліктері болу керек:төменгі тұрақтылық;зиянды зиянкестермен күресуде жоғарғы тиімділігі;қолдануда экономикалық біртұтастығы.</w:t>
      </w:r>
    </w:p>
    <w:p w:rsidR="004D20BD" w:rsidRPr="00E338CA" w:rsidRDefault="004D20BD" w:rsidP="00E338CA">
      <w:pPr>
        <w:spacing w:after="0" w:line="240" w:lineRule="auto"/>
        <w:jc w:val="both"/>
        <w:rPr>
          <w:rStyle w:val="apple-converted-space"/>
          <w:rFonts w:ascii="Times New Roman" w:hAnsi="Times New Roman" w:cs="Times New Roman"/>
          <w:sz w:val="24"/>
          <w:szCs w:val="24"/>
          <w:shd w:val="clear" w:color="auto" w:fill="FFFFFF"/>
          <w:lang w:val="kk-KZ"/>
        </w:rPr>
      </w:pPr>
      <w:r w:rsidRPr="00E338CA">
        <w:rPr>
          <w:rStyle w:val="apple-style-span"/>
          <w:rFonts w:ascii="Times New Roman" w:hAnsi="Times New Roman" w:cs="Times New Roman"/>
          <w:sz w:val="24"/>
          <w:szCs w:val="24"/>
          <w:shd w:val="clear" w:color="auto" w:fill="FFFFFF"/>
          <w:lang w:val="kk-KZ"/>
        </w:rPr>
        <w:t xml:space="preserve">Тікелей әсер ететін минералды тыңайтқыштардың құрамында </w:t>
      </w:r>
      <w:r w:rsidRPr="00E338CA">
        <w:rPr>
          <w:rStyle w:val="apple-converted-space"/>
          <w:rFonts w:ascii="Times New Roman" w:hAnsi="Times New Roman" w:cs="Times New Roman"/>
          <w:sz w:val="24"/>
          <w:szCs w:val="24"/>
          <w:shd w:val="clear" w:color="auto" w:fill="FFFFFF"/>
          <w:lang w:val="kk-KZ"/>
        </w:rPr>
        <w:t> </w:t>
      </w:r>
      <w:hyperlink r:id="rId4" w:tooltip="Өсімдік" w:history="1">
        <w:r w:rsidRPr="00E338CA">
          <w:rPr>
            <w:rStyle w:val="a3"/>
            <w:rFonts w:ascii="Times New Roman" w:hAnsi="Times New Roman" w:cs="Times New Roman"/>
            <w:color w:val="auto"/>
            <w:sz w:val="24"/>
            <w:szCs w:val="24"/>
            <w:u w:val="none"/>
            <w:shd w:val="clear" w:color="auto" w:fill="FFFFFF"/>
            <w:lang w:val="kk-KZ"/>
          </w:rPr>
          <w:t>өсімдіктерге</w:t>
        </w:r>
      </w:hyperlink>
      <w:r w:rsidRPr="00E338CA">
        <w:rPr>
          <w:rStyle w:val="apple-converted-space"/>
          <w:rFonts w:ascii="Times New Roman" w:hAnsi="Times New Roman" w:cs="Times New Roman"/>
          <w:sz w:val="24"/>
          <w:szCs w:val="24"/>
          <w:shd w:val="clear" w:color="auto" w:fill="FFFFFF"/>
          <w:lang w:val="kk-KZ"/>
        </w:rPr>
        <w:t xml:space="preserve">  </w:t>
      </w:r>
      <w:r w:rsidRPr="00E338CA">
        <w:rPr>
          <w:rStyle w:val="apple-style-span"/>
          <w:rFonts w:ascii="Times New Roman" w:hAnsi="Times New Roman" w:cs="Times New Roman"/>
          <w:sz w:val="24"/>
          <w:szCs w:val="24"/>
          <w:shd w:val="clear" w:color="auto" w:fill="FFFFFF"/>
          <w:lang w:val="kk-KZ"/>
        </w:rPr>
        <w:t>тікелей қорек болатын</w:t>
      </w:r>
      <w:r w:rsidRPr="00E338CA">
        <w:rPr>
          <w:rStyle w:val="apple-converted-space"/>
          <w:rFonts w:ascii="Times New Roman" w:hAnsi="Times New Roman" w:cs="Times New Roman"/>
          <w:sz w:val="24"/>
          <w:szCs w:val="24"/>
          <w:shd w:val="clear" w:color="auto" w:fill="FFFFFF"/>
          <w:lang w:val="kk-KZ"/>
        </w:rPr>
        <w:t> </w:t>
      </w:r>
      <w:hyperlink r:id="rId5" w:tooltip="Н" w:history="1">
        <w:r w:rsidRPr="00E338CA">
          <w:rPr>
            <w:rStyle w:val="a3"/>
            <w:rFonts w:ascii="Times New Roman" w:hAnsi="Times New Roman" w:cs="Times New Roman"/>
            <w:color w:val="auto"/>
            <w:sz w:val="24"/>
            <w:szCs w:val="24"/>
            <w:u w:val="none"/>
            <w:shd w:val="clear" w:color="auto" w:fill="FFFFFF"/>
            <w:lang w:val="kk-KZ"/>
          </w:rPr>
          <w:t>N</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6" w:tooltip="P (әлі жазылмаған)" w:history="1">
        <w:r w:rsidRPr="00E338CA">
          <w:rPr>
            <w:rStyle w:val="a3"/>
            <w:rFonts w:ascii="Times New Roman" w:hAnsi="Times New Roman" w:cs="Times New Roman"/>
            <w:color w:val="auto"/>
            <w:sz w:val="24"/>
            <w:szCs w:val="24"/>
            <w:u w:val="none"/>
            <w:shd w:val="clear" w:color="auto" w:fill="FFFFFF"/>
            <w:lang w:val="kk-KZ"/>
          </w:rPr>
          <w:t>P</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7" w:tooltip="К" w:history="1">
        <w:r w:rsidRPr="00E338CA">
          <w:rPr>
            <w:rStyle w:val="a3"/>
            <w:rFonts w:ascii="Times New Roman" w:hAnsi="Times New Roman" w:cs="Times New Roman"/>
            <w:color w:val="auto"/>
            <w:sz w:val="24"/>
            <w:szCs w:val="24"/>
            <w:u w:val="none"/>
            <w:shd w:val="clear" w:color="auto" w:fill="FFFFFF"/>
            <w:lang w:val="kk-KZ"/>
          </w:rPr>
          <w:t>K</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8" w:tooltip="Mg (әлі жазылмаған)" w:history="1">
        <w:r w:rsidRPr="00E338CA">
          <w:rPr>
            <w:rStyle w:val="a3"/>
            <w:rFonts w:ascii="Times New Roman" w:hAnsi="Times New Roman" w:cs="Times New Roman"/>
            <w:color w:val="auto"/>
            <w:sz w:val="24"/>
            <w:szCs w:val="24"/>
            <w:u w:val="none"/>
            <w:shd w:val="clear" w:color="auto" w:fill="FFFFFF"/>
            <w:lang w:val="kk-KZ"/>
          </w:rPr>
          <w:t>Mg</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9" w:tooltip="B (әлі жазылмаған)" w:history="1">
        <w:r w:rsidRPr="00E338CA">
          <w:rPr>
            <w:rStyle w:val="a3"/>
            <w:rFonts w:ascii="Times New Roman" w:hAnsi="Times New Roman" w:cs="Times New Roman"/>
            <w:color w:val="auto"/>
            <w:sz w:val="24"/>
            <w:szCs w:val="24"/>
            <w:u w:val="none"/>
            <w:shd w:val="clear" w:color="auto" w:fill="FFFFFF"/>
            <w:lang w:val="kk-KZ"/>
          </w:rPr>
          <w:t>B</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10" w:tooltip="Mn (әлі жазылмаған)" w:history="1">
        <w:r w:rsidRPr="00E338CA">
          <w:rPr>
            <w:rStyle w:val="a3"/>
            <w:rFonts w:ascii="Times New Roman" w:hAnsi="Times New Roman" w:cs="Times New Roman"/>
            <w:color w:val="auto"/>
            <w:sz w:val="24"/>
            <w:szCs w:val="24"/>
            <w:u w:val="none"/>
            <w:shd w:val="clear" w:color="auto" w:fill="FFFFFF"/>
            <w:lang w:val="kk-KZ"/>
          </w:rPr>
          <w:t>Mn</w:t>
        </w:r>
      </w:hyperlink>
      <w:r w:rsidRPr="00E338CA">
        <w:rPr>
          <w:rStyle w:val="apple-style-span"/>
          <w:rFonts w:ascii="Times New Roman" w:hAnsi="Times New Roman" w:cs="Times New Roman"/>
          <w:sz w:val="24"/>
          <w:szCs w:val="24"/>
          <w:shd w:val="clear" w:color="auto" w:fill="FFFFFF"/>
          <w:lang w:val="kk-KZ"/>
        </w:rPr>
        <w:t>, т.б. элементтер бар. Осы элементтердің мөлшеріне қарай жай және кешенді тыңайтқыштар деп бөлінеді. Жай минералды тыңайтқыштардың құрамында өсімдікке қорек болатын негізгі элементтердің (</w:t>
      </w:r>
      <w:hyperlink r:id="rId11" w:tooltip="Азот" w:history="1">
        <w:r w:rsidRPr="00E338CA">
          <w:rPr>
            <w:rStyle w:val="a3"/>
            <w:rFonts w:ascii="Times New Roman" w:hAnsi="Times New Roman" w:cs="Times New Roman"/>
            <w:color w:val="auto"/>
            <w:sz w:val="24"/>
            <w:szCs w:val="24"/>
            <w:u w:val="none"/>
            <w:shd w:val="clear" w:color="auto" w:fill="FFFFFF"/>
            <w:lang w:val="kk-KZ"/>
          </w:rPr>
          <w:t>азот</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12" w:tooltip="Фосфор" w:history="1">
        <w:r w:rsidRPr="00E338CA">
          <w:rPr>
            <w:rStyle w:val="a3"/>
            <w:rFonts w:ascii="Times New Roman" w:hAnsi="Times New Roman" w:cs="Times New Roman"/>
            <w:color w:val="auto"/>
            <w:sz w:val="24"/>
            <w:szCs w:val="24"/>
            <w:u w:val="none"/>
            <w:shd w:val="clear" w:color="auto" w:fill="FFFFFF"/>
            <w:lang w:val="kk-KZ"/>
          </w:rPr>
          <w:t>фосфор</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13" w:tooltip="Калий" w:history="1">
        <w:r w:rsidRPr="00E338CA">
          <w:rPr>
            <w:rStyle w:val="a3"/>
            <w:rFonts w:ascii="Times New Roman" w:hAnsi="Times New Roman" w:cs="Times New Roman"/>
            <w:color w:val="auto"/>
            <w:sz w:val="24"/>
            <w:szCs w:val="24"/>
            <w:u w:val="none"/>
            <w:shd w:val="clear" w:color="auto" w:fill="FFFFFF"/>
            <w:lang w:val="kk-KZ"/>
          </w:rPr>
          <w:t>калий</w:t>
        </w:r>
      </w:hyperlink>
      <w:r w:rsidRPr="00E338CA">
        <w:rPr>
          <w:rStyle w:val="apple-style-span"/>
          <w:rFonts w:ascii="Times New Roman" w:hAnsi="Times New Roman" w:cs="Times New Roman"/>
          <w:sz w:val="24"/>
          <w:szCs w:val="24"/>
          <w:shd w:val="clear" w:color="auto" w:fill="FFFFFF"/>
          <w:lang w:val="kk-KZ"/>
        </w:rPr>
        <w:t xml:space="preserve">) біреуі ғана болады, әрі олардың </w:t>
      </w:r>
      <w:hyperlink r:id="rId14" w:tooltip="Концентрация" w:history="1">
        <w:r w:rsidRPr="00E338CA">
          <w:rPr>
            <w:rStyle w:val="a3"/>
            <w:rFonts w:ascii="Times New Roman" w:hAnsi="Times New Roman" w:cs="Times New Roman"/>
            <w:color w:val="auto"/>
            <w:sz w:val="24"/>
            <w:szCs w:val="24"/>
            <w:u w:val="none"/>
            <w:shd w:val="clear" w:color="auto" w:fill="FFFFFF"/>
            <w:lang w:val="kk-KZ"/>
          </w:rPr>
          <w:t>концентрациясы</w:t>
        </w:r>
      </w:hyperlink>
      <w:r w:rsidRPr="00E338CA">
        <w:rPr>
          <w:rStyle w:val="apple-converted-space"/>
          <w:rFonts w:ascii="Times New Roman" w:hAnsi="Times New Roman" w:cs="Times New Roman"/>
          <w:sz w:val="24"/>
          <w:szCs w:val="24"/>
          <w:shd w:val="clear" w:color="auto" w:fill="FFFFFF"/>
          <w:lang w:val="kk-KZ"/>
        </w:rPr>
        <w:t> </w:t>
      </w:r>
      <w:r w:rsidRPr="00E338CA">
        <w:rPr>
          <w:rStyle w:val="apple-style-span"/>
          <w:rFonts w:ascii="Times New Roman" w:hAnsi="Times New Roman" w:cs="Times New Roman"/>
          <w:sz w:val="24"/>
          <w:szCs w:val="24"/>
          <w:shd w:val="clear" w:color="auto" w:fill="FFFFFF"/>
          <w:lang w:val="kk-KZ"/>
        </w:rPr>
        <w:t>көп емес. Оларға</w:t>
      </w:r>
      <w:r w:rsidRPr="00E338CA">
        <w:rPr>
          <w:rStyle w:val="apple-converted-space"/>
          <w:rFonts w:ascii="Times New Roman" w:hAnsi="Times New Roman" w:cs="Times New Roman"/>
          <w:sz w:val="24"/>
          <w:szCs w:val="24"/>
          <w:shd w:val="clear" w:color="auto" w:fill="FFFFFF"/>
          <w:lang w:val="kk-KZ"/>
        </w:rPr>
        <w:t> </w:t>
      </w:r>
      <w:hyperlink r:id="rId15" w:tooltip="Азот" w:history="1">
        <w:r w:rsidRPr="00E338CA">
          <w:rPr>
            <w:rStyle w:val="a3"/>
            <w:rFonts w:ascii="Times New Roman" w:hAnsi="Times New Roman" w:cs="Times New Roman"/>
            <w:color w:val="auto"/>
            <w:sz w:val="24"/>
            <w:szCs w:val="24"/>
            <w:u w:val="none"/>
            <w:shd w:val="clear" w:color="auto" w:fill="FFFFFF"/>
            <w:lang w:val="kk-KZ"/>
          </w:rPr>
          <w:t>азотты</w:t>
        </w:r>
      </w:hyperlink>
      <w:r w:rsidRPr="00E338CA">
        <w:rPr>
          <w:rStyle w:val="apple-converted-space"/>
          <w:rFonts w:ascii="Times New Roman" w:hAnsi="Times New Roman" w:cs="Times New Roman"/>
          <w:sz w:val="24"/>
          <w:szCs w:val="24"/>
          <w:shd w:val="clear" w:color="auto" w:fill="FFFFFF"/>
          <w:lang w:val="kk-KZ"/>
        </w:rPr>
        <w:t> </w:t>
      </w:r>
      <w:hyperlink r:id="rId16" w:tooltip="Тыңайтқыш (әлі жазылмаған)" w:history="1">
        <w:r w:rsidRPr="00E338CA">
          <w:rPr>
            <w:rStyle w:val="a3"/>
            <w:rFonts w:ascii="Times New Roman" w:hAnsi="Times New Roman" w:cs="Times New Roman"/>
            <w:color w:val="auto"/>
            <w:sz w:val="24"/>
            <w:szCs w:val="24"/>
            <w:u w:val="none"/>
            <w:shd w:val="clear" w:color="auto" w:fill="FFFFFF"/>
            <w:lang w:val="kk-KZ"/>
          </w:rPr>
          <w:t>тыңайтқыштар</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17" w:tooltip="Фосфор тыңайтқышы (әлі жазылмаған)" w:history="1">
        <w:r w:rsidRPr="00E338CA">
          <w:rPr>
            <w:rStyle w:val="a3"/>
            <w:rFonts w:ascii="Times New Roman" w:hAnsi="Times New Roman" w:cs="Times New Roman"/>
            <w:color w:val="auto"/>
            <w:sz w:val="24"/>
            <w:szCs w:val="24"/>
            <w:u w:val="none"/>
            <w:shd w:val="clear" w:color="auto" w:fill="FFFFFF"/>
            <w:lang w:val="kk-KZ"/>
          </w:rPr>
          <w:t>фосфор тыңайтқыштары</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18" w:tooltip="Калий тыңайтқышы (әлі жазылмаған)" w:history="1">
        <w:r w:rsidRPr="00E338CA">
          <w:rPr>
            <w:rStyle w:val="a3"/>
            <w:rFonts w:ascii="Times New Roman" w:hAnsi="Times New Roman" w:cs="Times New Roman"/>
            <w:color w:val="auto"/>
            <w:sz w:val="24"/>
            <w:szCs w:val="24"/>
            <w:u w:val="none"/>
            <w:shd w:val="clear" w:color="auto" w:fill="FFFFFF"/>
            <w:lang w:val="kk-KZ"/>
          </w:rPr>
          <w:t>калий тыңайтқыштары</w:t>
        </w:r>
      </w:hyperlink>
      <w:r w:rsidRPr="00E338CA">
        <w:rPr>
          <w:rStyle w:val="apple-converted-space"/>
          <w:rFonts w:ascii="Times New Roman" w:hAnsi="Times New Roman" w:cs="Times New Roman"/>
          <w:sz w:val="24"/>
          <w:szCs w:val="24"/>
          <w:shd w:val="clear" w:color="auto" w:fill="FFFFFF"/>
          <w:lang w:val="kk-KZ"/>
        </w:rPr>
        <w:t> </w:t>
      </w:r>
      <w:r w:rsidRPr="00E338CA">
        <w:rPr>
          <w:rStyle w:val="apple-style-span"/>
          <w:rFonts w:ascii="Times New Roman" w:hAnsi="Times New Roman" w:cs="Times New Roman"/>
          <w:sz w:val="24"/>
          <w:szCs w:val="24"/>
          <w:shd w:val="clear" w:color="auto" w:fill="FFFFFF"/>
          <w:lang w:val="kk-KZ"/>
        </w:rPr>
        <w:t>және</w:t>
      </w:r>
      <w:r w:rsidRPr="00E338CA">
        <w:rPr>
          <w:rStyle w:val="apple-converted-space"/>
          <w:rFonts w:ascii="Times New Roman" w:hAnsi="Times New Roman" w:cs="Times New Roman"/>
          <w:sz w:val="24"/>
          <w:szCs w:val="24"/>
          <w:shd w:val="clear" w:color="auto" w:fill="FFFFFF"/>
          <w:lang w:val="kk-KZ"/>
        </w:rPr>
        <w:t> </w:t>
      </w:r>
      <w:hyperlink r:id="rId19" w:tooltip="Микротыңайтқыш" w:history="1">
        <w:r w:rsidRPr="00E338CA">
          <w:rPr>
            <w:rStyle w:val="a3"/>
            <w:rFonts w:ascii="Times New Roman" w:hAnsi="Times New Roman" w:cs="Times New Roman"/>
            <w:color w:val="auto"/>
            <w:sz w:val="24"/>
            <w:szCs w:val="24"/>
            <w:u w:val="none"/>
            <w:shd w:val="clear" w:color="auto" w:fill="FFFFFF"/>
            <w:lang w:val="kk-KZ"/>
          </w:rPr>
          <w:t>микротыңайтқыштар</w:t>
        </w:r>
      </w:hyperlink>
      <w:r w:rsidRPr="00E338CA">
        <w:rPr>
          <w:rStyle w:val="apple-converted-space"/>
          <w:rFonts w:ascii="Times New Roman" w:hAnsi="Times New Roman" w:cs="Times New Roman"/>
          <w:sz w:val="24"/>
          <w:szCs w:val="24"/>
          <w:shd w:val="clear" w:color="auto" w:fill="FFFFFF"/>
          <w:lang w:val="kk-KZ"/>
        </w:rPr>
        <w:t> </w:t>
      </w:r>
      <w:r w:rsidRPr="00E338CA">
        <w:rPr>
          <w:rStyle w:val="apple-style-span"/>
          <w:rFonts w:ascii="Times New Roman" w:hAnsi="Times New Roman" w:cs="Times New Roman"/>
          <w:sz w:val="24"/>
          <w:szCs w:val="24"/>
          <w:shd w:val="clear" w:color="auto" w:fill="FFFFFF"/>
          <w:lang w:val="kk-KZ"/>
        </w:rPr>
        <w:t>жатады. Жанама әсер ететін Минералды тыңайтқыштар (</w:t>
      </w:r>
      <w:hyperlink r:id="rId20" w:tooltip="Әк" w:history="1">
        <w:r w:rsidRPr="00E338CA">
          <w:rPr>
            <w:rStyle w:val="a3"/>
            <w:rFonts w:ascii="Times New Roman" w:hAnsi="Times New Roman" w:cs="Times New Roman"/>
            <w:color w:val="auto"/>
            <w:sz w:val="24"/>
            <w:szCs w:val="24"/>
            <w:u w:val="none"/>
            <w:shd w:val="clear" w:color="auto" w:fill="FFFFFF"/>
            <w:lang w:val="kk-KZ"/>
          </w:rPr>
          <w:t>әк</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21" w:tooltip="Бор" w:history="1">
        <w:r w:rsidRPr="00E338CA">
          <w:rPr>
            <w:rStyle w:val="a3"/>
            <w:rFonts w:ascii="Times New Roman" w:hAnsi="Times New Roman" w:cs="Times New Roman"/>
            <w:color w:val="auto"/>
            <w:sz w:val="24"/>
            <w:szCs w:val="24"/>
            <w:u w:val="none"/>
            <w:shd w:val="clear" w:color="auto" w:fill="FFFFFF"/>
            <w:lang w:val="kk-KZ"/>
          </w:rPr>
          <w:t>бор</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22" w:tooltip="Гипс" w:history="1">
        <w:r w:rsidRPr="00E338CA">
          <w:rPr>
            <w:rStyle w:val="a3"/>
            <w:rFonts w:ascii="Times New Roman" w:hAnsi="Times New Roman" w:cs="Times New Roman"/>
            <w:color w:val="auto"/>
            <w:sz w:val="24"/>
            <w:szCs w:val="24"/>
            <w:u w:val="none"/>
            <w:shd w:val="clear" w:color="auto" w:fill="FFFFFF"/>
            <w:lang w:val="kk-KZ"/>
          </w:rPr>
          <w:t>гипс</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23" w:tooltip="Доломит" w:history="1">
        <w:r w:rsidRPr="00E338CA">
          <w:rPr>
            <w:rStyle w:val="a3"/>
            <w:rFonts w:ascii="Times New Roman" w:hAnsi="Times New Roman" w:cs="Times New Roman"/>
            <w:color w:val="auto"/>
            <w:sz w:val="24"/>
            <w:szCs w:val="24"/>
            <w:u w:val="none"/>
            <w:shd w:val="clear" w:color="auto" w:fill="FFFFFF"/>
            <w:lang w:val="kk-KZ"/>
          </w:rPr>
          <w:t>доломит</w:t>
        </w:r>
      </w:hyperlink>
      <w:r w:rsidRPr="00E338CA">
        <w:rPr>
          <w:rStyle w:val="apple-style-span"/>
          <w:rFonts w:ascii="Times New Roman" w:hAnsi="Times New Roman" w:cs="Times New Roman"/>
          <w:sz w:val="24"/>
          <w:szCs w:val="24"/>
          <w:shd w:val="clear" w:color="auto" w:fill="FFFFFF"/>
          <w:lang w:val="kk-KZ"/>
        </w:rPr>
        <w:t>) топырақтың агрохимиялық және физикалық - химиялық қасиетін жақсарту үшін пайдаланылады. Мысалы, топырақтың қышқылдығын жою үшін ұнтақталған</w:t>
      </w:r>
      <w:r w:rsidRPr="00E338CA">
        <w:rPr>
          <w:rStyle w:val="apple-converted-space"/>
          <w:rFonts w:ascii="Times New Roman" w:hAnsi="Times New Roman" w:cs="Times New Roman"/>
          <w:sz w:val="24"/>
          <w:szCs w:val="24"/>
          <w:shd w:val="clear" w:color="auto" w:fill="FFFFFF"/>
          <w:lang w:val="kk-KZ"/>
        </w:rPr>
        <w:t> </w:t>
      </w:r>
      <w:hyperlink r:id="rId24" w:tooltip="Әк" w:history="1">
        <w:r w:rsidRPr="00E338CA">
          <w:rPr>
            <w:rStyle w:val="a3"/>
            <w:rFonts w:ascii="Times New Roman" w:hAnsi="Times New Roman" w:cs="Times New Roman"/>
            <w:color w:val="auto"/>
            <w:sz w:val="24"/>
            <w:szCs w:val="24"/>
            <w:u w:val="none"/>
            <w:shd w:val="clear" w:color="auto" w:fill="FFFFFF"/>
            <w:lang w:val="kk-KZ"/>
          </w:rPr>
          <w:t>әк</w:t>
        </w:r>
      </w:hyperlink>
      <w:r w:rsidRPr="00E338CA">
        <w:rPr>
          <w:rStyle w:val="apple-style-span"/>
          <w:rFonts w:ascii="Times New Roman" w:hAnsi="Times New Roman" w:cs="Times New Roman"/>
          <w:sz w:val="24"/>
          <w:szCs w:val="24"/>
          <w:shd w:val="clear" w:color="auto" w:fill="FFFFFF"/>
          <w:lang w:val="kk-KZ"/>
        </w:rPr>
        <w:t>,</w:t>
      </w:r>
      <w:hyperlink r:id="rId25" w:tooltip="Доломит" w:history="1">
        <w:r w:rsidRPr="00E338CA">
          <w:rPr>
            <w:rStyle w:val="a3"/>
            <w:rFonts w:ascii="Times New Roman" w:hAnsi="Times New Roman" w:cs="Times New Roman"/>
            <w:color w:val="auto"/>
            <w:sz w:val="24"/>
            <w:szCs w:val="24"/>
            <w:u w:val="none"/>
            <w:shd w:val="clear" w:color="auto" w:fill="FFFFFF"/>
            <w:lang w:val="kk-KZ"/>
          </w:rPr>
          <w:t>доломит</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26" w:tooltip="Бор" w:history="1">
        <w:r w:rsidRPr="00E338CA">
          <w:rPr>
            <w:rStyle w:val="a3"/>
            <w:rFonts w:ascii="Times New Roman" w:hAnsi="Times New Roman" w:cs="Times New Roman"/>
            <w:color w:val="auto"/>
            <w:sz w:val="24"/>
            <w:szCs w:val="24"/>
            <w:u w:val="none"/>
            <w:shd w:val="clear" w:color="auto" w:fill="FFFFFF"/>
            <w:lang w:val="kk-KZ"/>
          </w:rPr>
          <w:t>бор</w:t>
        </w:r>
      </w:hyperlink>
      <w:r w:rsidRPr="00E338CA">
        <w:rPr>
          <w:rStyle w:val="apple-converted-space"/>
          <w:rFonts w:ascii="Times New Roman" w:hAnsi="Times New Roman" w:cs="Times New Roman"/>
          <w:sz w:val="24"/>
          <w:szCs w:val="24"/>
          <w:shd w:val="clear" w:color="auto" w:fill="FFFFFF"/>
          <w:lang w:val="kk-KZ"/>
        </w:rPr>
        <w:t> </w:t>
      </w:r>
      <w:r w:rsidRPr="00E338CA">
        <w:rPr>
          <w:rStyle w:val="apple-style-span"/>
          <w:rFonts w:ascii="Times New Roman" w:hAnsi="Times New Roman" w:cs="Times New Roman"/>
          <w:sz w:val="24"/>
          <w:szCs w:val="24"/>
          <w:shd w:val="clear" w:color="auto" w:fill="FFFFFF"/>
          <w:lang w:val="kk-KZ"/>
        </w:rPr>
        <w:t xml:space="preserve">шашылады. Ал құрамында </w:t>
      </w:r>
      <w:r w:rsidRPr="00E338CA">
        <w:rPr>
          <w:rStyle w:val="apple-converted-space"/>
          <w:rFonts w:ascii="Times New Roman" w:hAnsi="Times New Roman" w:cs="Times New Roman"/>
          <w:sz w:val="24"/>
          <w:szCs w:val="24"/>
          <w:shd w:val="clear" w:color="auto" w:fill="FFFFFF"/>
          <w:lang w:val="kk-KZ"/>
        </w:rPr>
        <w:t> </w:t>
      </w:r>
      <w:hyperlink r:id="rId27" w:tooltip="Натрий" w:history="1">
        <w:r w:rsidRPr="00E338CA">
          <w:rPr>
            <w:rStyle w:val="a3"/>
            <w:rFonts w:ascii="Times New Roman" w:hAnsi="Times New Roman" w:cs="Times New Roman"/>
            <w:color w:val="auto"/>
            <w:sz w:val="24"/>
            <w:szCs w:val="24"/>
            <w:u w:val="none"/>
            <w:shd w:val="clear" w:color="auto" w:fill="FFFFFF"/>
            <w:lang w:val="kk-KZ"/>
          </w:rPr>
          <w:t>натрий</w:t>
        </w:r>
      </w:hyperlink>
      <w:r w:rsidRPr="00E338CA">
        <w:rPr>
          <w:rStyle w:val="apple-style-span"/>
          <w:rFonts w:ascii="Times New Roman" w:hAnsi="Times New Roman" w:cs="Times New Roman"/>
          <w:sz w:val="24"/>
          <w:szCs w:val="24"/>
          <w:shd w:val="clear" w:color="auto" w:fill="FFFFFF"/>
          <w:lang w:val="kk-KZ"/>
        </w:rPr>
        <w:t xml:space="preserve"> </w:t>
      </w:r>
      <w:r w:rsidRPr="00E338CA">
        <w:rPr>
          <w:rStyle w:val="apple-converted-space"/>
          <w:rFonts w:ascii="Times New Roman" w:hAnsi="Times New Roman" w:cs="Times New Roman"/>
          <w:sz w:val="24"/>
          <w:szCs w:val="24"/>
          <w:shd w:val="clear" w:color="auto" w:fill="FFFFFF"/>
          <w:lang w:val="kk-KZ"/>
        </w:rPr>
        <w:t> </w:t>
      </w:r>
      <w:hyperlink r:id="rId28" w:tooltip="Ион" w:history="1">
        <w:r w:rsidRPr="00E338CA">
          <w:rPr>
            <w:rStyle w:val="a3"/>
            <w:rFonts w:ascii="Times New Roman" w:hAnsi="Times New Roman" w:cs="Times New Roman"/>
            <w:color w:val="auto"/>
            <w:sz w:val="24"/>
            <w:szCs w:val="24"/>
            <w:u w:val="none"/>
            <w:shd w:val="clear" w:color="auto" w:fill="FFFFFF"/>
            <w:lang w:val="kk-KZ"/>
          </w:rPr>
          <w:t>иондарының</w:t>
        </w:r>
      </w:hyperlink>
      <w:r w:rsidRPr="00E338CA">
        <w:rPr>
          <w:rStyle w:val="apple-converted-space"/>
          <w:rFonts w:ascii="Times New Roman" w:hAnsi="Times New Roman" w:cs="Times New Roman"/>
          <w:sz w:val="24"/>
          <w:szCs w:val="24"/>
          <w:shd w:val="clear" w:color="auto" w:fill="FFFFFF"/>
          <w:lang w:val="kk-KZ"/>
        </w:rPr>
        <w:t> </w:t>
      </w:r>
      <w:r w:rsidRPr="00E338CA">
        <w:rPr>
          <w:rStyle w:val="apple-style-span"/>
          <w:rFonts w:ascii="Times New Roman" w:hAnsi="Times New Roman" w:cs="Times New Roman"/>
          <w:sz w:val="24"/>
          <w:szCs w:val="24"/>
          <w:shd w:val="clear" w:color="auto" w:fill="FFFFFF"/>
          <w:lang w:val="kk-KZ"/>
        </w:rPr>
        <w:t>(</w:t>
      </w:r>
      <w:hyperlink r:id="rId29" w:tooltip="Na" w:history="1">
        <w:r w:rsidRPr="00E338CA">
          <w:rPr>
            <w:rStyle w:val="a3"/>
            <w:rFonts w:ascii="Times New Roman" w:hAnsi="Times New Roman" w:cs="Times New Roman"/>
            <w:color w:val="auto"/>
            <w:sz w:val="24"/>
            <w:szCs w:val="24"/>
            <w:u w:val="none"/>
            <w:shd w:val="clear" w:color="auto" w:fill="FFFFFF"/>
            <w:lang w:val="kk-KZ"/>
          </w:rPr>
          <w:t>Na</w:t>
        </w:r>
      </w:hyperlink>
      <w:r w:rsidRPr="00E338CA">
        <w:rPr>
          <w:rStyle w:val="apple-style-span"/>
          <w:rFonts w:ascii="Times New Roman" w:hAnsi="Times New Roman" w:cs="Times New Roman"/>
          <w:sz w:val="24"/>
          <w:szCs w:val="24"/>
          <w:shd w:val="clear" w:color="auto" w:fill="FFFFFF"/>
          <w:vertAlign w:val="superscript"/>
          <w:lang w:val="kk-KZ"/>
        </w:rPr>
        <w:t>+</w:t>
      </w:r>
      <w:r w:rsidRPr="00E338CA">
        <w:rPr>
          <w:rStyle w:val="apple-style-span"/>
          <w:rFonts w:ascii="Times New Roman" w:hAnsi="Times New Roman" w:cs="Times New Roman"/>
          <w:sz w:val="24"/>
          <w:szCs w:val="24"/>
          <w:shd w:val="clear" w:color="auto" w:fill="FFFFFF"/>
          <w:lang w:val="kk-KZ"/>
        </w:rPr>
        <w:t>)  мөлшері  көп топыраққа ұнтақталған табиғи гипс (</w:t>
      </w:r>
      <w:hyperlink r:id="rId30" w:tooltip="CaSO (әлі жазылмаған)" w:history="1">
        <w:r w:rsidRPr="00E338CA">
          <w:rPr>
            <w:rStyle w:val="a3"/>
            <w:rFonts w:ascii="Times New Roman" w:hAnsi="Times New Roman" w:cs="Times New Roman"/>
            <w:color w:val="auto"/>
            <w:sz w:val="24"/>
            <w:szCs w:val="24"/>
            <w:u w:val="none"/>
            <w:shd w:val="clear" w:color="auto" w:fill="FFFFFF"/>
            <w:lang w:val="kk-KZ"/>
          </w:rPr>
          <w:t>CaSO</w:t>
        </w:r>
      </w:hyperlink>
      <w:r w:rsidRPr="00E338CA">
        <w:rPr>
          <w:rStyle w:val="apple-style-span"/>
          <w:rFonts w:ascii="Times New Roman" w:hAnsi="Times New Roman" w:cs="Times New Roman"/>
          <w:sz w:val="24"/>
          <w:szCs w:val="24"/>
          <w:shd w:val="clear" w:color="auto" w:fill="FFFFFF"/>
          <w:vertAlign w:val="subscript"/>
          <w:lang w:val="kk-KZ"/>
        </w:rPr>
        <w:t>4</w:t>
      </w:r>
      <w:r w:rsidRPr="00E338CA">
        <w:rPr>
          <w:rStyle w:val="apple-style-span"/>
          <w:rFonts w:ascii="Times New Roman" w:hAnsi="Times New Roman" w:cs="Times New Roman"/>
          <w:sz w:val="24"/>
          <w:szCs w:val="24"/>
          <w:shd w:val="clear" w:color="auto" w:fill="FFFFFF"/>
          <w:lang w:val="kk-KZ"/>
        </w:rPr>
        <w:t>,</w:t>
      </w:r>
      <w:hyperlink r:id="rId31" w:tooltip="2H (әлі жазылмаған)" w:history="1">
        <w:r w:rsidRPr="00E338CA">
          <w:rPr>
            <w:rStyle w:val="a3"/>
            <w:rFonts w:ascii="Times New Roman" w:hAnsi="Times New Roman" w:cs="Times New Roman"/>
            <w:color w:val="auto"/>
            <w:sz w:val="24"/>
            <w:szCs w:val="24"/>
            <w:u w:val="none"/>
            <w:shd w:val="clear" w:color="auto" w:fill="FFFFFF"/>
            <w:lang w:val="kk-KZ"/>
          </w:rPr>
          <w:t>2H</w:t>
        </w:r>
      </w:hyperlink>
      <w:r w:rsidRPr="00E338CA">
        <w:rPr>
          <w:rStyle w:val="apple-style-span"/>
          <w:rFonts w:ascii="Times New Roman" w:hAnsi="Times New Roman" w:cs="Times New Roman"/>
          <w:sz w:val="24"/>
          <w:szCs w:val="24"/>
          <w:shd w:val="clear" w:color="auto" w:fill="FFFFFF"/>
          <w:vertAlign w:val="subscript"/>
          <w:lang w:val="kk-KZ"/>
        </w:rPr>
        <w:t>2</w:t>
      </w:r>
      <w:hyperlink r:id="rId32" w:tooltip="O" w:history="1">
        <w:r w:rsidRPr="00E338CA">
          <w:rPr>
            <w:rStyle w:val="a3"/>
            <w:rFonts w:ascii="Times New Roman" w:hAnsi="Times New Roman" w:cs="Times New Roman"/>
            <w:color w:val="auto"/>
            <w:sz w:val="24"/>
            <w:szCs w:val="24"/>
            <w:u w:val="none"/>
            <w:shd w:val="clear" w:color="auto" w:fill="FFFFFF"/>
            <w:lang w:val="kk-KZ"/>
          </w:rPr>
          <w:t>O</w:t>
        </w:r>
      </w:hyperlink>
      <w:r w:rsidRPr="00E338CA">
        <w:rPr>
          <w:rStyle w:val="apple-style-span"/>
          <w:rFonts w:ascii="Times New Roman" w:hAnsi="Times New Roman" w:cs="Times New Roman"/>
          <w:sz w:val="24"/>
          <w:szCs w:val="24"/>
          <w:shd w:val="clear" w:color="auto" w:fill="FFFFFF"/>
          <w:lang w:val="kk-KZ"/>
        </w:rPr>
        <w:t>) себіледі. Минералды тыңайтқыштар қатты (ұнтақталған, түйіршіктелген) және сұйық (</w:t>
      </w:r>
      <w:hyperlink r:id="rId33" w:tooltip="Аммиак суы (әлі жазылмаған)" w:history="1">
        <w:r w:rsidRPr="00E338CA">
          <w:rPr>
            <w:rStyle w:val="a3"/>
            <w:rFonts w:ascii="Times New Roman" w:hAnsi="Times New Roman" w:cs="Times New Roman"/>
            <w:color w:val="auto"/>
            <w:sz w:val="24"/>
            <w:szCs w:val="24"/>
            <w:u w:val="none"/>
            <w:shd w:val="clear" w:color="auto" w:fill="FFFFFF"/>
            <w:lang w:val="kk-KZ"/>
          </w:rPr>
          <w:t>аммиак суы</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34" w:tooltip="Сұйық аммиак (әлі жазылмаған)" w:history="1">
        <w:r w:rsidRPr="00E338CA">
          <w:rPr>
            <w:rStyle w:val="a3"/>
            <w:rFonts w:ascii="Times New Roman" w:hAnsi="Times New Roman" w:cs="Times New Roman"/>
            <w:color w:val="auto"/>
            <w:sz w:val="24"/>
            <w:szCs w:val="24"/>
            <w:u w:val="none"/>
            <w:shd w:val="clear" w:color="auto" w:fill="FFFFFF"/>
            <w:lang w:val="kk-KZ"/>
          </w:rPr>
          <w:t>сұйық аммиак</w:t>
        </w:r>
      </w:hyperlink>
      <w:r w:rsidRPr="00E338CA">
        <w:rPr>
          <w:rStyle w:val="apple-style-span"/>
          <w:rFonts w:ascii="Times New Roman" w:hAnsi="Times New Roman" w:cs="Times New Roman"/>
          <w:sz w:val="24"/>
          <w:szCs w:val="24"/>
          <w:shd w:val="clear" w:color="auto" w:fill="FFFFFF"/>
          <w:lang w:val="kk-KZ"/>
        </w:rPr>
        <w:t>, т.б.) түрінде өндіріледі. Ерігіштігіне және өсімдіктердің сіңіруіне байланысты Минералды тыңайтқыштар суда еритін (</w:t>
      </w:r>
      <w:hyperlink r:id="rId35" w:tooltip="Қос суперфосфат (әлі жазылмаған)" w:history="1">
        <w:r w:rsidRPr="00E338CA">
          <w:rPr>
            <w:rStyle w:val="a3"/>
            <w:rFonts w:ascii="Times New Roman" w:hAnsi="Times New Roman" w:cs="Times New Roman"/>
            <w:color w:val="auto"/>
            <w:sz w:val="24"/>
            <w:szCs w:val="24"/>
            <w:u w:val="none"/>
            <w:shd w:val="clear" w:color="auto" w:fill="FFFFFF"/>
            <w:lang w:val="kk-KZ"/>
          </w:rPr>
          <w:t>қос суперфосфат</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w:t>
      </w:r>
      <w:hyperlink r:id="rId36" w:tooltip="Аммофос" w:history="1">
        <w:r w:rsidRPr="00E338CA">
          <w:rPr>
            <w:rStyle w:val="a3"/>
            <w:rFonts w:ascii="Times New Roman" w:hAnsi="Times New Roman" w:cs="Times New Roman"/>
            <w:color w:val="auto"/>
            <w:sz w:val="24"/>
            <w:szCs w:val="24"/>
            <w:u w:val="none"/>
            <w:shd w:val="clear" w:color="auto" w:fill="FFFFFF"/>
            <w:lang w:val="kk-KZ"/>
          </w:rPr>
          <w:t>аммофос</w:t>
        </w:r>
      </w:hyperlink>
      <w:r w:rsidRPr="00E338CA">
        <w:rPr>
          <w:rStyle w:val="apple-style-span"/>
          <w:rFonts w:ascii="Times New Roman" w:hAnsi="Times New Roman" w:cs="Times New Roman"/>
          <w:sz w:val="24"/>
          <w:szCs w:val="24"/>
          <w:shd w:val="clear" w:color="auto" w:fill="FFFFFF"/>
          <w:lang w:val="kk-KZ"/>
        </w:rPr>
        <w:t>,</w:t>
      </w:r>
      <w:r w:rsidRPr="00E338CA">
        <w:rPr>
          <w:rStyle w:val="apple-converted-space"/>
          <w:rFonts w:ascii="Times New Roman" w:hAnsi="Times New Roman" w:cs="Times New Roman"/>
          <w:sz w:val="24"/>
          <w:szCs w:val="24"/>
          <w:shd w:val="clear" w:color="auto" w:fill="FFFFFF"/>
          <w:lang w:val="kk-KZ"/>
        </w:rPr>
        <w:t xml:space="preserve">  </w:t>
      </w:r>
      <w:hyperlink r:id="rId37" w:tooltip="Диаммофос (әлі жазылмаған)" w:history="1">
        <w:r w:rsidRPr="00E338CA">
          <w:rPr>
            <w:rStyle w:val="a3"/>
            <w:rFonts w:ascii="Times New Roman" w:hAnsi="Times New Roman" w:cs="Times New Roman"/>
            <w:color w:val="auto"/>
            <w:sz w:val="24"/>
            <w:szCs w:val="24"/>
            <w:u w:val="none"/>
            <w:shd w:val="clear" w:color="auto" w:fill="FFFFFF"/>
            <w:lang w:val="kk-KZ"/>
          </w:rPr>
          <w:t>диаммофос</w:t>
        </w:r>
      </w:hyperlink>
      <w:r w:rsidRPr="00E338CA">
        <w:rPr>
          <w:rStyle w:val="apple-style-span"/>
          <w:rFonts w:ascii="Times New Roman" w:hAnsi="Times New Roman" w:cs="Times New Roman"/>
          <w:sz w:val="24"/>
          <w:szCs w:val="24"/>
          <w:shd w:val="clear" w:color="auto" w:fill="FFFFFF"/>
          <w:lang w:val="kk-KZ"/>
        </w:rPr>
        <w:t xml:space="preserve">, </w:t>
      </w:r>
      <w:r w:rsidRPr="00E338CA">
        <w:rPr>
          <w:rStyle w:val="apple-converted-space"/>
          <w:rFonts w:ascii="Times New Roman" w:hAnsi="Times New Roman" w:cs="Times New Roman"/>
          <w:sz w:val="24"/>
          <w:szCs w:val="24"/>
          <w:shd w:val="clear" w:color="auto" w:fill="FFFFFF"/>
          <w:lang w:val="kk-KZ"/>
        </w:rPr>
        <w:t> </w:t>
      </w:r>
      <w:hyperlink r:id="rId38" w:tooltip="Нитроаммофос (әлі жазылмаған)" w:history="1">
        <w:r w:rsidRPr="00E338CA">
          <w:rPr>
            <w:rStyle w:val="a3"/>
            <w:rFonts w:ascii="Times New Roman" w:hAnsi="Times New Roman" w:cs="Times New Roman"/>
            <w:color w:val="auto"/>
            <w:sz w:val="24"/>
            <w:szCs w:val="24"/>
            <w:u w:val="none"/>
            <w:shd w:val="clear" w:color="auto" w:fill="FFFFFF"/>
            <w:lang w:val="kk-KZ"/>
          </w:rPr>
          <w:t>нитроаммофос</w:t>
        </w:r>
      </w:hyperlink>
      <w:r w:rsidRPr="00E338CA">
        <w:rPr>
          <w:rStyle w:val="apple-style-span"/>
          <w:rFonts w:ascii="Times New Roman" w:hAnsi="Times New Roman" w:cs="Times New Roman"/>
          <w:sz w:val="24"/>
          <w:szCs w:val="24"/>
          <w:shd w:val="clear" w:color="auto" w:fill="FFFFFF"/>
          <w:lang w:val="kk-KZ"/>
        </w:rPr>
        <w:t>,  т.б.), ерімейтін (бірақ</w:t>
      </w:r>
      <w:r w:rsidRPr="00E338CA">
        <w:rPr>
          <w:rStyle w:val="apple-converted-space"/>
          <w:rFonts w:ascii="Times New Roman" w:hAnsi="Times New Roman" w:cs="Times New Roman"/>
          <w:sz w:val="24"/>
          <w:szCs w:val="24"/>
          <w:shd w:val="clear" w:color="auto" w:fill="FFFFFF"/>
          <w:lang w:val="kk-KZ"/>
        </w:rPr>
        <w:t> </w:t>
      </w:r>
      <w:hyperlink r:id="rId39" w:tooltip="Аммоний цитраты (әлі жазылмаған)" w:history="1">
        <w:r w:rsidRPr="00E338CA">
          <w:rPr>
            <w:rStyle w:val="a3"/>
            <w:rFonts w:ascii="Times New Roman" w:hAnsi="Times New Roman" w:cs="Times New Roman"/>
            <w:color w:val="auto"/>
            <w:sz w:val="24"/>
            <w:szCs w:val="24"/>
            <w:u w:val="none"/>
            <w:shd w:val="clear" w:color="auto" w:fill="FFFFFF"/>
            <w:lang w:val="kk-KZ"/>
          </w:rPr>
          <w:t>аммоний цитраты</w:t>
        </w:r>
      </w:hyperlink>
      <w:r w:rsidRPr="00E338CA">
        <w:rPr>
          <w:rStyle w:val="apple-converted-space"/>
          <w:rFonts w:ascii="Times New Roman" w:hAnsi="Times New Roman" w:cs="Times New Roman"/>
          <w:sz w:val="24"/>
          <w:szCs w:val="24"/>
          <w:shd w:val="clear" w:color="auto" w:fill="FFFFFF"/>
          <w:lang w:val="kk-KZ"/>
        </w:rPr>
        <w:t> </w:t>
      </w:r>
      <w:r w:rsidRPr="00E338CA">
        <w:rPr>
          <w:rStyle w:val="apple-style-span"/>
          <w:rFonts w:ascii="Times New Roman" w:hAnsi="Times New Roman" w:cs="Times New Roman"/>
          <w:sz w:val="24"/>
          <w:szCs w:val="24"/>
          <w:shd w:val="clear" w:color="auto" w:fill="FFFFFF"/>
          <w:lang w:val="kk-KZ"/>
        </w:rPr>
        <w:t>мен</w:t>
      </w:r>
      <w:r w:rsidRPr="00E338CA">
        <w:rPr>
          <w:rStyle w:val="apple-converted-space"/>
          <w:rFonts w:ascii="Times New Roman" w:hAnsi="Times New Roman" w:cs="Times New Roman"/>
          <w:sz w:val="24"/>
          <w:szCs w:val="24"/>
          <w:shd w:val="clear" w:color="auto" w:fill="FFFFFF"/>
          <w:lang w:val="kk-KZ"/>
        </w:rPr>
        <w:t> </w:t>
      </w:r>
      <w:hyperlink r:id="rId40" w:tooltip="Лимон қышқылы" w:history="1">
        <w:r w:rsidRPr="00E338CA">
          <w:rPr>
            <w:rStyle w:val="a3"/>
            <w:rFonts w:ascii="Times New Roman" w:hAnsi="Times New Roman" w:cs="Times New Roman"/>
            <w:color w:val="auto"/>
            <w:sz w:val="24"/>
            <w:szCs w:val="24"/>
            <w:u w:val="none"/>
            <w:shd w:val="clear" w:color="auto" w:fill="FFFFFF"/>
            <w:lang w:val="kk-KZ"/>
          </w:rPr>
          <w:t>лимон қышқылының</w:t>
        </w:r>
      </w:hyperlink>
      <w:r w:rsidRPr="00E338CA">
        <w:rPr>
          <w:rStyle w:val="apple-style-span"/>
          <w:rFonts w:ascii="Times New Roman" w:hAnsi="Times New Roman" w:cs="Times New Roman"/>
          <w:sz w:val="24"/>
          <w:szCs w:val="24"/>
          <w:shd w:val="clear" w:color="auto" w:fill="FFFFFF"/>
          <w:lang w:val="kk-KZ"/>
        </w:rPr>
        <w:t xml:space="preserve"> </w:t>
      </w:r>
      <w:r w:rsidRPr="00E338CA">
        <w:rPr>
          <w:rStyle w:val="apple-converted-space"/>
          <w:rFonts w:ascii="Times New Roman" w:hAnsi="Times New Roman" w:cs="Times New Roman"/>
          <w:sz w:val="24"/>
          <w:szCs w:val="24"/>
          <w:shd w:val="clear" w:color="auto" w:fill="FFFFFF"/>
          <w:lang w:val="kk-KZ"/>
        </w:rPr>
        <w:t> </w:t>
      </w:r>
      <w:r w:rsidRPr="00E338CA">
        <w:rPr>
          <w:rStyle w:val="apple-style-span"/>
          <w:rFonts w:ascii="Times New Roman" w:hAnsi="Times New Roman" w:cs="Times New Roman"/>
          <w:sz w:val="24"/>
          <w:szCs w:val="24"/>
          <w:shd w:val="clear" w:color="auto" w:fill="FFFFFF"/>
          <w:lang w:val="kk-KZ"/>
        </w:rPr>
        <w:t>ерітіндісінде ериді) болып бөлінеді.</w:t>
      </w:r>
      <w:r w:rsidRPr="00E338CA">
        <w:rPr>
          <w:rStyle w:val="apple-converted-space"/>
          <w:rFonts w:ascii="Times New Roman" w:hAnsi="Times New Roman" w:cs="Times New Roman"/>
          <w:sz w:val="24"/>
          <w:szCs w:val="24"/>
          <w:shd w:val="clear" w:color="auto" w:fill="FFFFFF"/>
          <w:lang w:val="kk-KZ"/>
        </w:rPr>
        <w:t xml:space="preserve">  </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 xml:space="preserve"> Зиянды заттардың организмге әсерінен екі өзара бір-біріне қарама-қарсы тенденциялар-агенттің зақымдаушы әрекеті және қоршаған ортаның үздіксіз өзгеріп отыратын құрамына жауап беретін эволюция процесі кезінде организмнің бейімделу реакциясы.</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 xml:space="preserve">  Удың агрессивті дәрежесіне оның қабылдау  мөлшеріне және әсер ету уақытына байланысты зақымдаушы (кумуляция) немесе қорғаушы (адаптация) тенденция пайда болады. </w:t>
      </w:r>
      <w:r w:rsidRPr="00E338CA">
        <w:rPr>
          <w:rFonts w:ascii="Times New Roman" w:hAnsi="Times New Roman" w:cs="Times New Roman"/>
          <w:b/>
          <w:sz w:val="24"/>
          <w:szCs w:val="24"/>
          <w:lang w:val="kk-KZ"/>
        </w:rPr>
        <w:t xml:space="preserve">Кумуляция </w:t>
      </w:r>
      <w:r w:rsidRPr="00E338CA">
        <w:rPr>
          <w:rFonts w:ascii="Times New Roman" w:hAnsi="Times New Roman" w:cs="Times New Roman"/>
          <w:sz w:val="24"/>
          <w:szCs w:val="24"/>
          <w:lang w:val="kk-KZ"/>
        </w:rPr>
        <w:t xml:space="preserve">кейінгі мөлшері организмге алғашқы мөлшерінің әсері біткенге дейін түскен жағдайдағы қайталанатын у мөлшерінің қосындысын білдіреді.. Көп уақытқа дейін адаптация тек жеке заттарға ғана қатысты және ол организмде кумуляцияланатын уларға қарағанда мүлдем дамымайды деп есептеліп келді. </w:t>
      </w:r>
      <w:r w:rsidRPr="00E338CA">
        <w:rPr>
          <w:rFonts w:ascii="Times New Roman" w:hAnsi="Times New Roman" w:cs="Times New Roman"/>
          <w:bCs/>
          <w:sz w:val="24"/>
          <w:szCs w:val="24"/>
          <w:lang w:val="kk-KZ"/>
        </w:rPr>
        <w:t xml:space="preserve">Синергизм </w:t>
      </w:r>
      <w:r w:rsidRPr="00E338CA">
        <w:rPr>
          <w:rFonts w:ascii="Times New Roman" w:hAnsi="Times New Roman" w:cs="Times New Roman"/>
          <w:sz w:val="24"/>
          <w:szCs w:val="24"/>
          <w:lang w:val="kk-KZ" w:eastAsia="ko-KR"/>
        </w:rPr>
        <w:t>бір зат екінші заттың әсерін күшейтеді</w:t>
      </w:r>
      <w:r w:rsidRPr="00E338CA">
        <w:rPr>
          <w:rFonts w:ascii="Times New Roman" w:hAnsi="Times New Roman" w:cs="Times New Roman"/>
          <w:b/>
          <w:i/>
          <w:sz w:val="24"/>
          <w:szCs w:val="24"/>
          <w:lang w:val="kk-KZ"/>
        </w:rPr>
        <w:t xml:space="preserve"> Поллютанттардың синергидті әсе</w:t>
      </w:r>
      <w:r w:rsidRPr="00E338CA">
        <w:rPr>
          <w:rFonts w:ascii="Times New Roman" w:hAnsi="Times New Roman" w:cs="Times New Roman"/>
          <w:i/>
          <w:sz w:val="24"/>
          <w:szCs w:val="24"/>
          <w:lang w:val="kk-KZ"/>
        </w:rPr>
        <w:t>рі</w:t>
      </w:r>
      <w:r w:rsidRPr="00E338CA">
        <w:rPr>
          <w:rFonts w:ascii="Times New Roman" w:hAnsi="Times New Roman" w:cs="Times New Roman"/>
          <w:sz w:val="24"/>
          <w:szCs w:val="24"/>
          <w:lang w:val="kk-KZ"/>
        </w:rPr>
        <w:t xml:space="preserve"> - бұл оның қайсысының жеке эффектілермен салыстырғанда сол эффектінің едәуір күшеюіне әкелетін біріккен әсері.</w:t>
      </w:r>
    </w:p>
    <w:p w:rsidR="004D20BD" w:rsidRPr="00E338CA" w:rsidRDefault="004D20BD" w:rsidP="00E338CA">
      <w:pPr>
        <w:spacing w:after="0" w:line="240" w:lineRule="auto"/>
        <w:jc w:val="both"/>
        <w:rPr>
          <w:rFonts w:ascii="Times New Roman" w:hAnsi="Times New Roman" w:cs="Times New Roman"/>
          <w:b/>
          <w:sz w:val="24"/>
          <w:szCs w:val="24"/>
          <w:lang w:val="kk-KZ"/>
        </w:rPr>
      </w:pPr>
      <w:r w:rsidRPr="00E338CA">
        <w:rPr>
          <w:rFonts w:ascii="Times New Roman" w:hAnsi="Times New Roman" w:cs="Times New Roman"/>
          <w:b/>
          <w:sz w:val="24"/>
          <w:szCs w:val="24"/>
          <w:lang w:val="kk-KZ"/>
        </w:rPr>
        <w:t>Бақылау сұрақтары:</w:t>
      </w:r>
    </w:p>
    <w:p w:rsidR="004D20BD" w:rsidRPr="00E338CA" w:rsidRDefault="004D20BD" w:rsidP="00E338CA">
      <w:pPr>
        <w:spacing w:after="0" w:line="240" w:lineRule="auto"/>
        <w:jc w:val="both"/>
        <w:rPr>
          <w:rFonts w:ascii="Times New Roman" w:hAnsi="Times New Roman" w:cs="Times New Roman"/>
          <w:sz w:val="24"/>
          <w:szCs w:val="24"/>
          <w:lang w:val="kk-KZ"/>
        </w:rPr>
      </w:pPr>
      <w:r w:rsidRPr="00E338CA">
        <w:rPr>
          <w:rFonts w:ascii="Times New Roman" w:hAnsi="Times New Roman" w:cs="Times New Roman"/>
          <w:sz w:val="24"/>
          <w:szCs w:val="24"/>
          <w:lang w:val="kk-KZ"/>
        </w:rPr>
        <w:t>1. Пестицидтер қалай пайда болады?</w:t>
      </w:r>
    </w:p>
    <w:p w:rsidR="004D20BD" w:rsidRPr="00AF14F9" w:rsidRDefault="004D20BD" w:rsidP="004D20BD">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2. Пестицидтердің  қолданылуы жөнінде баяндаңыз. </w:t>
      </w:r>
    </w:p>
    <w:p w:rsidR="004D20BD" w:rsidRPr="00AF14F9" w:rsidRDefault="004D20BD" w:rsidP="004D20BD">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3. Қазіргі кезде ауылшаруашылықта қолданылатын химиялық элементтердің пайдасы мен зияны қандай?     </w:t>
      </w:r>
    </w:p>
    <w:p w:rsidR="004D20BD" w:rsidRPr="00AF14F9" w:rsidRDefault="004D20BD" w:rsidP="004D20BD">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4. Әртүрлі пестицидтерге қойылатын негізгі талаптар қандай?     </w:t>
      </w:r>
    </w:p>
    <w:p w:rsidR="004D20BD" w:rsidRPr="00AF14F9" w:rsidRDefault="004D20BD" w:rsidP="004D20BD">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5. Куммулятивті, синергетикалық эффектілердегеніміз не?</w:t>
      </w:r>
    </w:p>
    <w:p w:rsidR="0017378C" w:rsidRDefault="0017378C"/>
    <w:sectPr w:rsidR="0017378C" w:rsidSect="001737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20BD"/>
    <w:rsid w:val="0017378C"/>
    <w:rsid w:val="004D20BD"/>
    <w:rsid w:val="00E33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0B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D20BD"/>
  </w:style>
  <w:style w:type="character" w:styleId="a3">
    <w:name w:val="Hyperlink"/>
    <w:basedOn w:val="a0"/>
    <w:rsid w:val="004D20BD"/>
    <w:rPr>
      <w:color w:val="0000FF"/>
      <w:u w:val="single"/>
    </w:rPr>
  </w:style>
  <w:style w:type="character" w:customStyle="1" w:styleId="apple-style-span">
    <w:name w:val="apple-style-span"/>
    <w:basedOn w:val="a0"/>
    <w:rsid w:val="004D20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Mg&amp;action=edit&amp;redlink=1" TargetMode="External"/><Relationship Id="rId13" Type="http://schemas.openxmlformats.org/officeDocument/2006/relationships/hyperlink" Target="http://kk.wikipedia.org/wiki/%D0%9A%D0%B0%D0%BB%D0%B8%D0%B9" TargetMode="External"/><Relationship Id="rId18" Type="http://schemas.openxmlformats.org/officeDocument/2006/relationships/hyperlink" Target="http://kk.wikipedia.org/w/index.php?title=%D0%9A%D0%B0%D0%BB%D0%B8%D0%B9_%D1%82%D1%8B%D2%A3%D0%B0%D0%B9%D1%82%D2%9B%D1%8B%D1%88%D1%8B&amp;action=edit&amp;redlink=1" TargetMode="External"/><Relationship Id="rId26" Type="http://schemas.openxmlformats.org/officeDocument/2006/relationships/hyperlink" Target="http://kk.wikipedia.org/wiki/%D0%91%D0%BE%D1%80" TargetMode="External"/><Relationship Id="rId39" Type="http://schemas.openxmlformats.org/officeDocument/2006/relationships/hyperlink" Target="http://kk.wikipedia.org/w/index.php?title=%D0%90%D0%BC%D0%BC%D0%BE%D0%BD%D0%B8%D0%B9_%D1%86%D0%B8%D1%82%D1%80%D0%B0%D1%82%D1%8B&amp;action=edit&amp;redlink=1" TargetMode="External"/><Relationship Id="rId3" Type="http://schemas.openxmlformats.org/officeDocument/2006/relationships/webSettings" Target="webSettings.xml"/><Relationship Id="rId21" Type="http://schemas.openxmlformats.org/officeDocument/2006/relationships/hyperlink" Target="http://kk.wikipedia.org/wiki/%D0%91%D0%BE%D1%80" TargetMode="External"/><Relationship Id="rId34" Type="http://schemas.openxmlformats.org/officeDocument/2006/relationships/hyperlink" Target="http://kk.wikipedia.org/w/index.php?title=%D0%A1%D2%B1%D0%B9%D1%8B%D2%9B_%D0%B0%D0%BC%D0%BC%D0%B8%D0%B0%D0%BA&amp;action=edit&amp;redlink=1" TargetMode="External"/><Relationship Id="rId42" Type="http://schemas.openxmlformats.org/officeDocument/2006/relationships/theme" Target="theme/theme1.xml"/><Relationship Id="rId7" Type="http://schemas.openxmlformats.org/officeDocument/2006/relationships/hyperlink" Target="http://kk.wikipedia.org/wiki/%D0%9A" TargetMode="External"/><Relationship Id="rId12" Type="http://schemas.openxmlformats.org/officeDocument/2006/relationships/hyperlink" Target="http://kk.wikipedia.org/wiki/%D0%A4%D0%BE%D1%81%D1%84%D0%BE%D1%80" TargetMode="External"/><Relationship Id="rId17" Type="http://schemas.openxmlformats.org/officeDocument/2006/relationships/hyperlink" Target="http://kk.wikipedia.org/w/index.php?title=%D0%A4%D0%BE%D1%81%D1%84%D0%BE%D1%80_%D1%82%D1%8B%D2%A3%D0%B0%D0%B9%D1%82%D2%9B%D1%8B%D1%88%D1%8B&amp;action=edit&amp;redlink=1" TargetMode="External"/><Relationship Id="rId25" Type="http://schemas.openxmlformats.org/officeDocument/2006/relationships/hyperlink" Target="http://kk.wikipedia.org/wiki/%D0%94%D0%BE%D0%BB%D0%BE%D0%BC%D0%B8%D1%82" TargetMode="External"/><Relationship Id="rId33" Type="http://schemas.openxmlformats.org/officeDocument/2006/relationships/hyperlink" Target="http://kk.wikipedia.org/w/index.php?title=%D0%90%D0%BC%D0%BC%D0%B8%D0%B0%D0%BA_%D1%81%D1%83%D1%8B&amp;action=edit&amp;redlink=1" TargetMode="External"/><Relationship Id="rId38" Type="http://schemas.openxmlformats.org/officeDocument/2006/relationships/hyperlink" Target="http://kk.wikipedia.org/w/index.php?title=%D0%9D%D0%B8%D1%82%D1%80%D0%BE%D0%B0%D0%BC%D0%BC%D0%BE%D1%84%D0%BE%D1%81&amp;action=edit&amp;redlink=1" TargetMode="External"/><Relationship Id="rId2" Type="http://schemas.openxmlformats.org/officeDocument/2006/relationships/settings" Target="settings.xml"/><Relationship Id="rId16" Type="http://schemas.openxmlformats.org/officeDocument/2006/relationships/hyperlink" Target="http://kk.wikipedia.org/w/index.php?title=%D0%A2%D1%8B%D2%A3%D0%B0%D0%B9%D1%82%D2%9B%D1%8B%D1%88&amp;action=edit&amp;redlink=1" TargetMode="External"/><Relationship Id="rId20" Type="http://schemas.openxmlformats.org/officeDocument/2006/relationships/hyperlink" Target="http://kk.wikipedia.org/wiki/%D3%98%D0%BA" TargetMode="External"/><Relationship Id="rId29" Type="http://schemas.openxmlformats.org/officeDocument/2006/relationships/hyperlink" Target="http://kk.wikipedia.org/wiki/Na"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kk.wikipedia.org/w/index.php?title=P&amp;action=edit&amp;redlink=1" TargetMode="External"/><Relationship Id="rId11" Type="http://schemas.openxmlformats.org/officeDocument/2006/relationships/hyperlink" Target="http://kk.wikipedia.org/wiki/%D0%90%D0%B7%D0%BE%D1%82" TargetMode="External"/><Relationship Id="rId24" Type="http://schemas.openxmlformats.org/officeDocument/2006/relationships/hyperlink" Target="http://kk.wikipedia.org/wiki/%D3%98%D0%BA" TargetMode="External"/><Relationship Id="rId32" Type="http://schemas.openxmlformats.org/officeDocument/2006/relationships/hyperlink" Target="http://kk.wikipedia.org/wiki/O" TargetMode="External"/><Relationship Id="rId37" Type="http://schemas.openxmlformats.org/officeDocument/2006/relationships/hyperlink" Target="http://kk.wikipedia.org/w/index.php?title=%D0%94%D0%B8%D0%B0%D0%BC%D0%BC%D0%BE%D1%84%D0%BE%D1%81&amp;action=edit&amp;redlink=1" TargetMode="External"/><Relationship Id="rId40" Type="http://schemas.openxmlformats.org/officeDocument/2006/relationships/hyperlink" Target="http://kk.wikipedia.org/wiki/%D0%9B%D0%B8%D0%BC%D0%BE%D0%BD_%D2%9B%D1%8B%D1%88%D2%9B%D1%8B%D0%BB%D1%8B" TargetMode="External"/><Relationship Id="rId5" Type="http://schemas.openxmlformats.org/officeDocument/2006/relationships/hyperlink" Target="http://kk.wikipedia.org/wiki/%D0%9D" TargetMode="External"/><Relationship Id="rId15" Type="http://schemas.openxmlformats.org/officeDocument/2006/relationships/hyperlink" Target="http://kk.wikipedia.org/wiki/%D0%90%D0%B7%D0%BE%D1%82" TargetMode="External"/><Relationship Id="rId23" Type="http://schemas.openxmlformats.org/officeDocument/2006/relationships/hyperlink" Target="http://kk.wikipedia.org/wiki/%D0%94%D0%BE%D0%BB%D0%BE%D0%BC%D0%B8%D1%82" TargetMode="External"/><Relationship Id="rId28" Type="http://schemas.openxmlformats.org/officeDocument/2006/relationships/hyperlink" Target="http://kk.wikipedia.org/wiki/%D0%98%D0%BE%D0%BD" TargetMode="External"/><Relationship Id="rId36" Type="http://schemas.openxmlformats.org/officeDocument/2006/relationships/hyperlink" Target="http://kk.wikipedia.org/wiki/%D0%90%D0%BC%D0%BC%D0%BE%D1%84%D0%BE%D1%81" TargetMode="External"/><Relationship Id="rId10" Type="http://schemas.openxmlformats.org/officeDocument/2006/relationships/hyperlink" Target="http://kk.wikipedia.org/w/index.php?title=Mn&amp;action=edit&amp;redlink=1" TargetMode="External"/><Relationship Id="rId19" Type="http://schemas.openxmlformats.org/officeDocument/2006/relationships/hyperlink" Target="http://kk.wikipedia.org/wiki/%D0%9C%D0%B8%D0%BA%D1%80%D0%BE%D1%82%D1%8B%D2%A3%D0%B0%D0%B9%D1%82%D2%9B%D1%8B%D1%88" TargetMode="External"/><Relationship Id="rId31" Type="http://schemas.openxmlformats.org/officeDocument/2006/relationships/hyperlink" Target="http://kk.wikipedia.org/w/index.php?title=2H&amp;action=edit&amp;redlink=1" TargetMode="External"/><Relationship Id="rId4" Type="http://schemas.openxmlformats.org/officeDocument/2006/relationships/hyperlink" Target="http://kk.wikipedia.org/wiki/%D3%A8%D1%81%D1%96%D0%BC%D0%B4%D1%96%D0%BA" TargetMode="External"/><Relationship Id="rId9" Type="http://schemas.openxmlformats.org/officeDocument/2006/relationships/hyperlink" Target="http://kk.wikipedia.org/w/index.php?title=B&amp;action=edit&amp;redlink=1" TargetMode="External"/><Relationship Id="rId14" Type="http://schemas.openxmlformats.org/officeDocument/2006/relationships/hyperlink" Target="http://kk.wikipedia.org/wiki/%D0%9A%D0%BE%D0%BD%D1%86%D0%B5%D0%BD%D1%82%D1%80%D0%B0%D1%86%D0%B8%D1%8F" TargetMode="External"/><Relationship Id="rId22" Type="http://schemas.openxmlformats.org/officeDocument/2006/relationships/hyperlink" Target="http://kk.wikipedia.org/wiki/%D0%93%D0%B8%D0%BF%D1%81" TargetMode="External"/><Relationship Id="rId27" Type="http://schemas.openxmlformats.org/officeDocument/2006/relationships/hyperlink" Target="http://kk.wikipedia.org/wiki/%D0%9D%D0%B0%D1%82%D1%80%D0%B8%D0%B9" TargetMode="External"/><Relationship Id="rId30" Type="http://schemas.openxmlformats.org/officeDocument/2006/relationships/hyperlink" Target="http://kk.wikipedia.org/w/index.php?title=CaSO&amp;action=edit&amp;redlink=1" TargetMode="External"/><Relationship Id="rId35" Type="http://schemas.openxmlformats.org/officeDocument/2006/relationships/hyperlink" Target="http://kk.wikipedia.org/w/index.php?title=%D2%9A%D0%BE%D1%81_%D1%81%D1%83%D0%BF%D0%B5%D1%80%D1%84%D0%BE%D1%81%D1%84%D0%B0%D1%8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1583</Words>
  <Characters>9027</Characters>
  <Application>Microsoft Office Word</Application>
  <DocSecurity>0</DocSecurity>
  <Lines>75</Lines>
  <Paragraphs>21</Paragraphs>
  <ScaleCrop>false</ScaleCrop>
  <Company>Reanimator Extreme Edition</Company>
  <LinksUpToDate>false</LinksUpToDate>
  <CharactersWithSpaces>10589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2019-10-10T16:59:00Z</dcterms:created>
  <dcterms:modified xsi:type="dcterms:W3CDTF">2019-10-10T17:00:00Z</dcterms:modified>
</cp:coreProperties>
</file>