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1A05B" w14:textId="59E0D31B" w:rsidR="00F31DC7" w:rsidRPr="00E653C4" w:rsidRDefault="004B01BB" w:rsidP="004B0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13. </w:t>
      </w:r>
      <w:r w:rsidR="00B16F91" w:rsidRPr="00E653C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Геоинформационная система учета лесных ресурсов – </w:t>
      </w:r>
      <w:proofErr w:type="spellStart"/>
      <w:r w:rsidR="00B16F91" w:rsidRPr="00E653C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Орман</w:t>
      </w:r>
      <w:proofErr w:type="spellEnd"/>
      <w:r w:rsidR="00B16F91" w:rsidRPr="00E653C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Коры</w:t>
      </w:r>
    </w:p>
    <w:p w14:paraId="210F9544" w14:textId="6DDE1F1A" w:rsidR="004B01BB" w:rsidRPr="00E653C4" w:rsidRDefault="004B01BB" w:rsidP="004B01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D5C1AA2" w14:textId="269BBE5B" w:rsidR="004B01BB" w:rsidRDefault="004B01BB" w:rsidP="004B01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 лекции:</w:t>
      </w:r>
    </w:p>
    <w:p w14:paraId="393A051C" w14:textId="4D65A9A0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r w:rsidRPr="00E653C4">
        <w:rPr>
          <w:rStyle w:val="ad"/>
          <w:rFonts w:eastAsiaTheme="majorEastAsia"/>
          <w:sz w:val="28"/>
          <w:lang w:val="ru-RU"/>
        </w:rPr>
        <w:t>Значение лесных ресурсов для экосистем и экономики Казахстана</w:t>
      </w:r>
    </w:p>
    <w:p w14:paraId="07D83409" w14:textId="17DDF646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r w:rsidRPr="00E653C4">
        <w:rPr>
          <w:rStyle w:val="ad"/>
          <w:rFonts w:eastAsiaTheme="majorEastAsia"/>
          <w:sz w:val="28"/>
          <w:lang w:val="ru-RU"/>
        </w:rPr>
        <w:t>Недостатки традиционных методов лесного хозяйства</w:t>
      </w:r>
    </w:p>
    <w:p w14:paraId="18555949" w14:textId="393D8EAE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r w:rsidRPr="00E653C4">
        <w:rPr>
          <w:rStyle w:val="ad"/>
          <w:rFonts w:eastAsiaTheme="majorEastAsia"/>
          <w:sz w:val="28"/>
          <w:lang w:val="ru-RU"/>
        </w:rPr>
        <w:t xml:space="preserve">Необходимость </w:t>
      </w:r>
      <w:proofErr w:type="spellStart"/>
      <w:r w:rsidRPr="00E653C4">
        <w:rPr>
          <w:rStyle w:val="ad"/>
          <w:rFonts w:eastAsiaTheme="majorEastAsia"/>
          <w:sz w:val="28"/>
          <w:lang w:val="ru-RU"/>
        </w:rPr>
        <w:t>цифровизации</w:t>
      </w:r>
      <w:proofErr w:type="spellEnd"/>
      <w:r w:rsidRPr="00E653C4">
        <w:rPr>
          <w:rStyle w:val="ad"/>
          <w:rFonts w:eastAsiaTheme="majorEastAsia"/>
          <w:sz w:val="28"/>
          <w:lang w:val="ru-RU"/>
        </w:rPr>
        <w:t xml:space="preserve"> лесного хозяйства</w:t>
      </w:r>
    </w:p>
    <w:p w14:paraId="01023C3E" w14:textId="09978C58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r w:rsidRPr="00E653C4">
        <w:rPr>
          <w:rStyle w:val="ad"/>
          <w:rFonts w:eastAsiaTheme="majorEastAsia"/>
          <w:sz w:val="28"/>
          <w:lang w:val="ru-RU"/>
        </w:rPr>
        <w:t>Геоинформационная система «</w:t>
      </w:r>
      <w:proofErr w:type="spellStart"/>
      <w:r w:rsidRPr="00E653C4">
        <w:rPr>
          <w:rStyle w:val="ad"/>
          <w:rFonts w:eastAsiaTheme="majorEastAsia"/>
          <w:sz w:val="28"/>
          <w:lang w:val="ru-RU"/>
        </w:rPr>
        <w:t>Орман</w:t>
      </w:r>
      <w:proofErr w:type="spellEnd"/>
      <w:r w:rsidRPr="00E653C4">
        <w:rPr>
          <w:rStyle w:val="ad"/>
          <w:rFonts w:eastAsiaTheme="majorEastAsia"/>
          <w:sz w:val="28"/>
          <w:lang w:val="ru-RU"/>
        </w:rPr>
        <w:t xml:space="preserve"> </w:t>
      </w:r>
      <w:proofErr w:type="spellStart"/>
      <w:r w:rsidRPr="00E653C4">
        <w:rPr>
          <w:rStyle w:val="ad"/>
          <w:rFonts w:eastAsiaTheme="majorEastAsia"/>
          <w:sz w:val="28"/>
          <w:lang w:val="ru-RU"/>
        </w:rPr>
        <w:t>қоры</w:t>
      </w:r>
      <w:proofErr w:type="spellEnd"/>
      <w:r w:rsidRPr="00E653C4">
        <w:rPr>
          <w:rStyle w:val="ad"/>
          <w:rFonts w:eastAsiaTheme="majorEastAsia"/>
          <w:sz w:val="28"/>
          <w:lang w:val="ru-RU"/>
        </w:rPr>
        <w:t>»</w:t>
      </w:r>
    </w:p>
    <w:p w14:paraId="0CC4E016" w14:textId="15EFCB5C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r w:rsidRPr="00E653C4">
        <w:rPr>
          <w:rStyle w:val="ad"/>
          <w:rFonts w:eastAsiaTheme="majorEastAsia"/>
          <w:sz w:val="28"/>
          <w:lang w:val="ru-RU"/>
        </w:rPr>
        <w:t>Функциональные возможности системы</w:t>
      </w:r>
    </w:p>
    <w:p w14:paraId="2F0D483F" w14:textId="2B595586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r w:rsidRPr="00E653C4">
        <w:rPr>
          <w:rStyle w:val="ad"/>
          <w:rFonts w:eastAsiaTheme="majorEastAsia"/>
          <w:sz w:val="28"/>
          <w:lang w:val="ru-RU"/>
        </w:rPr>
        <w:t>Нормативно-правовая база и методические основы</w:t>
      </w:r>
    </w:p>
    <w:p w14:paraId="02C40A47" w14:textId="1D32CC00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proofErr w:type="spellStart"/>
      <w:r w:rsidRPr="00E653C4">
        <w:rPr>
          <w:rStyle w:val="ad"/>
          <w:rFonts w:eastAsiaTheme="majorEastAsia"/>
          <w:sz w:val="28"/>
        </w:rPr>
        <w:t>Архитектура</w:t>
      </w:r>
      <w:proofErr w:type="spellEnd"/>
      <w:r w:rsidRPr="00E653C4">
        <w:rPr>
          <w:rStyle w:val="ad"/>
          <w:rFonts w:eastAsiaTheme="majorEastAsia"/>
          <w:sz w:val="28"/>
        </w:rPr>
        <w:t xml:space="preserve"> и </w:t>
      </w:r>
      <w:proofErr w:type="spellStart"/>
      <w:r w:rsidRPr="00E653C4">
        <w:rPr>
          <w:rStyle w:val="ad"/>
          <w:rFonts w:eastAsiaTheme="majorEastAsia"/>
          <w:sz w:val="28"/>
        </w:rPr>
        <w:t>техническая</w:t>
      </w:r>
      <w:proofErr w:type="spellEnd"/>
      <w:r w:rsidRPr="00E653C4">
        <w:rPr>
          <w:rStyle w:val="ad"/>
          <w:rFonts w:eastAsiaTheme="majorEastAsia"/>
          <w:sz w:val="28"/>
        </w:rPr>
        <w:t xml:space="preserve"> </w:t>
      </w:r>
      <w:proofErr w:type="spellStart"/>
      <w:r w:rsidRPr="00E653C4">
        <w:rPr>
          <w:rStyle w:val="ad"/>
          <w:rFonts w:eastAsiaTheme="majorEastAsia"/>
          <w:sz w:val="28"/>
        </w:rPr>
        <w:t>реализация</w:t>
      </w:r>
      <w:proofErr w:type="spellEnd"/>
    </w:p>
    <w:p w14:paraId="4F49C3E2" w14:textId="40C8D911" w:rsidR="00E653C4" w:rsidRPr="00E653C4" w:rsidRDefault="00E653C4" w:rsidP="00E653C4">
      <w:pPr>
        <w:pStyle w:val="ac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lang w:val="ru-RU"/>
        </w:rPr>
      </w:pPr>
      <w:r w:rsidRPr="00E653C4">
        <w:rPr>
          <w:rStyle w:val="ad"/>
          <w:rFonts w:eastAsiaTheme="majorEastAsia"/>
          <w:sz w:val="28"/>
          <w:lang w:val="ru-RU"/>
        </w:rPr>
        <w:t>Преимущества внедрения ГИС в лесном хозяйстве</w:t>
      </w:r>
    </w:p>
    <w:p w14:paraId="1D01236F" w14:textId="77777777" w:rsidR="004B01BB" w:rsidRPr="004B01BB" w:rsidRDefault="004B01BB" w:rsidP="004B01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4B3E71" w14:textId="77777777" w:rsidR="009D69A7" w:rsidRPr="00E653C4" w:rsidRDefault="009D69A7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Лесные ресурсы являются жизненно важным национальным достоянием любой страны, выполняющим экологические, экономические и социальные функции. Для Казахстана с относительно низкой лесистостью (около 5%) Вопрос сохранения, рационального использования и восстановления лесов является особенно актуальным. Леса играют решающую роль в стабилизации экосистем, обеспечении биоразнообразия, а также в регулировании водного баланса и климата.</w:t>
      </w:r>
    </w:p>
    <w:p w14:paraId="7BA74E70" w14:textId="77777777" w:rsidR="009D69A7" w:rsidRPr="00E653C4" w:rsidRDefault="009D69A7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В эпоху цифровой трансформации традиционные методы лесного хозяйства, основанные на бумажной документации и периодических наземных проверках, демонстрируют свою неэффективность. Эти методы ресурсоемки, часто не могут обеспечить необходимую скорость и точность данных, что приводит к нарушениям лесного законодательства, таким как незаконные вырубки лесов, что затрудняет борьбу с лесными пожарами и вредителями. Решением этих проблем является внедрение комплексных геоинформационных систем (ГИС), которые объединяют данные дистанционного зондирования Земли (ДЗЗ), наземные наблюдения и аналитические инструменты.</w:t>
      </w:r>
    </w:p>
    <w:p w14:paraId="5C791346" w14:textId="6DB7B2E6" w:rsidR="009D69A7" w:rsidRPr="00E653C4" w:rsidRDefault="009D69A7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"</w:t>
      </w:r>
      <w:proofErr w:type="spellStart"/>
      <w:r w:rsidRPr="00E653C4">
        <w:rPr>
          <w:rFonts w:ascii="Times New Roman" w:hAnsi="Times New Roman" w:cs="Times New Roman"/>
          <w:sz w:val="28"/>
          <w:szCs w:val="28"/>
          <w:lang w:val="ru-RU"/>
        </w:rPr>
        <w:t>Орман</w:t>
      </w:r>
      <w:proofErr w:type="spell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53C4">
        <w:rPr>
          <w:rFonts w:ascii="Times New Roman" w:hAnsi="Times New Roman" w:cs="Times New Roman"/>
          <w:sz w:val="28"/>
          <w:szCs w:val="28"/>
          <w:lang w:val="ru-RU"/>
        </w:rPr>
        <w:t>қоры</w:t>
      </w:r>
      <w:proofErr w:type="spell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" - централизованная автоматизированная информационная система, созданная для </w:t>
      </w:r>
      <w:proofErr w:type="spellStart"/>
      <w:r w:rsidRPr="00E653C4">
        <w:rPr>
          <w:rFonts w:ascii="Times New Roman" w:hAnsi="Times New Roman" w:cs="Times New Roman"/>
          <w:sz w:val="28"/>
          <w:szCs w:val="28"/>
          <w:lang w:val="ru-RU"/>
        </w:rPr>
        <w:t>цифровизации</w:t>
      </w:r>
      <w:proofErr w:type="spell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лесного хозяйства Казахстана. Это основной инструмент в рамках государственной программы "Цифровой Казахстан".</w:t>
      </w:r>
    </w:p>
    <w:p w14:paraId="0B187EC9" w14:textId="2BE5568C" w:rsidR="002930DF" w:rsidRPr="00E653C4" w:rsidRDefault="009D69A7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Геоинформационная система учета лесных ресурсов начала создаваться несколько лет назад. Цель его разработки-создание и внедрение геоинформационной системы управления лесным хозяйством (ГИС</w:t>
      </w:r>
      <w:proofErr w:type="gramStart"/>
      <w:r w:rsidRPr="00E653C4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Она</w:t>
      </w:r>
      <w:proofErr w:type="gramEnd"/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должна обеспечить:</w:t>
      </w:r>
    </w:p>
    <w:p w14:paraId="45C49E57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формирование совмещенного банка данных на объект лесоустройства;</w:t>
      </w:r>
    </w:p>
    <w:p w14:paraId="22FB47B9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получение всех видов лесных тематических карт в цифровом виде;</w:t>
      </w:r>
    </w:p>
    <w:p w14:paraId="1CFB4F10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внесение новых данных и контроль текущих изменений;</w:t>
      </w:r>
    </w:p>
    <w:p w14:paraId="7014DDE5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формирование государственной, статистической и отраслевой отчетности;</w:t>
      </w:r>
    </w:p>
    <w:p w14:paraId="6B918629" w14:textId="77777777" w:rsidR="002930DF" w:rsidRPr="002930DF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0DF">
        <w:rPr>
          <w:rFonts w:ascii="Times New Roman" w:hAnsi="Times New Roman" w:cs="Times New Roman"/>
          <w:sz w:val="28"/>
          <w:szCs w:val="28"/>
        </w:rPr>
        <w:t>ежегодный</w:t>
      </w:r>
      <w:proofErr w:type="spellEnd"/>
      <w:r w:rsidRPr="00293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0DF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293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0DF">
        <w:rPr>
          <w:rFonts w:ascii="Times New Roman" w:hAnsi="Times New Roman" w:cs="Times New Roman"/>
          <w:sz w:val="28"/>
          <w:szCs w:val="28"/>
        </w:rPr>
        <w:t>лесного</w:t>
      </w:r>
      <w:proofErr w:type="spellEnd"/>
      <w:r w:rsidRPr="00293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0DF">
        <w:rPr>
          <w:rFonts w:ascii="Times New Roman" w:hAnsi="Times New Roman" w:cs="Times New Roman"/>
          <w:sz w:val="28"/>
          <w:szCs w:val="28"/>
        </w:rPr>
        <w:t>фонда</w:t>
      </w:r>
      <w:proofErr w:type="spellEnd"/>
      <w:r w:rsidRPr="002930DF">
        <w:rPr>
          <w:rFonts w:ascii="Times New Roman" w:hAnsi="Times New Roman" w:cs="Times New Roman"/>
          <w:sz w:val="28"/>
          <w:szCs w:val="28"/>
        </w:rPr>
        <w:t>;</w:t>
      </w:r>
    </w:p>
    <w:p w14:paraId="48D4C95B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получение обновленной информации для анализа и принятия решений;</w:t>
      </w:r>
    </w:p>
    <w:p w14:paraId="263D88A5" w14:textId="77777777" w:rsidR="002930DF" w:rsidRPr="002930DF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0DF">
        <w:rPr>
          <w:rFonts w:ascii="Times New Roman" w:hAnsi="Times New Roman" w:cs="Times New Roman"/>
          <w:sz w:val="28"/>
          <w:szCs w:val="28"/>
        </w:rPr>
        <w:t>справочно-информационное</w:t>
      </w:r>
      <w:proofErr w:type="spellEnd"/>
      <w:r w:rsidRPr="00293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0DF">
        <w:rPr>
          <w:rFonts w:ascii="Times New Roman" w:hAnsi="Times New Roman" w:cs="Times New Roman"/>
          <w:sz w:val="28"/>
          <w:szCs w:val="28"/>
        </w:rPr>
        <w:t>обслуживание</w:t>
      </w:r>
      <w:proofErr w:type="spellEnd"/>
      <w:r w:rsidRPr="002930DF">
        <w:rPr>
          <w:rFonts w:ascii="Times New Roman" w:hAnsi="Times New Roman" w:cs="Times New Roman"/>
          <w:sz w:val="28"/>
          <w:szCs w:val="28"/>
        </w:rPr>
        <w:t>;</w:t>
      </w:r>
    </w:p>
    <w:p w14:paraId="21AFDA97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сокращение документооборота на бумажных носителях;</w:t>
      </w:r>
    </w:p>
    <w:p w14:paraId="7261929E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осуществление текущего планирования лесохозяйственных, лесовосстановительных и противопожарных мероприятий на основе актуальных данных;</w:t>
      </w:r>
    </w:p>
    <w:p w14:paraId="2442A758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размещение и проектировка отвода лесосек, материально-денежная оценка лесосек, получение лесорубочных билетов;</w:t>
      </w:r>
    </w:p>
    <w:p w14:paraId="2C1A9CD5" w14:textId="77777777" w:rsidR="002930DF" w:rsidRPr="00E653C4" w:rsidRDefault="002930DF" w:rsidP="003F46B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решение задач для целей мониторинга леса и государственного контроля.</w:t>
      </w:r>
    </w:p>
    <w:p w14:paraId="32D799F2" w14:textId="1503AF72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ru-RU"/>
        </w:rPr>
      </w:pPr>
      <w:r w:rsidRPr="00E653C4">
        <w:rPr>
          <w:rFonts w:ascii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ru-RU"/>
        </w:rPr>
        <w:t>Основное назначение системы</w:t>
      </w:r>
      <w:r w:rsidRPr="009D69A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 </w:t>
      </w:r>
      <w:r w:rsidRPr="00E653C4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ru-RU"/>
        </w:rPr>
        <w:t>– представление укрупненных данных по лесным ресурсам в разрезе лесхозов и лесничеств, данных по формам государственного учета лесного фонда и государственного лесного кадастра по предприятиям (лесхозам, лесничествам), справочной информации по каждому из них.</w:t>
      </w:r>
    </w:p>
    <w:p w14:paraId="4941A6EB" w14:textId="0D58C7B6" w:rsidR="002930DF" w:rsidRDefault="002930DF" w:rsidP="003F46B2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21F24B30" wp14:editId="2D9EA22A">
            <wp:extent cx="6119927" cy="3992880"/>
            <wp:effectExtent l="0" t="0" r="0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018" cy="399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B8C5" w14:textId="7F5B73E5" w:rsidR="002930DF" w:rsidRPr="00E653C4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1. 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Пригородного лесничества, картографическое представление в приложении </w:t>
      </w:r>
      <w:r w:rsidR="002930DF" w:rsidRPr="009D69A7">
        <w:rPr>
          <w:rFonts w:ascii="Times New Roman" w:hAnsi="Times New Roman" w:cs="Times New Roman"/>
          <w:sz w:val="28"/>
          <w:szCs w:val="28"/>
        </w:rPr>
        <w:t>ArcGIS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30DF" w:rsidRPr="009D69A7">
        <w:rPr>
          <w:rFonts w:ascii="Times New Roman" w:hAnsi="Times New Roman" w:cs="Times New Roman"/>
          <w:sz w:val="28"/>
          <w:szCs w:val="28"/>
        </w:rPr>
        <w:t>ArcMap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27A201C" w14:textId="77777777" w:rsidR="003F46B2" w:rsidRPr="00E653C4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FA2340" w14:textId="522EBF31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ГИС призвана автоматизировать следующие направления работ:</w:t>
      </w:r>
    </w:p>
    <w:p w14:paraId="6F273011" w14:textId="77777777" w:rsidR="002930DF" w:rsidRPr="00E653C4" w:rsidRDefault="002930DF" w:rsidP="003F46B2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создание в цифровом виде планово-картографических материалов лесоустройства и других лесных карт и их тиражирование в необходимом количестве с использованием настольных типографий;</w:t>
      </w:r>
    </w:p>
    <w:p w14:paraId="4D6BEE37" w14:textId="77777777" w:rsidR="002930DF" w:rsidRPr="00E653C4" w:rsidRDefault="002930DF" w:rsidP="003F46B2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обработка данных для получения документов, предусмотренных лесоустроительным проектом;</w:t>
      </w:r>
    </w:p>
    <w:p w14:paraId="409E9F81" w14:textId="77777777" w:rsidR="002930DF" w:rsidRPr="00E653C4" w:rsidRDefault="002930DF" w:rsidP="003F46B2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подготовка и печать материалов по разовым запросам лесхозов и других административных органов управления;</w:t>
      </w:r>
    </w:p>
    <w:p w14:paraId="2059E471" w14:textId="77777777" w:rsidR="002930DF" w:rsidRPr="00E653C4" w:rsidRDefault="002930DF" w:rsidP="003F46B2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подготовка совмещенных баз данных для конкретных лесхозов и региональных органов управления лесами с возможностью пространственной визуализации запросов по лесотаксационным базам и выдачи документов пользователям по установленным формам.</w:t>
      </w:r>
    </w:p>
    <w:p w14:paraId="339D8EF4" w14:textId="77777777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В перечень отраслевых документов, на основании которых создается система, входят Лесной кодекс, постановления, приказы, инструкции, методические рекомендации.</w:t>
      </w:r>
    </w:p>
    <w:p w14:paraId="72834735" w14:textId="2F17ECD5" w:rsidR="002930DF" w:rsidRDefault="002930DF" w:rsidP="003F46B2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43E572E8" wp14:editId="78969C25">
            <wp:extent cx="6119927" cy="318516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373" cy="319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530E3" w14:textId="568CB301" w:rsidR="002930DF" w:rsidRPr="00E653C4" w:rsidRDefault="003F46B2" w:rsidP="003F46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2. 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Атрибутивная информация по выделам лесничества.</w:t>
      </w:r>
    </w:p>
    <w:p w14:paraId="6EBC0374" w14:textId="77777777" w:rsidR="003F46B2" w:rsidRPr="00E653C4" w:rsidRDefault="003F46B2" w:rsidP="003F46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BBF576A" w14:textId="77777777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Основное преимущество</w:t>
      </w:r>
      <w:r w:rsidRPr="002930DF">
        <w:rPr>
          <w:rFonts w:ascii="Times New Roman" w:hAnsi="Times New Roman" w:cs="Times New Roman"/>
          <w:sz w:val="28"/>
          <w:szCs w:val="28"/>
        </w:rPr>
        <w:t> 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>нашей системы перед существующими аналогами состоит в том, что она создается с учетом республиканских особенностей и принятых методик в рамках существующего правового поля.</w:t>
      </w:r>
    </w:p>
    <w:p w14:paraId="7689856D" w14:textId="77777777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Сведения, полученные в результате создания информационной системы, являются основой для объективного анализа ситуации в сфере лесоустройства, складывающейся в регионах, для ее профессиональной оценки и последующего принятия решений.</w:t>
      </w:r>
    </w:p>
    <w:p w14:paraId="14D0939F" w14:textId="77777777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К основным концептуальным показателям системы можно отнести следующие характеризующие ее аспекты:</w:t>
      </w:r>
    </w:p>
    <w:p w14:paraId="20BBF954" w14:textId="77777777" w:rsidR="002930DF" w:rsidRPr="00E653C4" w:rsidRDefault="002930DF" w:rsidP="003F46B2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исключение дублирования вводимой информации и повышение ее достоверности за счет сравнения с ранее введенной информацией;</w:t>
      </w:r>
    </w:p>
    <w:p w14:paraId="6658D8B1" w14:textId="77777777" w:rsidR="002930DF" w:rsidRPr="00E653C4" w:rsidRDefault="002930DF" w:rsidP="003F46B2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возможность оперативного информационного обмена между территориально распределенными компонентами системы;</w:t>
      </w:r>
    </w:p>
    <w:p w14:paraId="797DDB95" w14:textId="77777777" w:rsidR="002930DF" w:rsidRPr="00E653C4" w:rsidRDefault="002930DF" w:rsidP="003F46B2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автоматизированного информационного обмена между органами, в ведении которых находятся объекты лесного учета и лесного </w:t>
      </w:r>
      <w:proofErr w:type="spellStart"/>
      <w:proofErr w:type="gramStart"/>
      <w:r w:rsidRPr="00E653C4">
        <w:rPr>
          <w:rFonts w:ascii="Times New Roman" w:hAnsi="Times New Roman" w:cs="Times New Roman"/>
          <w:sz w:val="28"/>
          <w:szCs w:val="28"/>
          <w:lang w:val="ru-RU"/>
        </w:rPr>
        <w:t>кадастра.Создание</w:t>
      </w:r>
      <w:proofErr w:type="spellEnd"/>
      <w:proofErr w:type="gram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и внедрение данной автоматизированной информационной системы, а также автоматизация процессов управления в лесном хозяйстве позволят перейти к непрерывному лесоустройству. Это заменит периодическую инвентаризацию лесов, проводимую раз в 10 лет, на систему непрерывного обновления данных с локальной инвентаризацией и корректировкой проекта 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развития лесхозов. Внедрение такой системы обеспечит всех специалистов лесного хозяйства комплексом лесоустроительной информации, актуализированной на каждый год и текущие периоды. А это, в свою очередь, приведет к снижению затрат и обеспечению большей достоверности информации в режиме реального времени.</w:t>
      </w:r>
    </w:p>
    <w:p w14:paraId="087C05A9" w14:textId="72153EC9" w:rsidR="002930DF" w:rsidRDefault="002930DF" w:rsidP="003F46B2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416A9F2" wp14:editId="5960A2AA">
            <wp:extent cx="5227093" cy="3751066"/>
            <wp:effectExtent l="0" t="0" r="0" b="190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99" cy="375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E46F" w14:textId="3F42FD14" w:rsidR="002930DF" w:rsidRPr="00E653C4" w:rsidRDefault="003F46B2" w:rsidP="003F46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3. 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Лесные стили, созданные в приложении </w:t>
      </w:r>
      <w:r w:rsidR="002930DF" w:rsidRPr="009D69A7">
        <w:rPr>
          <w:rFonts w:ascii="Times New Roman" w:hAnsi="Times New Roman" w:cs="Times New Roman"/>
          <w:sz w:val="28"/>
          <w:szCs w:val="28"/>
        </w:rPr>
        <w:t>ArcGIS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30DF" w:rsidRPr="009D69A7">
        <w:rPr>
          <w:rFonts w:ascii="Times New Roman" w:hAnsi="Times New Roman" w:cs="Times New Roman"/>
          <w:sz w:val="28"/>
          <w:szCs w:val="28"/>
        </w:rPr>
        <w:t>ArcMap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F3C70E" w14:textId="77777777" w:rsidR="003F46B2" w:rsidRPr="00E653C4" w:rsidRDefault="003F46B2" w:rsidP="003F46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98AD62F" w14:textId="77777777" w:rsidR="002930DF" w:rsidRPr="00E653C4" w:rsidRDefault="002930DF" w:rsidP="003F46B2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При выборе вышеописанной концепции создания единого информационного банка данных по государственному лесному фонду будут также решены следующие задачи:</w:t>
      </w:r>
    </w:p>
    <w:p w14:paraId="3E47A1F1" w14:textId="77777777" w:rsidR="002930DF" w:rsidRPr="00E653C4" w:rsidRDefault="002930DF" w:rsidP="003F46B2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Обеспечение постоянного и удобного доступа к информационным ресурсам системы, способствующего оперативному принятию решений.</w:t>
      </w:r>
    </w:p>
    <w:p w14:paraId="5D1C5E5C" w14:textId="77777777" w:rsidR="002930DF" w:rsidRPr="00E653C4" w:rsidRDefault="002930DF" w:rsidP="003F46B2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Регистрация, учет и оперативное обновление информации по всем структурным блокам.</w:t>
      </w:r>
    </w:p>
    <w:p w14:paraId="245CD806" w14:textId="77777777" w:rsidR="002930DF" w:rsidRPr="00E653C4" w:rsidRDefault="002930DF" w:rsidP="003F46B2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Обеспечение оперативности получения всей необходимой информации в виде отчетов, справок и т.д. для принятия решений по различным вопросам.</w:t>
      </w:r>
    </w:p>
    <w:p w14:paraId="18D8278A" w14:textId="77777777" w:rsidR="002930DF" w:rsidRPr="00E653C4" w:rsidRDefault="002930DF" w:rsidP="003F46B2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>Обеспечение доступа пользователей к информации в соответствии с нормативно-правовыми актами.</w:t>
      </w:r>
    </w:p>
    <w:p w14:paraId="377185F1" w14:textId="77777777" w:rsidR="002930DF" w:rsidRPr="00E653C4" w:rsidRDefault="002930DF" w:rsidP="003F46B2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более высокого качества информационных ресурсов (за счет модификации технологии и внедрения специальных средств контроля), их целостности, надежности, защищенности от несанкционированных </w:t>
      </w:r>
      <w:proofErr w:type="spellStart"/>
      <w:proofErr w:type="gramStart"/>
      <w:r w:rsidRPr="00E653C4">
        <w:rPr>
          <w:rFonts w:ascii="Times New Roman" w:hAnsi="Times New Roman" w:cs="Times New Roman"/>
          <w:sz w:val="28"/>
          <w:szCs w:val="28"/>
          <w:lang w:val="ru-RU"/>
        </w:rPr>
        <w:t>действий.В</w:t>
      </w:r>
      <w:proofErr w:type="spellEnd"/>
      <w:proofErr w:type="gram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результате внедрения значительно упростятся: работа по отводу лесосек, материально денежной оценке лесосек; контроль за использованием лесного фонда; расчет лесосек; мониторинг лесохозяйственных мероприятий.</w:t>
      </w:r>
    </w:p>
    <w:p w14:paraId="440F4A91" w14:textId="67D2E078" w:rsidR="002930DF" w:rsidRDefault="002930DF" w:rsidP="003F46B2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FFA39DB" wp14:editId="325BD9BF">
            <wp:extent cx="4802936" cy="2661314"/>
            <wp:effectExtent l="0" t="0" r="0" b="571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73" cy="266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FA52C" w14:textId="7D48AAE1" w:rsidR="002930DF" w:rsidRPr="00E653C4" w:rsidRDefault="003F46B2" w:rsidP="003F46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4. 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930DF" w:rsidRPr="009D69A7">
        <w:rPr>
          <w:rFonts w:ascii="Times New Roman" w:hAnsi="Times New Roman" w:cs="Times New Roman"/>
          <w:sz w:val="28"/>
          <w:szCs w:val="28"/>
        </w:rPr>
        <w:t>D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модель Пригородного лесничества, показанная в приложении </w:t>
      </w:r>
      <w:r w:rsidR="002930DF" w:rsidRPr="009D69A7">
        <w:rPr>
          <w:rFonts w:ascii="Times New Roman" w:hAnsi="Times New Roman" w:cs="Times New Roman"/>
          <w:sz w:val="28"/>
          <w:szCs w:val="28"/>
        </w:rPr>
        <w:t>ArcGIS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930DF" w:rsidRPr="009D69A7">
        <w:rPr>
          <w:rFonts w:ascii="Times New Roman" w:hAnsi="Times New Roman" w:cs="Times New Roman"/>
          <w:sz w:val="28"/>
          <w:szCs w:val="28"/>
        </w:rPr>
        <w:t>ArcScene</w:t>
      </w:r>
      <w:proofErr w:type="spellEnd"/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D07392" w14:textId="77777777" w:rsidR="003F46B2" w:rsidRPr="00E653C4" w:rsidRDefault="003F46B2" w:rsidP="003F46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56E8E4A" w14:textId="77777777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Объектом автоматизации</w:t>
      </w:r>
      <w:r w:rsidRPr="002930DF">
        <w:rPr>
          <w:rFonts w:ascii="Times New Roman" w:hAnsi="Times New Roman" w:cs="Times New Roman"/>
          <w:sz w:val="28"/>
          <w:szCs w:val="28"/>
        </w:rPr>
        <w:t> 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системы на данном этапе является </w:t>
      </w:r>
      <w:proofErr w:type="spellStart"/>
      <w:r w:rsidRPr="00E653C4">
        <w:rPr>
          <w:rFonts w:ascii="Times New Roman" w:hAnsi="Times New Roman" w:cs="Times New Roman"/>
          <w:sz w:val="28"/>
          <w:szCs w:val="28"/>
          <w:lang w:val="ru-RU"/>
        </w:rPr>
        <w:t>Риддерское</w:t>
      </w:r>
      <w:proofErr w:type="spell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Государственное Учреждение лесного хозяйства (на примере Пригородного лесничества).</w:t>
      </w:r>
    </w:p>
    <w:p w14:paraId="2D559915" w14:textId="42EE8F5E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Хотелось бы сказать пару слов по поводу программного комплекса, с помощью которого достигается поставленная выше задача. В качестве платформы программирования используется среда </w:t>
      </w:r>
      <w:r w:rsidRPr="002930DF">
        <w:rPr>
          <w:rFonts w:ascii="Times New Roman" w:hAnsi="Times New Roman" w:cs="Times New Roman"/>
          <w:sz w:val="28"/>
          <w:szCs w:val="28"/>
        </w:rPr>
        <w:t>Visual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0DF">
        <w:rPr>
          <w:rFonts w:ascii="Times New Roman" w:hAnsi="Times New Roman" w:cs="Times New Roman"/>
          <w:sz w:val="28"/>
          <w:szCs w:val="28"/>
        </w:rPr>
        <w:t>Basic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. В качестве хранилища </w:t>
      </w:r>
      <w:proofErr w:type="spellStart"/>
      <w:r w:rsidRPr="00E653C4">
        <w:rPr>
          <w:rFonts w:ascii="Times New Roman" w:hAnsi="Times New Roman" w:cs="Times New Roman"/>
          <w:sz w:val="28"/>
          <w:szCs w:val="28"/>
          <w:lang w:val="ru-RU"/>
        </w:rPr>
        <w:t>геообъектов</w:t>
      </w:r>
      <w:proofErr w:type="spell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формат </w:t>
      </w:r>
      <w:proofErr w:type="spellStart"/>
      <w:r w:rsidRPr="00E653C4">
        <w:rPr>
          <w:rFonts w:ascii="Times New Roman" w:hAnsi="Times New Roman" w:cs="Times New Roman"/>
          <w:sz w:val="28"/>
          <w:szCs w:val="28"/>
          <w:lang w:val="ru-RU"/>
        </w:rPr>
        <w:t>шейп</w:t>
      </w:r>
      <w:proofErr w:type="spellEnd"/>
      <w:r w:rsidRPr="00E653C4">
        <w:rPr>
          <w:rFonts w:ascii="Times New Roman" w:hAnsi="Times New Roman" w:cs="Times New Roman"/>
          <w:sz w:val="28"/>
          <w:szCs w:val="28"/>
          <w:lang w:val="ru-RU"/>
        </w:rPr>
        <w:t>-файлов (</w:t>
      </w:r>
      <w:proofErr w:type="spellStart"/>
      <w:r w:rsidRPr="002930DF">
        <w:rPr>
          <w:rFonts w:ascii="Times New Roman" w:hAnsi="Times New Roman" w:cs="Times New Roman"/>
          <w:sz w:val="28"/>
          <w:szCs w:val="28"/>
        </w:rPr>
        <w:t>Esri</w:t>
      </w:r>
      <w:proofErr w:type="spell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), а в качестве базы данных для хранения атрибутивной информации используется </w:t>
      </w:r>
      <w:r w:rsidRPr="002930DF">
        <w:rPr>
          <w:rFonts w:ascii="Times New Roman" w:hAnsi="Times New Roman" w:cs="Times New Roman"/>
          <w:sz w:val="28"/>
          <w:szCs w:val="28"/>
        </w:rPr>
        <w:t>Microsoft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0DF">
        <w:rPr>
          <w:rFonts w:ascii="Times New Roman" w:hAnsi="Times New Roman" w:cs="Times New Roman"/>
          <w:sz w:val="28"/>
          <w:szCs w:val="28"/>
        </w:rPr>
        <w:t>Access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0DF">
        <w:rPr>
          <w:rFonts w:ascii="Times New Roman" w:hAnsi="Times New Roman" w:cs="Times New Roman"/>
          <w:sz w:val="28"/>
          <w:szCs w:val="28"/>
        </w:rPr>
        <w:t>Database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. Данный программный продукт также будет оснащен возможностью работы с СУБД </w:t>
      </w:r>
      <w:r w:rsidRPr="002930DF">
        <w:rPr>
          <w:rFonts w:ascii="Times New Roman" w:hAnsi="Times New Roman" w:cs="Times New Roman"/>
          <w:sz w:val="28"/>
          <w:szCs w:val="28"/>
        </w:rPr>
        <w:t>Oracle</w:t>
      </w:r>
      <w:r w:rsidRPr="00E653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FECF21" w14:textId="77777777" w:rsidR="003F46B2" w:rsidRPr="00E653C4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C601CE" w14:textId="38EA432C" w:rsidR="002930DF" w:rsidRDefault="002930DF" w:rsidP="003F46B2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03EFBAE" wp14:editId="6ACCE870">
            <wp:extent cx="5191557" cy="3319192"/>
            <wp:effectExtent l="0" t="0" r="9525" b="0"/>
            <wp:docPr id="5201736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530" cy="332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ED24D" w14:textId="79FE506C" w:rsidR="002930DF" w:rsidRPr="00E653C4" w:rsidRDefault="003F46B2" w:rsidP="003F46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Рисунок 5. 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930DF" w:rsidRPr="002930DF">
        <w:rPr>
          <w:rFonts w:ascii="Times New Roman" w:hAnsi="Times New Roman" w:cs="Times New Roman"/>
          <w:sz w:val="28"/>
          <w:szCs w:val="28"/>
        </w:rPr>
        <w:t>D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модель лесничества в приложении </w:t>
      </w:r>
      <w:r w:rsidR="002930DF" w:rsidRPr="002930DF">
        <w:rPr>
          <w:rFonts w:ascii="Times New Roman" w:hAnsi="Times New Roman" w:cs="Times New Roman"/>
          <w:sz w:val="28"/>
          <w:szCs w:val="28"/>
        </w:rPr>
        <w:t>ArcGIS</w:t>
      </w:r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930DF" w:rsidRPr="002930DF">
        <w:rPr>
          <w:rFonts w:ascii="Times New Roman" w:hAnsi="Times New Roman" w:cs="Times New Roman"/>
          <w:sz w:val="28"/>
          <w:szCs w:val="28"/>
        </w:rPr>
        <w:t>ArcScene</w:t>
      </w:r>
      <w:proofErr w:type="spellEnd"/>
      <w:r w:rsidR="002930DF" w:rsidRPr="00E653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26D3CD" w14:textId="77777777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30DF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5D9834D1" w14:textId="2C6033AD" w:rsidR="002930DF" w:rsidRPr="00E653C4" w:rsidRDefault="002930DF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Информационная структура обмена данными основывается на сетевой модели: от малых хранилищ к одному единому серверному. То есть, первоначальные данные, оцифровка, наполнение атрибутивной БД будут формироваться на областном уровне на основании таксационной книги описания по лесничествам и далее будут опускаться до лесничества. А там, на местах, будут производиться изменения и дополнения данных, и периодически, </w:t>
      </w:r>
      <w:proofErr w:type="gramStart"/>
      <w:r w:rsidRPr="00E653C4">
        <w:rPr>
          <w:rFonts w:ascii="Times New Roman" w:hAnsi="Times New Roman" w:cs="Times New Roman"/>
          <w:sz w:val="28"/>
          <w:szCs w:val="28"/>
          <w:lang w:val="ru-RU"/>
        </w:rPr>
        <w:t>например</w:t>
      </w:r>
      <w:proofErr w:type="gramEnd"/>
      <w:r w:rsidRPr="00E653C4">
        <w:rPr>
          <w:rFonts w:ascii="Times New Roman" w:hAnsi="Times New Roman" w:cs="Times New Roman"/>
          <w:sz w:val="28"/>
          <w:szCs w:val="28"/>
          <w:lang w:val="ru-RU"/>
        </w:rPr>
        <w:t xml:space="preserve"> раз в неделю, они будут отсылаться на областной уровень. Это делается не только для резервирования информации, но также и для обеспечения возможности просмотра текущей обстановки по лесничеству в целом.</w:t>
      </w:r>
    </w:p>
    <w:p w14:paraId="01AB31D1" w14:textId="1FA2DAB9" w:rsidR="003F46B2" w:rsidRPr="00E653C4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AD9CBD" w14:textId="3062CB9D" w:rsidR="003F46B2" w:rsidRPr="00E653C4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2A0E6A" w14:textId="3D77E42E" w:rsidR="003F46B2" w:rsidRPr="00E653C4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3B79933A" w14:textId="10072C40" w:rsidR="003F46B2" w:rsidRPr="00E653C4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53C4">
        <w:rPr>
          <w:rFonts w:ascii="Times New Roman" w:hAnsi="Times New Roman" w:cs="Times New Roman"/>
          <w:b/>
          <w:sz w:val="28"/>
          <w:szCs w:val="28"/>
          <w:lang w:val="ru-RU"/>
        </w:rPr>
        <w:t>Вопросы для самоконтроля:</w:t>
      </w:r>
    </w:p>
    <w:p w14:paraId="66C8B41B" w14:textId="763676F5" w:rsidR="00E653C4" w:rsidRPr="00E653C4" w:rsidRDefault="00E653C4" w:rsidP="00E653C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</w:pPr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Почему традиционные методы учета лесных ресурсов становятся неэффективными в современных условиях?</w:t>
      </w:r>
    </w:p>
    <w:p w14:paraId="3CB26BD1" w14:textId="14C5ACDF" w:rsidR="00E653C4" w:rsidRPr="00E653C4" w:rsidRDefault="00E653C4" w:rsidP="00E653C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</w:pPr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Какие основные задачи решает геоинформационная система «</w:t>
      </w:r>
      <w:proofErr w:type="spellStart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Орман</w:t>
      </w:r>
      <w:proofErr w:type="spellEnd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 xml:space="preserve"> </w:t>
      </w:r>
      <w:proofErr w:type="spellStart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қоры</w:t>
      </w:r>
      <w:proofErr w:type="spellEnd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»?</w:t>
      </w:r>
    </w:p>
    <w:p w14:paraId="23DEFC02" w14:textId="4C171A51" w:rsidR="00E653C4" w:rsidRPr="00E653C4" w:rsidRDefault="00E653C4" w:rsidP="00E653C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</w:pPr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В чем заключается преимущество непрерывного лесоустройства по сравнению с периодической инвентаризацией лесов?</w:t>
      </w:r>
    </w:p>
    <w:p w14:paraId="3C768C5A" w14:textId="2D8C1BA0" w:rsidR="00E653C4" w:rsidRPr="00E653C4" w:rsidRDefault="00E653C4" w:rsidP="00E653C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</w:pPr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Какие программные и технические решения используются для работы системы «</w:t>
      </w:r>
      <w:proofErr w:type="spellStart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Орман</w:t>
      </w:r>
      <w:proofErr w:type="spellEnd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 xml:space="preserve"> </w:t>
      </w:r>
      <w:proofErr w:type="spellStart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қоры</w:t>
      </w:r>
      <w:proofErr w:type="spellEnd"/>
      <w:r w:rsidRPr="00E653C4">
        <w:rPr>
          <w:rFonts w:ascii="Times New Roman" w:eastAsia="Times New Roman" w:hAnsi="Times New Roman" w:cs="Times New Roman"/>
          <w:kern w:val="0"/>
          <w:sz w:val="28"/>
          <w:lang w:val="ru-RU"/>
          <w14:ligatures w14:val="none"/>
        </w:rPr>
        <w:t>» (среды, форматы данных, базы данных)?</w:t>
      </w:r>
    </w:p>
    <w:p w14:paraId="7E39418D" w14:textId="77777777" w:rsidR="003F46B2" w:rsidRPr="003F46B2" w:rsidRDefault="003F46B2" w:rsidP="003F4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4A8F63" w14:textId="77777777" w:rsidR="002930DF" w:rsidRPr="00E653C4" w:rsidRDefault="002930DF" w:rsidP="003F46B2">
      <w:pPr>
        <w:spacing w:after="0" w:line="240" w:lineRule="auto"/>
        <w:ind w:firstLine="709"/>
        <w:jc w:val="both"/>
        <w:rPr>
          <w:lang w:val="ru-RU"/>
        </w:rPr>
      </w:pPr>
    </w:p>
    <w:sectPr w:rsidR="002930DF" w:rsidRPr="00E653C4" w:rsidSect="00B16F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F5F"/>
    <w:multiLevelType w:val="multilevel"/>
    <w:tmpl w:val="6E8A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B4A27"/>
    <w:multiLevelType w:val="hybridMultilevel"/>
    <w:tmpl w:val="0F2EC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34E5"/>
    <w:multiLevelType w:val="multilevel"/>
    <w:tmpl w:val="EFAE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24FC3"/>
    <w:multiLevelType w:val="hybridMultilevel"/>
    <w:tmpl w:val="4EF47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A4BBA"/>
    <w:multiLevelType w:val="multilevel"/>
    <w:tmpl w:val="C890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4398C"/>
    <w:multiLevelType w:val="multilevel"/>
    <w:tmpl w:val="C352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85655"/>
    <w:multiLevelType w:val="hybridMultilevel"/>
    <w:tmpl w:val="2BF25F6C"/>
    <w:lvl w:ilvl="0" w:tplc="F08A87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B4B87"/>
    <w:multiLevelType w:val="multilevel"/>
    <w:tmpl w:val="A08C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F403F"/>
    <w:multiLevelType w:val="multilevel"/>
    <w:tmpl w:val="CBC6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CE103D"/>
    <w:multiLevelType w:val="multilevel"/>
    <w:tmpl w:val="32A8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C25D5"/>
    <w:multiLevelType w:val="multilevel"/>
    <w:tmpl w:val="10D0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7225B6"/>
    <w:multiLevelType w:val="multilevel"/>
    <w:tmpl w:val="FF6E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B94E35"/>
    <w:multiLevelType w:val="multilevel"/>
    <w:tmpl w:val="08F0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B26BD1"/>
    <w:multiLevelType w:val="multilevel"/>
    <w:tmpl w:val="FFB0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AD6338"/>
    <w:multiLevelType w:val="multilevel"/>
    <w:tmpl w:val="51DE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5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9"/>
  </w:num>
  <w:num w:numId="10">
    <w:abstractNumId w:val="12"/>
  </w:num>
  <w:num w:numId="11">
    <w:abstractNumId w:val="14"/>
  </w:num>
  <w:num w:numId="12">
    <w:abstractNumId w:val="4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C7"/>
    <w:rsid w:val="00286468"/>
    <w:rsid w:val="002930DF"/>
    <w:rsid w:val="003F46B2"/>
    <w:rsid w:val="004B01BB"/>
    <w:rsid w:val="009D69A7"/>
    <w:rsid w:val="00B16F91"/>
    <w:rsid w:val="00E653C4"/>
    <w:rsid w:val="00F3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B8F2"/>
  <w15:chartTrackingRefBased/>
  <w15:docId w15:val="{0ECC4B6F-3C91-4822-BFFA-C813167C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1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1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1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1D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1D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1D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1D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1D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1D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1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1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1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1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1D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1D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1D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1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1D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1DC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6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E65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Жибек Романова</dc:creator>
  <cp:keywords/>
  <dc:description/>
  <cp:lastModifiedBy>Ayana</cp:lastModifiedBy>
  <cp:revision>5</cp:revision>
  <dcterms:created xsi:type="dcterms:W3CDTF">2025-09-19T06:27:00Z</dcterms:created>
  <dcterms:modified xsi:type="dcterms:W3CDTF">2025-10-06T08:23:00Z</dcterms:modified>
</cp:coreProperties>
</file>