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11163" w14:textId="1930BF3A" w:rsidR="00A23937" w:rsidRPr="001A1B08" w:rsidRDefault="001A1B08" w:rsidP="001A1B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1B08">
        <w:rPr>
          <w:rFonts w:ascii="Times New Roman" w:hAnsi="Times New Roman" w:cs="Times New Roman"/>
          <w:b/>
          <w:sz w:val="28"/>
          <w:szCs w:val="24"/>
        </w:rPr>
        <w:t xml:space="preserve">Лекция 5. </w:t>
      </w:r>
      <w:r w:rsidR="0095733C" w:rsidRPr="001A1B08">
        <w:rPr>
          <w:rFonts w:ascii="Times New Roman" w:hAnsi="Times New Roman" w:cs="Times New Roman"/>
          <w:b/>
          <w:sz w:val="28"/>
          <w:szCs w:val="24"/>
        </w:rPr>
        <w:t>Технологические приемы составления карт</w:t>
      </w:r>
    </w:p>
    <w:p w14:paraId="7E24D22F" w14:textId="65A0452A" w:rsidR="001A1B08" w:rsidRPr="001A1B08" w:rsidRDefault="001A1B08" w:rsidP="001A1B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2294CBE" w14:textId="2E80A9E6" w:rsidR="001A1B08" w:rsidRPr="001A1B08" w:rsidRDefault="001A1B08" w:rsidP="001A1B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1B08">
        <w:rPr>
          <w:rFonts w:ascii="Times New Roman" w:hAnsi="Times New Roman" w:cs="Times New Roman"/>
          <w:b/>
          <w:sz w:val="28"/>
          <w:szCs w:val="24"/>
        </w:rPr>
        <w:t>План лекции:</w:t>
      </w:r>
    </w:p>
    <w:p w14:paraId="4B216B48" w14:textId="77777777" w:rsidR="001A1B08" w:rsidRPr="001A1B08" w:rsidRDefault="001A1B08" w:rsidP="001A1B08">
      <w:pPr>
        <w:pStyle w:val="ac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Введение: Составление карты в ГИС как технологический процесс.</w:t>
      </w:r>
    </w:p>
    <w:p w14:paraId="5C1D992C" w14:textId="77777777" w:rsidR="001A1B08" w:rsidRPr="001A1B08" w:rsidRDefault="001A1B08" w:rsidP="001A1B08">
      <w:pPr>
        <w:pStyle w:val="ac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Технологии подготовки и интеграции исходных данных.</w:t>
      </w:r>
    </w:p>
    <w:p w14:paraId="768A1C06" w14:textId="77777777" w:rsidR="001A1B08" w:rsidRPr="001A1B08" w:rsidRDefault="001A1B08" w:rsidP="00BE5E45">
      <w:pPr>
        <w:pStyle w:val="ac"/>
        <w:numPr>
          <w:ilvl w:val="1"/>
          <w:numId w:val="15"/>
        </w:numPr>
        <w:tabs>
          <w:tab w:val="left" w:pos="284"/>
          <w:tab w:val="left" w:pos="567"/>
        </w:tabs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Геопривязка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 xml:space="preserve"> и </w:t>
      </w: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трансформации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>.</w:t>
      </w:r>
    </w:p>
    <w:p w14:paraId="2B6219BA" w14:textId="77777777" w:rsidR="001A1B08" w:rsidRPr="001A1B08" w:rsidRDefault="001A1B08" w:rsidP="00BE5E45">
      <w:pPr>
        <w:pStyle w:val="ac"/>
        <w:numPr>
          <w:ilvl w:val="1"/>
          <w:numId w:val="15"/>
        </w:numPr>
        <w:tabs>
          <w:tab w:val="left" w:pos="284"/>
          <w:tab w:val="left" w:pos="567"/>
        </w:tabs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Форматирование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 xml:space="preserve"> и </w:t>
      </w: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топологический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 xml:space="preserve"> </w:t>
      </w: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контроль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>.</w:t>
      </w:r>
    </w:p>
    <w:p w14:paraId="6D81BEAC" w14:textId="77777777" w:rsidR="001A1B08" w:rsidRPr="001A1B08" w:rsidRDefault="001A1B08" w:rsidP="001A1B08">
      <w:pPr>
        <w:pStyle w:val="ac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Технологические приемы компиляции тематического содержания.</w:t>
      </w:r>
    </w:p>
    <w:p w14:paraId="257CBEFA" w14:textId="77777777" w:rsidR="001A1B08" w:rsidRPr="001A1B08" w:rsidRDefault="001A1B08" w:rsidP="001C0368">
      <w:pPr>
        <w:pStyle w:val="ac"/>
        <w:numPr>
          <w:ilvl w:val="1"/>
          <w:numId w:val="15"/>
        </w:numPr>
        <w:tabs>
          <w:tab w:val="left" w:pos="284"/>
          <w:tab w:val="left" w:pos="567"/>
        </w:tabs>
        <w:spacing w:before="0" w:beforeAutospacing="0" w:after="0" w:afterAutospacing="0"/>
        <w:ind w:left="0" w:firstLine="426"/>
        <w:jc w:val="both"/>
        <w:rPr>
          <w:b/>
          <w:sz w:val="28"/>
          <w:szCs w:val="28"/>
        </w:rPr>
      </w:pP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Векторизация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 xml:space="preserve"> и </w:t>
      </w: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оцифровка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</w:rPr>
        <w:t>.</w:t>
      </w:r>
    </w:p>
    <w:p w14:paraId="3DB74547" w14:textId="77777777" w:rsidR="001A1B08" w:rsidRPr="001A1B08" w:rsidRDefault="001A1B08" w:rsidP="001C0368">
      <w:pPr>
        <w:pStyle w:val="ac"/>
        <w:numPr>
          <w:ilvl w:val="1"/>
          <w:numId w:val="15"/>
        </w:numPr>
        <w:tabs>
          <w:tab w:val="left" w:pos="284"/>
          <w:tab w:val="left" w:pos="567"/>
        </w:tabs>
        <w:spacing w:before="0" w:beforeAutospacing="0" w:after="0" w:afterAutospacing="0"/>
        <w:ind w:left="0" w:firstLine="426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Пространственные операторы (</w:t>
      </w:r>
      <w:r w:rsidRPr="001A1B08">
        <w:rPr>
          <w:rStyle w:val="selected"/>
          <w:rFonts w:eastAsiaTheme="majorEastAsia"/>
          <w:b/>
          <w:sz w:val="28"/>
          <w:szCs w:val="28"/>
        </w:rPr>
        <w:t>Overlay</w:t>
      </w: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 xml:space="preserve">, </w:t>
      </w:r>
      <w:r w:rsidRPr="001A1B08">
        <w:rPr>
          <w:rStyle w:val="selected"/>
          <w:rFonts w:eastAsiaTheme="majorEastAsia"/>
          <w:b/>
          <w:sz w:val="28"/>
          <w:szCs w:val="28"/>
        </w:rPr>
        <w:t>Buffer</w:t>
      </w: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) как инструменты составления.</w:t>
      </w:r>
    </w:p>
    <w:p w14:paraId="3AE98112" w14:textId="77777777" w:rsidR="001A1B08" w:rsidRPr="001A1B08" w:rsidRDefault="001A1B08" w:rsidP="001A1B08">
      <w:pPr>
        <w:pStyle w:val="ac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Технологии картографического моделирования и анализа.</w:t>
      </w:r>
    </w:p>
    <w:p w14:paraId="2B0965EF" w14:textId="77777777" w:rsidR="001A1B08" w:rsidRPr="001A1B08" w:rsidRDefault="001A1B08" w:rsidP="001C0368">
      <w:pPr>
        <w:pStyle w:val="ac"/>
        <w:numPr>
          <w:ilvl w:val="1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 xml:space="preserve">Создание растровых поверхностей (Интерполяция, </w:t>
      </w:r>
      <w:r w:rsidRPr="001A1B08">
        <w:rPr>
          <w:rStyle w:val="selected"/>
          <w:rFonts w:eastAsiaTheme="majorEastAsia"/>
          <w:b/>
          <w:sz w:val="28"/>
          <w:szCs w:val="28"/>
        </w:rPr>
        <w:t>Kernel</w:t>
      </w: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 xml:space="preserve"> </w:t>
      </w:r>
      <w:r w:rsidRPr="001A1B08">
        <w:rPr>
          <w:rStyle w:val="selected"/>
          <w:rFonts w:eastAsiaTheme="majorEastAsia"/>
          <w:b/>
          <w:sz w:val="28"/>
          <w:szCs w:val="28"/>
        </w:rPr>
        <w:t>Density</w:t>
      </w: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).</w:t>
      </w:r>
    </w:p>
    <w:p w14:paraId="229845DC" w14:textId="77777777" w:rsidR="001A1B08" w:rsidRPr="001A1B08" w:rsidRDefault="001A1B08" w:rsidP="001C0368">
      <w:pPr>
        <w:pStyle w:val="ac"/>
        <w:numPr>
          <w:ilvl w:val="1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 xml:space="preserve">Моделирование данных в </w:t>
      </w:r>
      <w:r w:rsidRPr="001A1B08">
        <w:rPr>
          <w:rStyle w:val="selected"/>
          <w:rFonts w:eastAsiaTheme="majorEastAsia"/>
          <w:b/>
          <w:sz w:val="28"/>
          <w:szCs w:val="28"/>
        </w:rPr>
        <w:t>Python</w:t>
      </w: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/</w:t>
      </w:r>
      <w:proofErr w:type="spellStart"/>
      <w:r w:rsidRPr="001A1B08">
        <w:rPr>
          <w:rStyle w:val="selected"/>
          <w:rFonts w:eastAsiaTheme="majorEastAsia"/>
          <w:b/>
          <w:sz w:val="28"/>
          <w:szCs w:val="28"/>
        </w:rPr>
        <w:t>ModelBuilder</w:t>
      </w:r>
      <w:proofErr w:type="spellEnd"/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.</w:t>
      </w:r>
    </w:p>
    <w:p w14:paraId="46BCE010" w14:textId="77777777" w:rsidR="001A1B08" w:rsidRPr="001A1B08" w:rsidRDefault="001A1B08" w:rsidP="001A1B08">
      <w:pPr>
        <w:pStyle w:val="ac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Технологии визуализации: Символика, подписи и графическая генерализация.</w:t>
      </w:r>
    </w:p>
    <w:p w14:paraId="56ECA92B" w14:textId="77777777" w:rsidR="001A1B08" w:rsidRPr="001A1B08" w:rsidRDefault="001A1B08" w:rsidP="001A1B08">
      <w:pPr>
        <w:pStyle w:val="ac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  <w:lang w:val="ru-RU"/>
        </w:rPr>
      </w:pPr>
      <w:r w:rsidRPr="001A1B08">
        <w:rPr>
          <w:rStyle w:val="selected"/>
          <w:rFonts w:eastAsiaTheme="majorEastAsia"/>
          <w:b/>
          <w:sz w:val="28"/>
          <w:szCs w:val="28"/>
          <w:lang w:val="ru-RU"/>
        </w:rPr>
        <w:t>Финальная технологическая операция: Компоновка, экспорт и стандарты качества.</w:t>
      </w:r>
    </w:p>
    <w:p w14:paraId="42CD8DBC" w14:textId="77777777" w:rsidR="001A1B08" w:rsidRPr="001A1B08" w:rsidRDefault="001A1B08" w:rsidP="001A1B08">
      <w:pPr>
        <w:pStyle w:val="ac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D03BA1C" w14:textId="4EFAD6A0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1. Введение: Составление карты в ГИС как технологический процесс</w:t>
      </w:r>
      <w:r w:rsidR="00BE5E45"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73079B9C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Составление карты в ГИС — это не просто черчение, а сложный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технологический процесс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который охватывает весь цикл жизни данных: от сбора и обработки до анализа, визуализации и вывода. В контексте </w:t>
      </w:r>
      <w:r w:rsidRPr="00BE5E45">
        <w:rPr>
          <w:rStyle w:val="selected"/>
          <w:rFonts w:eastAsiaTheme="majorEastAsia"/>
          <w:bCs/>
          <w:sz w:val="28"/>
          <w:szCs w:val="28"/>
        </w:rPr>
        <w:t>ArcGIS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10.1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под технологическими приемами понимается последовательное применение инструментов (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ArcToolbox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), настроек слоев и специализированных модулей (например, </w:t>
      </w:r>
      <w:r w:rsidRPr="00BE5E45">
        <w:rPr>
          <w:rStyle w:val="selected"/>
          <w:rFonts w:eastAsiaTheme="majorEastAsia"/>
          <w:sz w:val="28"/>
          <w:szCs w:val="28"/>
        </w:rPr>
        <w:t>Spatial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sz w:val="28"/>
          <w:szCs w:val="28"/>
        </w:rPr>
        <w:t>Analyst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Geostatistical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sz w:val="28"/>
          <w:szCs w:val="28"/>
        </w:rPr>
        <w:t>Analyst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) для формирования готового картографического произведения.</w:t>
      </w:r>
    </w:p>
    <w:p w14:paraId="05E9AEE7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Ключевой принцип: тематическая карта — это результат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аналитической обработки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исходных данных, а не просто их пассивное отображение. Таким образом, технологический процесс составления карты тесно связан с принятием методологических решений.</w:t>
      </w:r>
    </w:p>
    <w:p w14:paraId="70E797E0" w14:textId="77777777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2. Технологии подготовки и интеграции исходных данных</w:t>
      </w:r>
    </w:p>
    <w:p w14:paraId="7FBA62E8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>Качество конечной карты напрямую зависит от качества и корректности исходных данных. Первый технологический этап — это унификация разнородных источников.</w:t>
      </w:r>
    </w:p>
    <w:p w14:paraId="2C716C46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</w:rPr>
        <w:t xml:space="preserve">2.1. </w:t>
      </w:r>
      <w:proofErr w:type="spellStart"/>
      <w:r w:rsidRPr="00BE5E45">
        <w:rPr>
          <w:rStyle w:val="selected"/>
          <w:rFonts w:ascii="Times New Roman" w:hAnsi="Times New Roman" w:cs="Times New Roman"/>
          <w:i/>
          <w:color w:val="auto"/>
        </w:rPr>
        <w:t>Геопривязка</w:t>
      </w:r>
      <w:proofErr w:type="spellEnd"/>
      <w:r w:rsidRPr="00BE5E45">
        <w:rPr>
          <w:rStyle w:val="selected"/>
          <w:rFonts w:ascii="Times New Roman" w:hAnsi="Times New Roman" w:cs="Times New Roman"/>
          <w:i/>
          <w:color w:val="auto"/>
        </w:rPr>
        <w:t xml:space="preserve"> и трансформации</w:t>
      </w:r>
    </w:p>
    <w:p w14:paraId="16537500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Часто исходными материалами служат старые бумажные карты, схемы или </w:t>
      </w:r>
      <w:proofErr w:type="spellStart"/>
      <w:r w:rsidRPr="00BE5E45">
        <w:rPr>
          <w:rStyle w:val="selected"/>
          <w:rFonts w:eastAsiaTheme="majorEastAsia"/>
          <w:sz w:val="28"/>
          <w:szCs w:val="28"/>
          <w:lang w:val="ru-RU"/>
        </w:rPr>
        <w:t>негеопривязанные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снимки. Технология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геопривязки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Georeferencing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 </w:t>
      </w:r>
      <w:r w:rsidRPr="00BE5E45">
        <w:rPr>
          <w:rStyle w:val="selected"/>
          <w:rFonts w:eastAsiaTheme="majorEastAsia"/>
          <w:sz w:val="28"/>
          <w:szCs w:val="28"/>
        </w:rPr>
        <w:t>ArcGIS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позволяет связать растровые данные с выбранной системой координат.</w:t>
      </w:r>
    </w:p>
    <w:p w14:paraId="1ABC43FD" w14:textId="77777777" w:rsidR="001A1B08" w:rsidRPr="00BE5E45" w:rsidRDefault="001A1B08" w:rsidP="001A1B08">
      <w:pPr>
        <w:pStyle w:val="ac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Процедура: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Привязка выполняется путем выбора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опорных точек (</w:t>
      </w:r>
      <w:r w:rsidRPr="00BE5E45">
        <w:rPr>
          <w:rStyle w:val="selected"/>
          <w:rFonts w:eastAsiaTheme="majorEastAsia"/>
          <w:bCs/>
          <w:sz w:val="28"/>
          <w:szCs w:val="28"/>
        </w:rPr>
        <w:t>Control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Points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на растре и сопоставления их с известными координатами на векторной основе.</w:t>
      </w:r>
    </w:p>
    <w:p w14:paraId="43890339" w14:textId="77777777" w:rsidR="001A1B08" w:rsidRPr="00BE5E45" w:rsidRDefault="001A1B08" w:rsidP="001A1B08">
      <w:pPr>
        <w:pStyle w:val="ac"/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Критерий: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Методологически важно, чтобы трансформация (например, </w:t>
      </w:r>
      <w:r w:rsidRPr="00BE5E45">
        <w:rPr>
          <w:rStyle w:val="mord"/>
          <w:sz w:val="28"/>
          <w:szCs w:val="28"/>
          <w:lang w:val="ru-RU"/>
        </w:rPr>
        <w:t>1</w:t>
      </w:r>
      <w:proofErr w:type="spellStart"/>
      <w:r w:rsidRPr="00BE5E45">
        <w:rPr>
          <w:rStyle w:val="mord"/>
          <w:sz w:val="28"/>
          <w:szCs w:val="28"/>
        </w:rPr>
        <w:t>st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Order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Polynomial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для простых смещений или </w:t>
      </w:r>
      <w:r w:rsidRPr="00BE5E45">
        <w:rPr>
          <w:rStyle w:val="mord"/>
          <w:sz w:val="28"/>
          <w:szCs w:val="28"/>
          <w:lang w:val="ru-RU"/>
        </w:rPr>
        <w:t>2</w:t>
      </w:r>
      <w:proofErr w:type="spellStart"/>
      <w:r w:rsidRPr="00BE5E45">
        <w:rPr>
          <w:rStyle w:val="mord"/>
          <w:sz w:val="28"/>
          <w:szCs w:val="28"/>
        </w:rPr>
        <w:t>nd</w:t>
      </w:r>
      <w:proofErr w:type="spellEnd"/>
      <w:r w:rsidRPr="00BE5E45">
        <w:rPr>
          <w:rStyle w:val="mord"/>
          <w:sz w:val="28"/>
          <w:szCs w:val="28"/>
          <w:lang w:val="ru-RU"/>
        </w:rPr>
        <w:t>/3</w:t>
      </w:r>
      <w:proofErr w:type="spellStart"/>
      <w:r w:rsidRPr="00BE5E45">
        <w:rPr>
          <w:rStyle w:val="mord"/>
          <w:sz w:val="28"/>
          <w:szCs w:val="28"/>
        </w:rPr>
        <w:t>rd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Order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для коррекции 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lastRenderedPageBreak/>
        <w:t xml:space="preserve">кривизны) минимизировала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СКО (</w:t>
      </w:r>
      <w:r w:rsidRPr="00BE5E45">
        <w:rPr>
          <w:rStyle w:val="selected"/>
          <w:rFonts w:eastAsiaTheme="majorEastAsia"/>
          <w:bCs/>
          <w:sz w:val="28"/>
          <w:szCs w:val="28"/>
        </w:rPr>
        <w:t>RMS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Error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, обеспечивая точное пространственное размещение.</w:t>
      </w:r>
    </w:p>
    <w:p w14:paraId="7A4D7207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</w:rPr>
        <w:t>2.2. Форматирование и топологический контроль</w:t>
      </w:r>
    </w:p>
    <w:p w14:paraId="081C6BF6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>Данные должны быть подготовлены для аналитических операций.</w:t>
      </w:r>
    </w:p>
    <w:p w14:paraId="456661C2" w14:textId="77777777" w:rsidR="001A1B08" w:rsidRPr="00BE5E45" w:rsidRDefault="001A1B08" w:rsidP="001A1B08">
      <w:pPr>
        <w:pStyle w:val="ac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Конвертация форматов: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proofErr w:type="gramStart"/>
      <w:r w:rsidRPr="00BE5E45">
        <w:rPr>
          <w:rStyle w:val="selected"/>
          <w:rFonts w:eastAsiaTheme="majorEastAsia"/>
          <w:sz w:val="28"/>
          <w:szCs w:val="28"/>
          <w:lang w:val="ru-RU"/>
        </w:rPr>
        <w:t>В</w:t>
      </w:r>
      <w:proofErr w:type="gram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ArcToolbox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</w:t>
      </w:r>
      <w:r w:rsidRPr="00BE5E45">
        <w:rPr>
          <w:rStyle w:val="selected"/>
          <w:rFonts w:eastAsiaTheme="majorEastAsia"/>
          <w:bCs/>
          <w:sz w:val="28"/>
          <w:szCs w:val="28"/>
        </w:rPr>
        <w:t>Conversion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Tools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используются инструменты, например, </w:t>
      </w:r>
      <w:r w:rsidRPr="00BE5E45">
        <w:rPr>
          <w:rStyle w:val="selected"/>
          <w:rFonts w:eastAsiaTheme="majorEastAsia"/>
          <w:bCs/>
          <w:sz w:val="28"/>
          <w:szCs w:val="28"/>
        </w:rPr>
        <w:t>Feature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Class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Feature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Class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или </w:t>
      </w:r>
      <w:r w:rsidRPr="00BE5E45">
        <w:rPr>
          <w:rStyle w:val="selected"/>
          <w:rFonts w:eastAsiaTheme="majorEastAsia"/>
          <w:bCs/>
          <w:sz w:val="28"/>
          <w:szCs w:val="28"/>
        </w:rPr>
        <w:t>Raster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Polygon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для приведения данных к единой структуре базы </w:t>
      </w:r>
      <w:proofErr w:type="spellStart"/>
      <w:r w:rsidRPr="00BE5E45">
        <w:rPr>
          <w:rStyle w:val="selected"/>
          <w:rFonts w:eastAsiaTheme="majorEastAsia"/>
          <w:sz w:val="28"/>
          <w:szCs w:val="28"/>
          <w:lang w:val="ru-RU"/>
        </w:rPr>
        <w:t>геоданных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03C11B75" w14:textId="77777777" w:rsidR="001A1B08" w:rsidRPr="00BE5E45" w:rsidRDefault="001A1B08" w:rsidP="00BE5E45">
      <w:pPr>
        <w:pStyle w:val="ac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Топологический контроль: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Топология определяет правила пространственных отношений между объектами (например, "полигоны регионов не должны пересекаться", "линии дорог должны соединяться в узлах"). В </w:t>
      </w:r>
      <w:r w:rsidRPr="00BE5E45">
        <w:rPr>
          <w:rStyle w:val="selected"/>
          <w:rFonts w:eastAsiaTheme="majorEastAsia"/>
          <w:bCs/>
          <w:sz w:val="28"/>
          <w:szCs w:val="28"/>
        </w:rPr>
        <w:t>ArcGIS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10.1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топологические правила задаются в базе </w:t>
      </w:r>
      <w:proofErr w:type="spellStart"/>
      <w:r w:rsidRPr="00BE5E45">
        <w:rPr>
          <w:rStyle w:val="selected"/>
          <w:rFonts w:eastAsiaTheme="majorEastAsia"/>
          <w:sz w:val="28"/>
          <w:szCs w:val="28"/>
          <w:lang w:val="ru-RU"/>
        </w:rPr>
        <w:t>геоданных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 проверяются с помощью </w:t>
      </w:r>
      <w:r w:rsidRPr="00BE5E45">
        <w:rPr>
          <w:rStyle w:val="selected"/>
          <w:rFonts w:eastAsiaTheme="majorEastAsia"/>
          <w:bCs/>
          <w:sz w:val="28"/>
          <w:szCs w:val="28"/>
        </w:rPr>
        <w:t>Topology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Toolbar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, что технологически предотвращает ошибки при дальнейшей векторизации и анализе.</w:t>
      </w:r>
    </w:p>
    <w:p w14:paraId="32F7B2F4" w14:textId="77777777" w:rsidR="00BE5E45" w:rsidRDefault="00BE5E45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b/>
          <w:bCs/>
          <w:sz w:val="28"/>
          <w:szCs w:val="28"/>
        </w:rPr>
      </w:pPr>
    </w:p>
    <w:p w14:paraId="22471206" w14:textId="25290D80" w:rsidR="001A1B08" w:rsidRPr="001A1B08" w:rsidRDefault="001A1B08" w:rsidP="00BE5E45">
      <w:pPr>
        <w:pStyle w:val="ac"/>
        <w:tabs>
          <w:tab w:val="num" w:pos="993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Таблица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1.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Технологические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приемы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подготовки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данных</w:t>
      </w:r>
      <w:proofErr w:type="spellEnd"/>
    </w:p>
    <w:tbl>
      <w:tblPr>
        <w:tblStyle w:val="-16"/>
        <w:tblW w:w="0" w:type="auto"/>
        <w:tblLook w:val="04A0" w:firstRow="1" w:lastRow="0" w:firstColumn="1" w:lastColumn="0" w:noHBand="0" w:noVBand="1"/>
      </w:tblPr>
      <w:tblGrid>
        <w:gridCol w:w="2624"/>
        <w:gridCol w:w="2060"/>
        <w:gridCol w:w="4661"/>
      </w:tblGrid>
      <w:tr w:rsidR="001A1B08" w:rsidRPr="00BE5E45" w14:paraId="05AE574E" w14:textId="77777777" w:rsidTr="00BE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8B44B4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ind w:firstLine="30"/>
              <w:jc w:val="center"/>
              <w:rPr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Задача</w:t>
            </w:r>
            <w:proofErr w:type="spellEnd"/>
          </w:p>
        </w:tc>
        <w:tc>
          <w:tcPr>
            <w:tcW w:w="0" w:type="auto"/>
            <w:hideMark/>
          </w:tcPr>
          <w:p w14:paraId="48D75CAC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Инструмент</w:t>
            </w:r>
            <w:proofErr w:type="spellEnd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 xml:space="preserve"> ArcGIS 10.1</w:t>
            </w:r>
          </w:p>
        </w:tc>
        <w:tc>
          <w:tcPr>
            <w:tcW w:w="0" w:type="auto"/>
            <w:hideMark/>
          </w:tcPr>
          <w:p w14:paraId="090AFD91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Цель</w:t>
            </w:r>
            <w:proofErr w:type="spellEnd"/>
          </w:p>
        </w:tc>
      </w:tr>
      <w:tr w:rsidR="001A1B08" w:rsidRPr="00BE5E45" w14:paraId="165BD547" w14:textId="77777777" w:rsidTr="00BE5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580496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ind w:firstLine="30"/>
              <w:jc w:val="center"/>
              <w:rPr>
                <w:b w:val="0"/>
                <w:bCs w:val="0"/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Геометрическое</w:t>
            </w:r>
            <w:proofErr w:type="spellEnd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 xml:space="preserve"> </w:t>
            </w: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выравнивание</w:t>
            </w:r>
            <w:proofErr w:type="spellEnd"/>
          </w:p>
        </w:tc>
        <w:tc>
          <w:tcPr>
            <w:tcW w:w="0" w:type="auto"/>
            <w:hideMark/>
          </w:tcPr>
          <w:p w14:paraId="27B49947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szCs w:val="28"/>
              </w:rPr>
              <w:t>Georeferencing</w:t>
            </w:r>
            <w:proofErr w:type="spellEnd"/>
            <w:r w:rsidRPr="00BE5E45">
              <w:rPr>
                <w:rStyle w:val="selected"/>
                <w:rFonts w:eastAsiaTheme="majorEastAsia"/>
                <w:szCs w:val="28"/>
              </w:rPr>
              <w:t xml:space="preserve"> Toolbar</w:t>
            </w:r>
          </w:p>
        </w:tc>
        <w:tc>
          <w:tcPr>
            <w:tcW w:w="0" w:type="auto"/>
            <w:hideMark/>
          </w:tcPr>
          <w:p w14:paraId="566907C4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ind w:firstLin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ru-RU"/>
              </w:rPr>
            </w:pPr>
            <w:r w:rsidRPr="00BE5E45">
              <w:rPr>
                <w:rStyle w:val="selected"/>
                <w:rFonts w:eastAsiaTheme="majorEastAsia"/>
                <w:szCs w:val="28"/>
                <w:lang w:val="ru-RU"/>
              </w:rPr>
              <w:t xml:space="preserve">Приведение растров к единой системе координат с минимальным </w:t>
            </w:r>
            <w:r w:rsidRPr="00BE5E45">
              <w:rPr>
                <w:rStyle w:val="selected"/>
                <w:rFonts w:eastAsiaTheme="majorEastAsia"/>
                <w:szCs w:val="28"/>
              </w:rPr>
              <w:t>RMS</w:t>
            </w:r>
            <w:r w:rsidRPr="00BE5E45">
              <w:rPr>
                <w:rStyle w:val="selected"/>
                <w:rFonts w:eastAsiaTheme="majorEastAsia"/>
                <w:szCs w:val="28"/>
                <w:lang w:val="ru-RU"/>
              </w:rPr>
              <w:t>-искажением.</w:t>
            </w:r>
          </w:p>
        </w:tc>
      </w:tr>
      <w:tr w:rsidR="001A1B08" w:rsidRPr="00BE5E45" w14:paraId="5081478C" w14:textId="77777777" w:rsidTr="00BE5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1CDEC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Проверка</w:t>
            </w:r>
            <w:proofErr w:type="spellEnd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 xml:space="preserve"> </w:t>
            </w: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границ</w:t>
            </w:r>
            <w:proofErr w:type="spellEnd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/</w:t>
            </w: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смежностей</w:t>
            </w:r>
            <w:proofErr w:type="spellEnd"/>
          </w:p>
        </w:tc>
        <w:tc>
          <w:tcPr>
            <w:tcW w:w="0" w:type="auto"/>
            <w:hideMark/>
          </w:tcPr>
          <w:p w14:paraId="3215BB5D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BE5E45">
              <w:rPr>
                <w:rStyle w:val="selected"/>
                <w:rFonts w:eastAsiaTheme="majorEastAsia"/>
                <w:szCs w:val="28"/>
              </w:rPr>
              <w:t>Topology Rules</w:t>
            </w:r>
          </w:p>
        </w:tc>
        <w:tc>
          <w:tcPr>
            <w:tcW w:w="0" w:type="auto"/>
            <w:hideMark/>
          </w:tcPr>
          <w:p w14:paraId="06C1B674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ind w:firstLin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ru-RU"/>
              </w:rPr>
            </w:pPr>
            <w:r w:rsidRPr="00BE5E45">
              <w:rPr>
                <w:rStyle w:val="selected"/>
                <w:rFonts w:eastAsiaTheme="majorEastAsia"/>
                <w:szCs w:val="28"/>
                <w:lang w:val="ru-RU"/>
              </w:rPr>
              <w:t>Обеспечение корректности пространственных отношений (отсутствие щелей, п</w:t>
            </w:r>
            <w:bookmarkStart w:id="0" w:name="_GoBack"/>
            <w:bookmarkEnd w:id="0"/>
            <w:r w:rsidRPr="00BE5E45">
              <w:rPr>
                <w:rStyle w:val="selected"/>
                <w:rFonts w:eastAsiaTheme="majorEastAsia"/>
                <w:szCs w:val="28"/>
                <w:lang w:val="ru-RU"/>
              </w:rPr>
              <w:t>ерекрытий).</w:t>
            </w:r>
          </w:p>
        </w:tc>
      </w:tr>
      <w:tr w:rsidR="001A1B08" w:rsidRPr="00BE5E45" w14:paraId="4B73CCD8" w14:textId="77777777" w:rsidTr="00BE5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A2A3AC" w14:textId="77777777" w:rsidR="001A1B08" w:rsidRPr="00BE5E45" w:rsidRDefault="001A1B08" w:rsidP="002F17BD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rPr>
                <w:szCs w:val="28"/>
              </w:rPr>
            </w:pP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Нормализация</w:t>
            </w:r>
            <w:proofErr w:type="spellEnd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 xml:space="preserve"> </w:t>
            </w:r>
            <w:proofErr w:type="spellStart"/>
            <w:r w:rsidRPr="00BE5E45">
              <w:rPr>
                <w:rStyle w:val="selected"/>
                <w:rFonts w:eastAsiaTheme="majorEastAsia"/>
                <w:b w:val="0"/>
                <w:bCs w:val="0"/>
                <w:szCs w:val="28"/>
              </w:rPr>
              <w:t>атрибутов</w:t>
            </w:r>
            <w:proofErr w:type="spellEnd"/>
          </w:p>
        </w:tc>
        <w:tc>
          <w:tcPr>
            <w:tcW w:w="0" w:type="auto"/>
            <w:hideMark/>
          </w:tcPr>
          <w:p w14:paraId="1C6DC0D9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BE5E45">
              <w:rPr>
                <w:rStyle w:val="selected"/>
                <w:rFonts w:eastAsiaTheme="majorEastAsia"/>
                <w:szCs w:val="28"/>
              </w:rPr>
              <w:t>Field Calculator</w:t>
            </w:r>
          </w:p>
        </w:tc>
        <w:tc>
          <w:tcPr>
            <w:tcW w:w="0" w:type="auto"/>
            <w:hideMark/>
          </w:tcPr>
          <w:p w14:paraId="398C039F" w14:textId="77777777" w:rsidR="001A1B08" w:rsidRPr="00BE5E45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ind w:firstLin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val="ru-RU"/>
              </w:rPr>
            </w:pPr>
            <w:r w:rsidRPr="00BE5E45">
              <w:rPr>
                <w:rStyle w:val="selected"/>
                <w:rFonts w:eastAsiaTheme="majorEastAsia"/>
                <w:szCs w:val="28"/>
                <w:lang w:val="ru-RU"/>
              </w:rPr>
              <w:t>Расчет относительных показателей (плотности, проценты) для создания картограммы.</w:t>
            </w:r>
          </w:p>
        </w:tc>
      </w:tr>
    </w:tbl>
    <w:p w14:paraId="7FD72436" w14:textId="77777777" w:rsidR="00BE5E45" w:rsidRDefault="00BE5E45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Style w:val="selected"/>
          <w:rFonts w:ascii="Times New Roman" w:hAnsi="Times New Roman" w:cs="Times New Roman"/>
          <w:sz w:val="28"/>
          <w:szCs w:val="28"/>
        </w:rPr>
      </w:pPr>
    </w:p>
    <w:p w14:paraId="34864B64" w14:textId="6EDBC310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  <w:sz w:val="28"/>
          <w:szCs w:val="28"/>
        </w:rPr>
        <w:t>3. Технологические приемы компиляции тематического содержания</w:t>
      </w:r>
    </w:p>
    <w:p w14:paraId="1F071BC3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>Компиляция — это процесс создания новых картографических объектов на основе анализа и синтеза исходных данных.</w:t>
      </w:r>
    </w:p>
    <w:p w14:paraId="6EC0D8E9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</w:rPr>
        <w:t>3.1. Векторизация (Оцифровка)</w:t>
      </w:r>
    </w:p>
    <w:p w14:paraId="774E5103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Если тематическое содержание отсутствует или требует обновления, используется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инструмент оцифровки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1286CF5D" w14:textId="77777777" w:rsidR="001A1B08" w:rsidRPr="00BE5E45" w:rsidRDefault="001A1B08" w:rsidP="001A1B08">
      <w:pPr>
        <w:pStyle w:val="ac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Процедура: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Осуществляется через </w:t>
      </w:r>
      <w:r w:rsidRPr="00BE5E45">
        <w:rPr>
          <w:rStyle w:val="selected"/>
          <w:rFonts w:eastAsiaTheme="majorEastAsia"/>
          <w:bCs/>
          <w:sz w:val="28"/>
          <w:szCs w:val="28"/>
        </w:rPr>
        <w:t>Editor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Toolbar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(Панель Редактирования)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58CDCC38" w14:textId="77777777" w:rsidR="001A1B08" w:rsidRPr="00BE5E45" w:rsidRDefault="001A1B08" w:rsidP="001A1B08">
      <w:pPr>
        <w:pStyle w:val="ac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Технологический прием: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Обязательное использование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привязки (</w:t>
      </w:r>
      <w:r w:rsidRPr="00BE5E45">
        <w:rPr>
          <w:rStyle w:val="selected"/>
          <w:rFonts w:eastAsiaTheme="majorEastAsia"/>
          <w:bCs/>
          <w:sz w:val="28"/>
          <w:szCs w:val="28"/>
        </w:rPr>
        <w:t>Snapping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. Привязка — это автоматическое присоединение новых вершин к существующим (узлам, границам), что гарантирует топологическую целостность и точность границ.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Векторизация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без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привязки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недопустима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>.</w:t>
      </w:r>
    </w:p>
    <w:p w14:paraId="6A206B57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</w:rPr>
        <w:t>3.2. Пространственные операторы</w:t>
      </w:r>
    </w:p>
    <w:p w14:paraId="78C2D121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В ГИС пространственный анализ является основным технологическим приемом компиляции. Инструменты </w:t>
      </w:r>
      <w:r w:rsidRPr="00BE5E45">
        <w:rPr>
          <w:rStyle w:val="selected"/>
          <w:rFonts w:eastAsiaTheme="majorEastAsia"/>
          <w:bCs/>
          <w:sz w:val="28"/>
          <w:szCs w:val="28"/>
        </w:rPr>
        <w:t>Overlay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ArcToolbox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</w:t>
      </w:r>
      <w:r w:rsidRPr="00BE5E45">
        <w:rPr>
          <w:rStyle w:val="selected"/>
          <w:rFonts w:eastAsiaTheme="majorEastAsia"/>
          <w:bCs/>
          <w:sz w:val="28"/>
          <w:szCs w:val="28"/>
        </w:rPr>
        <w:t>Analysis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Tools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позволяют синтезировать информацию из разных слоев.</w:t>
      </w:r>
    </w:p>
    <w:p w14:paraId="64DDC7BC" w14:textId="77777777" w:rsidR="001A1B08" w:rsidRPr="00BE5E45" w:rsidRDefault="001A1B08" w:rsidP="001A1B08">
      <w:pPr>
        <w:pStyle w:val="ac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</w:rPr>
        <w:t>Union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(Объединение):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Создает новый слой, сохраняющий все геометрии и атрибуты из двух входных слоев. Используется, когда нужно 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lastRenderedPageBreak/>
        <w:t>проанализировать все возможные комбинации явлений (например, "все типы почв на всех типах землепользования").</w:t>
      </w:r>
    </w:p>
    <w:p w14:paraId="2B44751A" w14:textId="77777777" w:rsidR="001A1B08" w:rsidRPr="00BE5E45" w:rsidRDefault="001A1B08" w:rsidP="001A1B08">
      <w:pPr>
        <w:pStyle w:val="ac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</w:rPr>
        <w:t>Intersect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(Пересечение):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Создает объекты только там, где входные слои накладываются. Используется для точного выделения областей с заданными условиями (например, "загрязненные водосборы в пределах охраняемых зон").</w:t>
      </w:r>
    </w:p>
    <w:p w14:paraId="7C4D3F4F" w14:textId="77777777" w:rsidR="001A1B08" w:rsidRPr="00BE5E45" w:rsidRDefault="001A1B08" w:rsidP="001A1B08">
      <w:pPr>
        <w:pStyle w:val="ac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</w:rPr>
        <w:t>Buffer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(Буфер):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Технологический прием для создания зон влияния вокруг объектов (например, охранная зона 100 метров вокруг реки).</w:t>
      </w:r>
    </w:p>
    <w:p w14:paraId="3A82A3E0" w14:textId="77777777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Технологии картографического моделирования и анализа</w:t>
      </w:r>
    </w:p>
    <w:p w14:paraId="40D58AB0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>Сложные тематические карты (например, карты районирования, карты рисков) требуют применения специализированных аналитических технологий.</w:t>
      </w:r>
    </w:p>
    <w:p w14:paraId="5B365242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color w:val="auto"/>
        </w:rPr>
        <w:t xml:space="preserve">4.1. </w:t>
      </w:r>
      <w:r w:rsidRPr="00BE5E45">
        <w:rPr>
          <w:rStyle w:val="selected"/>
          <w:rFonts w:ascii="Times New Roman" w:hAnsi="Times New Roman" w:cs="Times New Roman"/>
          <w:i/>
          <w:color w:val="auto"/>
        </w:rPr>
        <w:t>Моделирование непрерывных поверхностей</w:t>
      </w:r>
    </w:p>
    <w:p w14:paraId="4DFEA363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Для картирования явлений, меняющихся непрерывно в пространстве (температура, высота, загрязнение), используются методы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интерполяции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 модуле </w:t>
      </w:r>
      <w:r w:rsidRPr="00BE5E45">
        <w:rPr>
          <w:rStyle w:val="selected"/>
          <w:rFonts w:eastAsiaTheme="majorEastAsia"/>
          <w:bCs/>
          <w:sz w:val="28"/>
          <w:szCs w:val="28"/>
        </w:rPr>
        <w:t>Spatial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Analyst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3CCEFF02" w14:textId="77777777" w:rsidR="001A1B08" w:rsidRPr="00BE5E45" w:rsidRDefault="001A1B08" w:rsidP="001A1B08">
      <w:pPr>
        <w:pStyle w:val="ac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Технологическая последовательность: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Исходные точки </w:t>
      </w:r>
      <w:r w:rsidRPr="00BE5E45">
        <w:rPr>
          <w:rStyle w:val="mrel"/>
          <w:sz w:val="28"/>
          <w:szCs w:val="28"/>
          <w:lang w:val="ru-RU"/>
        </w:rPr>
        <w:t>→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Интерполяция (</w:t>
      </w:r>
      <w:r w:rsidRPr="00BE5E45">
        <w:rPr>
          <w:rStyle w:val="selected"/>
          <w:rFonts w:eastAsiaTheme="majorEastAsia"/>
          <w:sz w:val="28"/>
          <w:szCs w:val="28"/>
        </w:rPr>
        <w:t>Kriging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/</w:t>
      </w:r>
      <w:r w:rsidRPr="00BE5E45">
        <w:rPr>
          <w:rStyle w:val="selected"/>
          <w:rFonts w:eastAsiaTheme="majorEastAsia"/>
          <w:sz w:val="28"/>
          <w:szCs w:val="28"/>
        </w:rPr>
        <w:t>IDW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) </w:t>
      </w:r>
      <w:r w:rsidRPr="00BE5E45">
        <w:rPr>
          <w:rStyle w:val="mrel"/>
          <w:sz w:val="28"/>
          <w:szCs w:val="28"/>
          <w:lang w:val="ru-RU"/>
        </w:rPr>
        <w:t>→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Растровая поверхность </w:t>
      </w:r>
      <w:r w:rsidRPr="00BE5E45">
        <w:rPr>
          <w:rStyle w:val="mrel"/>
          <w:sz w:val="28"/>
          <w:szCs w:val="28"/>
          <w:lang w:val="ru-RU"/>
        </w:rPr>
        <w:t>→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Векторизация (</w:t>
      </w:r>
      <w:r w:rsidRPr="00BE5E45">
        <w:rPr>
          <w:rStyle w:val="selected"/>
          <w:rFonts w:eastAsiaTheme="majorEastAsia"/>
          <w:sz w:val="28"/>
          <w:szCs w:val="28"/>
        </w:rPr>
        <w:t>Contour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) изолиний.</w:t>
      </w:r>
    </w:p>
    <w:p w14:paraId="6C19B4BC" w14:textId="77777777" w:rsidR="001A1B08" w:rsidRPr="00BE5E45" w:rsidRDefault="001A1B08" w:rsidP="001A1B08">
      <w:pPr>
        <w:pStyle w:val="ac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</w:rPr>
        <w:t>Kernel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Density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Технологический прием для визуализации концентрации точечных событий. Он не просто показывает точки, а создает тепловую карту плотности, которая является самостоятельным тематическим слоем.</w:t>
      </w:r>
    </w:p>
    <w:p w14:paraId="3137754D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BE5E45">
        <w:rPr>
          <w:rStyle w:val="selected"/>
          <w:rFonts w:ascii="Times New Roman" w:hAnsi="Times New Roman" w:cs="Times New Roman"/>
          <w:color w:val="auto"/>
        </w:rPr>
        <w:t xml:space="preserve">4.2. </w:t>
      </w:r>
      <w:r w:rsidRPr="00BE5E45">
        <w:rPr>
          <w:rStyle w:val="selected"/>
          <w:rFonts w:ascii="Times New Roman" w:hAnsi="Times New Roman" w:cs="Times New Roman"/>
          <w:i/>
          <w:color w:val="auto"/>
        </w:rPr>
        <w:t>Автоматизация процессов</w:t>
      </w:r>
    </w:p>
    <w:p w14:paraId="379BDF1E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Для повторяющихся или сложных технологических цепочек используется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ModelBuilder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или </w:t>
      </w:r>
      <w:proofErr w:type="spellStart"/>
      <w:r w:rsidRPr="00BE5E45">
        <w:rPr>
          <w:rStyle w:val="selected"/>
          <w:rFonts w:eastAsiaTheme="majorEastAsia"/>
          <w:sz w:val="28"/>
          <w:szCs w:val="28"/>
          <w:lang w:val="ru-RU"/>
        </w:rPr>
        <w:t>скриптинг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на </w:t>
      </w:r>
      <w:r w:rsidRPr="00BE5E45">
        <w:rPr>
          <w:rStyle w:val="selected"/>
          <w:rFonts w:eastAsiaTheme="majorEastAsia"/>
          <w:bCs/>
          <w:sz w:val="28"/>
          <w:szCs w:val="28"/>
        </w:rPr>
        <w:t>Python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(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ArcPy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>).</w:t>
      </w:r>
    </w:p>
    <w:p w14:paraId="71CB5B0F" w14:textId="77777777" w:rsidR="001A1B08" w:rsidRPr="00BE5E45" w:rsidRDefault="001A1B08" w:rsidP="001A1B08">
      <w:pPr>
        <w:pStyle w:val="ac"/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ModelBuilder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Графический интерфейс в </w:t>
      </w:r>
      <w:r w:rsidRPr="00BE5E45">
        <w:rPr>
          <w:rStyle w:val="selected"/>
          <w:rFonts w:eastAsiaTheme="majorEastAsia"/>
          <w:sz w:val="28"/>
          <w:szCs w:val="28"/>
        </w:rPr>
        <w:t>ArcGIS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для последовательного соединения инструментов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ArcToolbox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. Это позволяет создать автоматизированную "технологическую линию" для составления карты (например, "Буфер вокруг рек </w:t>
      </w:r>
      <w:r w:rsidRPr="00BE5E45">
        <w:rPr>
          <w:rStyle w:val="mrel"/>
          <w:sz w:val="28"/>
          <w:szCs w:val="28"/>
          <w:lang w:val="ru-RU"/>
        </w:rPr>
        <w:t>→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Пересечение с землями </w:t>
      </w:r>
      <w:r w:rsidRPr="00BE5E45">
        <w:rPr>
          <w:rStyle w:val="mrel"/>
          <w:sz w:val="28"/>
          <w:szCs w:val="28"/>
          <w:lang w:val="ru-RU"/>
        </w:rPr>
        <w:t>→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Расчет площади").</w:t>
      </w:r>
    </w:p>
    <w:p w14:paraId="21715480" w14:textId="77777777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Технологии визуализации: Символика, подписи и графическая генерализация</w:t>
      </w:r>
    </w:p>
    <w:p w14:paraId="13C36455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На этом этапе происходит перевод аналитических результатов на язык картографических знаков, что является прямым выполнением принципа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наглядности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49ECBC56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color w:val="auto"/>
        </w:rPr>
        <w:t xml:space="preserve">5.1. </w:t>
      </w:r>
      <w:r w:rsidRPr="00BE5E45">
        <w:rPr>
          <w:rStyle w:val="selected"/>
          <w:rFonts w:ascii="Times New Roman" w:hAnsi="Times New Roman" w:cs="Times New Roman"/>
          <w:i/>
          <w:color w:val="auto"/>
        </w:rPr>
        <w:t>Символика и условные знаки</w:t>
      </w:r>
    </w:p>
    <w:p w14:paraId="1A021692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>В свойствах слоя (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Symbology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>) мы применяем стандартизированные или пользовательские условные знаки.</w:t>
      </w:r>
    </w:p>
    <w:p w14:paraId="5D28A505" w14:textId="77777777" w:rsidR="001A1B08" w:rsidRPr="00BE5E45" w:rsidRDefault="001A1B08" w:rsidP="001A1B08">
      <w:pPr>
        <w:pStyle w:val="ac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Настройка: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sz w:val="28"/>
          <w:szCs w:val="28"/>
        </w:rPr>
        <w:t>ArcGIS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позволяет создавать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пользовательские стили (</w:t>
      </w:r>
      <w:r w:rsidRPr="00BE5E45">
        <w:rPr>
          <w:rStyle w:val="selected"/>
          <w:rFonts w:eastAsiaTheme="majorEastAsia"/>
          <w:bCs/>
          <w:sz w:val="28"/>
          <w:szCs w:val="28"/>
        </w:rPr>
        <w:t>Styles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которые включают собственные символы, шрифты и цветовые палитры.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Это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технологический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прием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для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обеспечения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единообразия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серии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карт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>.</w:t>
      </w:r>
    </w:p>
    <w:p w14:paraId="7B4FA3AE" w14:textId="77777777" w:rsidR="001A1B08" w:rsidRPr="00BE5E45" w:rsidRDefault="001A1B08" w:rsidP="001A1B08">
      <w:pPr>
        <w:pStyle w:val="ac"/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Maplex</w:t>
      </w:r>
      <w:proofErr w:type="spell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Engine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Для сложных карт используется картографический движок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Maplex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(активируется в свойствах фрейма данных), который 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lastRenderedPageBreak/>
        <w:t xml:space="preserve">обеспечивает автоматическое, но интеллектуальное размещение подписей, </w:t>
      </w:r>
      <w:proofErr w:type="spellStart"/>
      <w:r w:rsidRPr="00BE5E45">
        <w:rPr>
          <w:rStyle w:val="selected"/>
          <w:rFonts w:eastAsiaTheme="majorEastAsia"/>
          <w:sz w:val="28"/>
          <w:szCs w:val="28"/>
          <w:lang w:val="ru-RU"/>
        </w:rPr>
        <w:t>минимизируя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конфликты и перекрытия.</w:t>
      </w:r>
    </w:p>
    <w:p w14:paraId="39473582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color w:val="auto"/>
        </w:rPr>
        <w:t xml:space="preserve">5.2. </w:t>
      </w:r>
      <w:r w:rsidRPr="00BE5E45">
        <w:rPr>
          <w:rStyle w:val="selected"/>
          <w:rFonts w:ascii="Times New Roman" w:hAnsi="Times New Roman" w:cs="Times New Roman"/>
          <w:i/>
          <w:color w:val="auto"/>
        </w:rPr>
        <w:t>Технология графической генерализации</w:t>
      </w:r>
    </w:p>
    <w:p w14:paraId="7BDC9A42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Часть генерализации выполняется автоматически через настройки масштаба слоя (см. п. 2.1). Более сложная графическая генерализация, не связанная с изменением топологии, реализуется через </w:t>
      </w:r>
      <w:r w:rsidRPr="00BE5E45">
        <w:rPr>
          <w:rStyle w:val="selected"/>
          <w:rFonts w:eastAsiaTheme="majorEastAsia"/>
          <w:bCs/>
          <w:sz w:val="28"/>
          <w:szCs w:val="28"/>
        </w:rPr>
        <w:t>Map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Layer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File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proofErr w:type="gramStart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(.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lyr</w:t>
      </w:r>
      <w:proofErr w:type="spellEnd"/>
      <w:proofErr w:type="gramEnd"/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или </w:t>
      </w:r>
      <w:r w:rsidRPr="00BE5E45">
        <w:rPr>
          <w:rStyle w:val="selected"/>
          <w:rFonts w:eastAsiaTheme="majorEastAsia"/>
          <w:bCs/>
          <w:sz w:val="28"/>
          <w:szCs w:val="28"/>
        </w:rPr>
        <w:t>Representations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5916D49B" w14:textId="77777777" w:rsidR="001A1B08" w:rsidRPr="00BE5E45" w:rsidRDefault="001A1B08" w:rsidP="001A1B08">
      <w:pPr>
        <w:pStyle w:val="ac"/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Cs/>
          <w:sz w:val="28"/>
          <w:szCs w:val="28"/>
        </w:rPr>
        <w:t>Representations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Это продвинутая технология </w:t>
      </w:r>
      <w:r w:rsidRPr="00BE5E45">
        <w:rPr>
          <w:rStyle w:val="selected"/>
          <w:rFonts w:eastAsiaTheme="majorEastAsia"/>
          <w:sz w:val="28"/>
          <w:szCs w:val="28"/>
        </w:rPr>
        <w:t>ArcGIS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позволяющая изменять внешний вид объектов (например, сглаживать или упрощать линии) 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>без изменения их исходной геометрии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 базе данных. Используется для сложных стилизаций и поддержания высокого качества изображения на разных масштабах.</w:t>
      </w:r>
    </w:p>
    <w:p w14:paraId="22D07F48" w14:textId="77777777" w:rsidR="00BE5E45" w:rsidRDefault="00BE5E45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b/>
          <w:bCs/>
          <w:sz w:val="28"/>
          <w:szCs w:val="28"/>
        </w:rPr>
      </w:pPr>
    </w:p>
    <w:p w14:paraId="5BE7173F" w14:textId="38F83729" w:rsidR="001A1B08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b/>
          <w:bCs/>
          <w:sz w:val="28"/>
          <w:szCs w:val="28"/>
        </w:rPr>
      </w:pP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Таблица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2.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Технологии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обработки</w:t>
      </w:r>
      <w:proofErr w:type="spellEnd"/>
      <w:r w:rsidRPr="001A1B08">
        <w:rPr>
          <w:rStyle w:val="selected"/>
          <w:rFonts w:eastAsiaTheme="majorEastAsia"/>
          <w:b/>
          <w:bCs/>
          <w:sz w:val="28"/>
          <w:szCs w:val="28"/>
        </w:rPr>
        <w:t xml:space="preserve"> и </w:t>
      </w:r>
      <w:proofErr w:type="spellStart"/>
      <w:r w:rsidRPr="001A1B08">
        <w:rPr>
          <w:rStyle w:val="selected"/>
          <w:rFonts w:eastAsiaTheme="majorEastAsia"/>
          <w:b/>
          <w:bCs/>
          <w:sz w:val="28"/>
          <w:szCs w:val="28"/>
        </w:rPr>
        <w:t>визуализации</w:t>
      </w:r>
      <w:proofErr w:type="spellEnd"/>
    </w:p>
    <w:p w14:paraId="2568F59D" w14:textId="77777777" w:rsidR="00BE5E45" w:rsidRPr="001A1B08" w:rsidRDefault="00BE5E45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-33"/>
        <w:tblW w:w="0" w:type="auto"/>
        <w:tblLook w:val="04A0" w:firstRow="1" w:lastRow="0" w:firstColumn="1" w:lastColumn="0" w:noHBand="0" w:noVBand="1"/>
      </w:tblPr>
      <w:tblGrid>
        <w:gridCol w:w="2847"/>
        <w:gridCol w:w="2971"/>
        <w:gridCol w:w="3537"/>
      </w:tblGrid>
      <w:tr w:rsidR="00BE5E45" w:rsidRPr="001A1B08" w14:paraId="7AEC374A" w14:textId="77777777" w:rsidTr="00BE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B73BD07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ind w:firstLine="30"/>
              <w:jc w:val="center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Технологическая</w:t>
            </w:r>
            <w:proofErr w:type="spellEnd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задача</w:t>
            </w:r>
            <w:proofErr w:type="spellEnd"/>
          </w:p>
        </w:tc>
        <w:tc>
          <w:tcPr>
            <w:tcW w:w="0" w:type="auto"/>
            <w:hideMark/>
          </w:tcPr>
          <w:p w14:paraId="32279A06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Инструмент</w:t>
            </w:r>
            <w:proofErr w:type="spellEnd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/</w:t>
            </w:r>
            <w:proofErr w:type="spellStart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Функция</w:t>
            </w:r>
            <w:proofErr w:type="spellEnd"/>
          </w:p>
        </w:tc>
        <w:tc>
          <w:tcPr>
            <w:tcW w:w="0" w:type="auto"/>
            <w:hideMark/>
          </w:tcPr>
          <w:p w14:paraId="344CA1E9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Описание</w:t>
            </w:r>
            <w:proofErr w:type="spellEnd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A1B08">
              <w:rPr>
                <w:rStyle w:val="selected"/>
                <w:rFonts w:eastAsiaTheme="majorEastAsia"/>
                <w:b w:val="0"/>
                <w:bCs w:val="0"/>
                <w:sz w:val="28"/>
                <w:szCs w:val="28"/>
              </w:rPr>
              <w:t>приема</w:t>
            </w:r>
            <w:proofErr w:type="spellEnd"/>
          </w:p>
        </w:tc>
      </w:tr>
      <w:tr w:rsidR="00BE5E45" w:rsidRPr="001A1B08" w14:paraId="6E2912AD" w14:textId="77777777" w:rsidTr="00BE5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2154E" w14:textId="77777777" w:rsidR="001A1B08" w:rsidRPr="001A1B08" w:rsidRDefault="001A1B08" w:rsidP="001A1B08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Синтез</w:t>
            </w:r>
            <w:proofErr w:type="spellEnd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0" w:type="auto"/>
            <w:hideMark/>
          </w:tcPr>
          <w:p w14:paraId="77C84240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>Intersect / Union (Analysis Tools)</w:t>
            </w:r>
          </w:p>
        </w:tc>
        <w:tc>
          <w:tcPr>
            <w:tcW w:w="0" w:type="auto"/>
            <w:hideMark/>
          </w:tcPr>
          <w:p w14:paraId="58A28730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1A1B08">
              <w:rPr>
                <w:rStyle w:val="selected"/>
                <w:rFonts w:eastAsiaTheme="majorEastAsia"/>
                <w:sz w:val="28"/>
                <w:szCs w:val="28"/>
                <w:lang w:val="ru-RU"/>
              </w:rPr>
              <w:t>Геометрическое и атрибутивное объединение двух слоев по правилу логики.</w:t>
            </w:r>
          </w:p>
        </w:tc>
      </w:tr>
      <w:tr w:rsidR="00BE5E45" w:rsidRPr="001A1B08" w14:paraId="4A9A81E2" w14:textId="77777777" w:rsidTr="00BE5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BE79AC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Создание</w:t>
            </w:r>
            <w:proofErr w:type="spellEnd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0" w:type="auto"/>
            <w:hideMark/>
          </w:tcPr>
          <w:p w14:paraId="7E4E9B04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>Buffer (Analysis Tools)</w:t>
            </w:r>
          </w:p>
        </w:tc>
        <w:tc>
          <w:tcPr>
            <w:tcW w:w="0" w:type="auto"/>
            <w:hideMark/>
          </w:tcPr>
          <w:p w14:paraId="289DD8FF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1A1B08">
              <w:rPr>
                <w:rStyle w:val="selected"/>
                <w:rFonts w:eastAsiaTheme="majorEastAsia"/>
                <w:sz w:val="28"/>
                <w:szCs w:val="28"/>
                <w:lang w:val="ru-RU"/>
              </w:rPr>
              <w:t>Создание нового полигонального слоя с заданным расстоянием вокруг исходных объектов.</w:t>
            </w:r>
          </w:p>
        </w:tc>
      </w:tr>
      <w:tr w:rsidR="00BE5E45" w:rsidRPr="001A1B08" w14:paraId="2A5CC7D4" w14:textId="77777777" w:rsidTr="00BE5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58D60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Автоматизация</w:t>
            </w:r>
            <w:proofErr w:type="spellEnd"/>
          </w:p>
        </w:tc>
        <w:tc>
          <w:tcPr>
            <w:tcW w:w="0" w:type="auto"/>
            <w:hideMark/>
          </w:tcPr>
          <w:p w14:paraId="4CBD6049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>ModelBuilder</w:t>
            </w:r>
            <w:proofErr w:type="spellEnd"/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 xml:space="preserve"> (</w:t>
            </w:r>
            <w:proofErr w:type="spellStart"/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>ArcToolbox</w:t>
            </w:r>
            <w:proofErr w:type="spellEnd"/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14:paraId="1823A424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1A1B08">
              <w:rPr>
                <w:rStyle w:val="selected"/>
                <w:rFonts w:eastAsiaTheme="majorEastAsia"/>
                <w:sz w:val="28"/>
                <w:szCs w:val="28"/>
                <w:lang w:val="ru-RU"/>
              </w:rPr>
              <w:t>Создание повторяемых цепочек обработки данных (технологической схемы).</w:t>
            </w:r>
          </w:p>
        </w:tc>
      </w:tr>
      <w:tr w:rsidR="00BE5E45" w:rsidRPr="001A1B08" w14:paraId="14DC8AF2" w14:textId="77777777" w:rsidTr="00BE5E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AE62F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Интеллектуальные</w:t>
            </w:r>
            <w:proofErr w:type="spellEnd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1B08">
              <w:rPr>
                <w:rStyle w:val="selected"/>
                <w:rFonts w:eastAsiaTheme="majorEastAsia"/>
                <w:b/>
                <w:bCs/>
                <w:sz w:val="28"/>
                <w:szCs w:val="28"/>
              </w:rPr>
              <w:t>подписи</w:t>
            </w:r>
            <w:proofErr w:type="spellEnd"/>
          </w:p>
        </w:tc>
        <w:tc>
          <w:tcPr>
            <w:tcW w:w="0" w:type="auto"/>
            <w:hideMark/>
          </w:tcPr>
          <w:p w14:paraId="540D6E91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>Maplex</w:t>
            </w:r>
            <w:proofErr w:type="spellEnd"/>
            <w:r w:rsidRPr="001A1B08">
              <w:rPr>
                <w:rStyle w:val="selected"/>
                <w:rFonts w:eastAsiaTheme="majorEastAsia"/>
                <w:sz w:val="28"/>
                <w:szCs w:val="28"/>
              </w:rPr>
              <w:t xml:space="preserve"> Label Engine</w:t>
            </w:r>
          </w:p>
        </w:tc>
        <w:tc>
          <w:tcPr>
            <w:tcW w:w="0" w:type="auto"/>
            <w:hideMark/>
          </w:tcPr>
          <w:p w14:paraId="2257942F" w14:textId="77777777" w:rsidR="001A1B08" w:rsidRPr="001A1B08" w:rsidRDefault="001A1B08" w:rsidP="00BE5E45">
            <w:pPr>
              <w:pStyle w:val="ac"/>
              <w:tabs>
                <w:tab w:val="num" w:pos="993"/>
              </w:tabs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1A1B08">
              <w:rPr>
                <w:rStyle w:val="selected"/>
                <w:rFonts w:eastAsiaTheme="majorEastAsia"/>
                <w:sz w:val="28"/>
                <w:szCs w:val="28"/>
                <w:lang w:val="ru-RU"/>
              </w:rPr>
              <w:t>Автоматический поиск оптимального положения подписей с учетом картографических правил.</w:t>
            </w:r>
          </w:p>
        </w:tc>
      </w:tr>
    </w:tbl>
    <w:p w14:paraId="02C0D834" w14:textId="77777777" w:rsidR="00BE5E45" w:rsidRDefault="00BE5E45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Style w:val="selected"/>
          <w:rFonts w:ascii="Times New Roman" w:hAnsi="Times New Roman" w:cs="Times New Roman"/>
          <w:color w:val="auto"/>
          <w:sz w:val="28"/>
          <w:szCs w:val="28"/>
        </w:rPr>
      </w:pPr>
    </w:p>
    <w:p w14:paraId="6BCB1E68" w14:textId="30748FE4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Финальная технологическая операция: Компоновка, экспорт и стандарты качества</w:t>
      </w:r>
    </w:p>
    <w:p w14:paraId="6A5A7A55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Последний технологический этап — сбор всех элементов в финальное картографическое произведение в режиме </w:t>
      </w:r>
      <w:r w:rsidRPr="00BE5E45">
        <w:rPr>
          <w:rStyle w:val="selected"/>
          <w:rFonts w:eastAsiaTheme="majorEastAsia"/>
          <w:b/>
          <w:bCs/>
          <w:sz w:val="28"/>
          <w:szCs w:val="28"/>
        </w:rPr>
        <w:t>Layout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/>
          <w:bCs/>
          <w:sz w:val="28"/>
          <w:szCs w:val="28"/>
        </w:rPr>
        <w:t>View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2C140724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</w:rPr>
        <w:t>6.1. Компоновка (</w:t>
      </w:r>
      <w:proofErr w:type="spellStart"/>
      <w:r w:rsidRPr="00BE5E45">
        <w:rPr>
          <w:rStyle w:val="selected"/>
          <w:rFonts w:ascii="Times New Roman" w:hAnsi="Times New Roman" w:cs="Times New Roman"/>
          <w:i/>
          <w:color w:val="auto"/>
        </w:rPr>
        <w:t>Layout</w:t>
      </w:r>
      <w:proofErr w:type="spellEnd"/>
      <w:r w:rsidRPr="00BE5E45">
        <w:rPr>
          <w:rStyle w:val="selected"/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BE5E45">
        <w:rPr>
          <w:rStyle w:val="selected"/>
          <w:rFonts w:ascii="Times New Roman" w:hAnsi="Times New Roman" w:cs="Times New Roman"/>
          <w:i/>
          <w:color w:val="auto"/>
        </w:rPr>
        <w:t>View</w:t>
      </w:r>
      <w:proofErr w:type="spellEnd"/>
      <w:r w:rsidRPr="00BE5E45">
        <w:rPr>
          <w:rStyle w:val="selected"/>
          <w:rFonts w:ascii="Times New Roman" w:hAnsi="Times New Roman" w:cs="Times New Roman"/>
          <w:i/>
          <w:color w:val="auto"/>
        </w:rPr>
        <w:t>)</w:t>
      </w:r>
    </w:p>
    <w:p w14:paraId="1762B803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Здесь реализуется принцип 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композиционной гармонии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</w:t>
      </w:r>
    </w:p>
    <w:p w14:paraId="413A0CF4" w14:textId="77777777" w:rsidR="001A1B08" w:rsidRPr="00BE5E45" w:rsidRDefault="001A1B08" w:rsidP="001A1B08">
      <w:pPr>
        <w:pStyle w:val="ac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Настройка фреймов: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Добавление нескольких 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фреймов данных (</w:t>
      </w:r>
      <w:r w:rsidRPr="00BE5E45">
        <w:rPr>
          <w:rStyle w:val="selected"/>
          <w:rFonts w:eastAsiaTheme="majorEastAsia"/>
          <w:b/>
          <w:bCs/>
          <w:sz w:val="28"/>
          <w:szCs w:val="28"/>
        </w:rPr>
        <w:t>Data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/>
          <w:bCs/>
          <w:sz w:val="28"/>
          <w:szCs w:val="28"/>
        </w:rPr>
        <w:t>Frames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для создания обзорной (врезной) карты, показывающей местоположение основного района.</w:t>
      </w:r>
    </w:p>
    <w:p w14:paraId="6B0FB984" w14:textId="77777777" w:rsidR="001A1B08" w:rsidRPr="00BE5E45" w:rsidRDefault="001A1B08" w:rsidP="001A1B08">
      <w:pPr>
        <w:pStyle w:val="ac"/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Элементы карты: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Вставка масштаба, легенды, заголовка и координатной сетки (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Graticule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). 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Технологический прием: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Легенда должна 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lastRenderedPageBreak/>
        <w:t>быть динамически связана с активными слоями, но ее содержимое необходимо вручную редактировать для исключения служебной информации.</w:t>
      </w:r>
    </w:p>
    <w:p w14:paraId="554CE4BA" w14:textId="77777777" w:rsidR="001A1B08" w:rsidRPr="00BE5E45" w:rsidRDefault="001A1B08" w:rsidP="001A1B08">
      <w:pPr>
        <w:pStyle w:val="3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E5E45">
        <w:rPr>
          <w:rStyle w:val="selected"/>
          <w:rFonts w:ascii="Times New Roman" w:hAnsi="Times New Roman" w:cs="Times New Roman"/>
          <w:i/>
          <w:color w:val="auto"/>
        </w:rPr>
        <w:t>6.2. Вывод и стандарты</w:t>
      </w:r>
    </w:p>
    <w:p w14:paraId="01EFA371" w14:textId="77777777" w:rsidR="001A1B08" w:rsidRPr="00BE5E45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>Финальная карта экспортируется (</w:t>
      </w:r>
      <w:proofErr w:type="gramStart"/>
      <w:r w:rsidRPr="00BE5E45">
        <w:rPr>
          <w:rStyle w:val="selected"/>
          <w:rFonts w:eastAsiaTheme="majorEastAsia"/>
          <w:b/>
          <w:bCs/>
          <w:sz w:val="28"/>
          <w:szCs w:val="28"/>
        </w:rPr>
        <w:t>File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 xml:space="preserve"> &gt;</w:t>
      </w:r>
      <w:proofErr w:type="gramEnd"/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/>
          <w:bCs/>
          <w:sz w:val="28"/>
          <w:szCs w:val="28"/>
        </w:rPr>
        <w:t>Export</w:t>
      </w: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/>
          <w:bCs/>
          <w:sz w:val="28"/>
          <w:szCs w:val="28"/>
        </w:rPr>
        <w:t>Map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) в нужном разрешении (</w:t>
      </w:r>
      <w:r w:rsidRPr="00BE5E45">
        <w:rPr>
          <w:rStyle w:val="selected"/>
          <w:rFonts w:eastAsiaTheme="majorEastAsia"/>
          <w:sz w:val="28"/>
          <w:szCs w:val="28"/>
        </w:rPr>
        <w:t>DPI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) и формате (</w:t>
      </w:r>
      <w:r w:rsidRPr="00BE5E45">
        <w:rPr>
          <w:rStyle w:val="selected"/>
          <w:rFonts w:eastAsiaTheme="majorEastAsia"/>
          <w:sz w:val="28"/>
          <w:szCs w:val="28"/>
        </w:rPr>
        <w:t>JPEG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r w:rsidRPr="00BE5E45">
        <w:rPr>
          <w:rStyle w:val="selected"/>
          <w:rFonts w:eastAsiaTheme="majorEastAsia"/>
          <w:sz w:val="28"/>
          <w:szCs w:val="28"/>
        </w:rPr>
        <w:t>TIFF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r w:rsidRPr="00BE5E45">
        <w:rPr>
          <w:rStyle w:val="selected"/>
          <w:rFonts w:eastAsiaTheme="majorEastAsia"/>
          <w:sz w:val="28"/>
          <w:szCs w:val="28"/>
        </w:rPr>
        <w:t>PDF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).</w:t>
      </w:r>
    </w:p>
    <w:p w14:paraId="615DE0CB" w14:textId="77777777" w:rsidR="001A1B08" w:rsidRPr="00BE5E45" w:rsidRDefault="001A1B08" w:rsidP="001A1B08">
      <w:pPr>
        <w:pStyle w:val="ac"/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b/>
          <w:bCs/>
          <w:sz w:val="28"/>
          <w:szCs w:val="28"/>
          <w:lang w:val="ru-RU"/>
        </w:rPr>
        <w:t>Технологический контроль: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Включает проверку всех элементов на предмет соответствия стандартам: четкость подписей, читаемость знаков после экспорта и отсутствие цветовых искажений.</w:t>
      </w:r>
    </w:p>
    <w:p w14:paraId="49843944" w14:textId="3B32E31C" w:rsidR="001A1B08" w:rsidRDefault="001A1B08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Мастерство создания тематической карты в </w:t>
      </w:r>
      <w:r w:rsidRPr="00BE5E45">
        <w:rPr>
          <w:rStyle w:val="selected"/>
          <w:rFonts w:eastAsiaTheme="majorEastAsia"/>
          <w:sz w:val="28"/>
          <w:szCs w:val="28"/>
        </w:rPr>
        <w:t>ArcGIS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10.1 заключается в умении выбирать и последовательно применять правильные технологические приемы: от </w:t>
      </w:r>
      <w:proofErr w:type="spellStart"/>
      <w:r w:rsidRPr="00BE5E45">
        <w:rPr>
          <w:rStyle w:val="selected"/>
          <w:rFonts w:eastAsiaTheme="majorEastAsia"/>
          <w:sz w:val="28"/>
          <w:szCs w:val="28"/>
          <w:lang w:val="ru-RU"/>
        </w:rPr>
        <w:t>геопривязки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исходных данных и обеспечения топологической чистоты, до использования сложного пространственного анализа (</w:t>
      </w:r>
      <w:r w:rsidRPr="00BE5E45">
        <w:rPr>
          <w:rStyle w:val="selected"/>
          <w:rFonts w:eastAsiaTheme="majorEastAsia"/>
          <w:sz w:val="28"/>
          <w:szCs w:val="28"/>
        </w:rPr>
        <w:t>Union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, </w:t>
      </w:r>
      <w:r w:rsidRPr="00BE5E45">
        <w:rPr>
          <w:rStyle w:val="selected"/>
          <w:rFonts w:eastAsiaTheme="majorEastAsia"/>
          <w:sz w:val="28"/>
          <w:szCs w:val="28"/>
        </w:rPr>
        <w:t>Kriging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) и тонкой настройки визуализации с помощью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Maplex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BE5E45">
        <w:rPr>
          <w:rStyle w:val="selected"/>
          <w:rFonts w:eastAsiaTheme="majorEastAsia"/>
          <w:sz w:val="28"/>
          <w:szCs w:val="28"/>
        </w:rPr>
        <w:t>Representations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 Именно технологическая дисциплина гарантирует, что ваша карта будет не только красивой, но и научно достоверной, и функциональной.</w:t>
      </w:r>
    </w:p>
    <w:p w14:paraId="2A3F8710" w14:textId="622D2BC8" w:rsidR="00BE5E45" w:rsidRDefault="00BE5E45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  <w:lang w:val="ru-RU"/>
        </w:rPr>
      </w:pPr>
    </w:p>
    <w:p w14:paraId="79F56F9E" w14:textId="57C80A0A" w:rsidR="00BE5E45" w:rsidRDefault="00BE5E45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rStyle w:val="selected"/>
          <w:rFonts w:eastAsiaTheme="majorEastAsia"/>
          <w:sz w:val="28"/>
          <w:szCs w:val="28"/>
          <w:lang w:val="ru-RU"/>
        </w:rPr>
      </w:pPr>
    </w:p>
    <w:p w14:paraId="30361566" w14:textId="77777777" w:rsidR="00BE5E45" w:rsidRPr="00BE5E45" w:rsidRDefault="00BE5E45" w:rsidP="001A1B08">
      <w:pPr>
        <w:pStyle w:val="ac"/>
        <w:tabs>
          <w:tab w:val="num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14:paraId="7095CF33" w14:textId="77777777" w:rsidR="001A1B08" w:rsidRPr="00BE5E45" w:rsidRDefault="001A1B08" w:rsidP="001A1B08">
      <w:pPr>
        <w:pStyle w:val="2"/>
        <w:tabs>
          <w:tab w:val="num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5E45">
        <w:rPr>
          <w:rStyle w:val="selected"/>
          <w:rFonts w:ascii="Times New Roman" w:hAnsi="Times New Roman" w:cs="Times New Roman"/>
          <w:b/>
          <w:color w:val="auto"/>
          <w:sz w:val="28"/>
          <w:szCs w:val="28"/>
        </w:rPr>
        <w:t>Вопросы для самоконтроля</w:t>
      </w:r>
    </w:p>
    <w:p w14:paraId="3E3ACE24" w14:textId="77777777" w:rsidR="001A1B08" w:rsidRPr="00BE5E45" w:rsidRDefault="001A1B08" w:rsidP="00BE5E45">
      <w:pPr>
        <w:pStyle w:val="ac"/>
        <w:numPr>
          <w:ilvl w:val="0"/>
          <w:numId w:val="1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Какова технологическая цель использования инструмента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Georeferencing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 </w:t>
      </w:r>
      <w:r w:rsidRPr="00BE5E45">
        <w:rPr>
          <w:rStyle w:val="selected"/>
          <w:rFonts w:eastAsiaTheme="majorEastAsia"/>
          <w:sz w:val="28"/>
          <w:szCs w:val="28"/>
        </w:rPr>
        <w:t>ArcGIS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?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Какой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статистический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показатель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используется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для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оценки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качества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геопривязки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>?</w:t>
      </w:r>
    </w:p>
    <w:p w14:paraId="7103033B" w14:textId="77777777" w:rsidR="001A1B08" w:rsidRPr="00BE5E45" w:rsidRDefault="001A1B08" w:rsidP="00BE5E45">
      <w:pPr>
        <w:pStyle w:val="ac"/>
        <w:numPr>
          <w:ilvl w:val="0"/>
          <w:numId w:val="1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Объясните, почему при векторизации в ГИС обязательно использование режима </w:t>
      </w:r>
      <w:r w:rsidRPr="00BE5E45">
        <w:rPr>
          <w:rStyle w:val="selected"/>
          <w:rFonts w:eastAsiaTheme="majorEastAsia"/>
          <w:bCs/>
          <w:sz w:val="28"/>
          <w:szCs w:val="28"/>
        </w:rPr>
        <w:t>Snapping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(привязки)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.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Какой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инструмент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используется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для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активации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и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настройки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этого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 xml:space="preserve"> </w:t>
      </w:r>
      <w:proofErr w:type="spellStart"/>
      <w:r w:rsidRPr="00BE5E45">
        <w:rPr>
          <w:rStyle w:val="selected"/>
          <w:rFonts w:eastAsiaTheme="majorEastAsia"/>
          <w:sz w:val="28"/>
          <w:szCs w:val="28"/>
        </w:rPr>
        <w:t>режима</w:t>
      </w:r>
      <w:proofErr w:type="spellEnd"/>
      <w:r w:rsidRPr="00BE5E45">
        <w:rPr>
          <w:rStyle w:val="selected"/>
          <w:rFonts w:eastAsiaTheme="majorEastAsia"/>
          <w:sz w:val="28"/>
          <w:szCs w:val="28"/>
        </w:rPr>
        <w:t>?</w:t>
      </w:r>
    </w:p>
    <w:p w14:paraId="1B9FEB91" w14:textId="77777777" w:rsidR="001A1B08" w:rsidRPr="00BE5E45" w:rsidRDefault="001A1B08" w:rsidP="00BE5E45">
      <w:pPr>
        <w:pStyle w:val="ac"/>
        <w:numPr>
          <w:ilvl w:val="0"/>
          <w:numId w:val="1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Опишите технологическую разницу между пространственными операторами </w:t>
      </w:r>
      <w:r w:rsidRPr="00BE5E45">
        <w:rPr>
          <w:rStyle w:val="selected"/>
          <w:rFonts w:eastAsiaTheme="majorEastAsia"/>
          <w:bCs/>
          <w:sz w:val="28"/>
          <w:szCs w:val="28"/>
        </w:rPr>
        <w:t>Intersect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 </w:t>
      </w:r>
      <w:r w:rsidRPr="00BE5E45">
        <w:rPr>
          <w:rStyle w:val="selected"/>
          <w:rFonts w:eastAsiaTheme="majorEastAsia"/>
          <w:bCs/>
          <w:sz w:val="28"/>
          <w:szCs w:val="28"/>
        </w:rPr>
        <w:t>Union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. Для решения какой аналитической задачи каждый из них наиболее применим?</w:t>
      </w:r>
    </w:p>
    <w:p w14:paraId="611CDA56" w14:textId="77777777" w:rsidR="001A1B08" w:rsidRPr="00BE5E45" w:rsidRDefault="001A1B08" w:rsidP="00BE5E45">
      <w:pPr>
        <w:pStyle w:val="ac"/>
        <w:numPr>
          <w:ilvl w:val="0"/>
          <w:numId w:val="1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Что такое </w:t>
      </w:r>
      <w:proofErr w:type="spellStart"/>
      <w:r w:rsidRPr="00BE5E45">
        <w:rPr>
          <w:rStyle w:val="selected"/>
          <w:rFonts w:eastAsiaTheme="majorEastAsia"/>
          <w:bCs/>
          <w:sz w:val="28"/>
          <w:szCs w:val="28"/>
        </w:rPr>
        <w:t>ModelBuilder</w:t>
      </w:r>
      <w:proofErr w:type="spellEnd"/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и какую технологическую роль он выполняет в процессе составления карты?</w:t>
      </w:r>
    </w:p>
    <w:p w14:paraId="2AF10C14" w14:textId="77777777" w:rsidR="001A1B08" w:rsidRPr="00BE5E45" w:rsidRDefault="001A1B08" w:rsidP="00BE5E45">
      <w:pPr>
        <w:pStyle w:val="ac"/>
        <w:numPr>
          <w:ilvl w:val="0"/>
          <w:numId w:val="1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В чем заключается ключевое отличие технологии </w:t>
      </w:r>
      <w:r w:rsidRPr="00BE5E45">
        <w:rPr>
          <w:rStyle w:val="selected"/>
          <w:rFonts w:eastAsiaTheme="majorEastAsia"/>
          <w:bCs/>
          <w:sz w:val="28"/>
          <w:szCs w:val="28"/>
        </w:rPr>
        <w:t>Representations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от стандартной настройки символики?</w:t>
      </w:r>
    </w:p>
    <w:p w14:paraId="7C693840" w14:textId="77777777" w:rsidR="001A1B08" w:rsidRPr="00BE5E45" w:rsidRDefault="001A1B08" w:rsidP="00BE5E45">
      <w:pPr>
        <w:pStyle w:val="ac"/>
        <w:numPr>
          <w:ilvl w:val="0"/>
          <w:numId w:val="14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Какие два обязательных условия необходимы для успешного создания изолиний с использованием метода </w:t>
      </w:r>
      <w:r w:rsidRPr="00BE5E45">
        <w:rPr>
          <w:rStyle w:val="selected"/>
          <w:rFonts w:eastAsiaTheme="majorEastAsia"/>
          <w:bCs/>
          <w:sz w:val="28"/>
          <w:szCs w:val="28"/>
        </w:rPr>
        <w:t>Kriging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 xml:space="preserve"> в </w:t>
      </w:r>
      <w:r w:rsidRPr="00BE5E45">
        <w:rPr>
          <w:rStyle w:val="selected"/>
          <w:rFonts w:eastAsiaTheme="majorEastAsia"/>
          <w:bCs/>
          <w:sz w:val="28"/>
          <w:szCs w:val="28"/>
        </w:rPr>
        <w:t>Spatial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Analyst</w:t>
      </w:r>
      <w:r w:rsidRPr="00BE5E45">
        <w:rPr>
          <w:rStyle w:val="selected"/>
          <w:rFonts w:eastAsiaTheme="majorEastAsia"/>
          <w:bCs/>
          <w:sz w:val="28"/>
          <w:szCs w:val="28"/>
          <w:lang w:val="ru-RU"/>
        </w:rPr>
        <w:t xml:space="preserve"> </w:t>
      </w:r>
      <w:r w:rsidRPr="00BE5E45">
        <w:rPr>
          <w:rStyle w:val="selected"/>
          <w:rFonts w:eastAsiaTheme="majorEastAsia"/>
          <w:bCs/>
          <w:sz w:val="28"/>
          <w:szCs w:val="28"/>
        </w:rPr>
        <w:t>Tools</w:t>
      </w:r>
      <w:r w:rsidRPr="00BE5E45">
        <w:rPr>
          <w:rStyle w:val="selected"/>
          <w:rFonts w:eastAsiaTheme="majorEastAsia"/>
          <w:sz w:val="28"/>
          <w:szCs w:val="28"/>
          <w:lang w:val="ru-RU"/>
        </w:rPr>
        <w:t>?</w:t>
      </w:r>
    </w:p>
    <w:p w14:paraId="1F3CD0E4" w14:textId="5DE8E837" w:rsidR="007033B5" w:rsidRPr="001A1B08" w:rsidRDefault="007033B5" w:rsidP="001A1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033B5" w:rsidRPr="001A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B02"/>
    <w:multiLevelType w:val="multilevel"/>
    <w:tmpl w:val="635C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563E9"/>
    <w:multiLevelType w:val="multilevel"/>
    <w:tmpl w:val="743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4340F"/>
    <w:multiLevelType w:val="hybridMultilevel"/>
    <w:tmpl w:val="CD5845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2C30"/>
    <w:multiLevelType w:val="multilevel"/>
    <w:tmpl w:val="ADA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C0439"/>
    <w:multiLevelType w:val="hybridMultilevel"/>
    <w:tmpl w:val="58D8CDD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03FC4"/>
    <w:multiLevelType w:val="multilevel"/>
    <w:tmpl w:val="F206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60A41"/>
    <w:multiLevelType w:val="multilevel"/>
    <w:tmpl w:val="1CD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1F99"/>
    <w:multiLevelType w:val="multilevel"/>
    <w:tmpl w:val="B342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125B5"/>
    <w:multiLevelType w:val="multilevel"/>
    <w:tmpl w:val="8936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A3F00"/>
    <w:multiLevelType w:val="hybridMultilevel"/>
    <w:tmpl w:val="3B96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51DD5"/>
    <w:multiLevelType w:val="multilevel"/>
    <w:tmpl w:val="4686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7288D"/>
    <w:multiLevelType w:val="multilevel"/>
    <w:tmpl w:val="C318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36E37"/>
    <w:multiLevelType w:val="multilevel"/>
    <w:tmpl w:val="295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206E3"/>
    <w:multiLevelType w:val="multilevel"/>
    <w:tmpl w:val="C480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473566"/>
    <w:multiLevelType w:val="multilevel"/>
    <w:tmpl w:val="7CBE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3C"/>
    <w:rsid w:val="00197E13"/>
    <w:rsid w:val="001A1B08"/>
    <w:rsid w:val="001C0368"/>
    <w:rsid w:val="002F17BD"/>
    <w:rsid w:val="005E78B6"/>
    <w:rsid w:val="00627241"/>
    <w:rsid w:val="007033B5"/>
    <w:rsid w:val="008D2779"/>
    <w:rsid w:val="00947288"/>
    <w:rsid w:val="0095733C"/>
    <w:rsid w:val="00A23937"/>
    <w:rsid w:val="00A30828"/>
    <w:rsid w:val="00A3428B"/>
    <w:rsid w:val="00A77DFB"/>
    <w:rsid w:val="00BE5E45"/>
    <w:rsid w:val="00C44326"/>
    <w:rsid w:val="00C56573"/>
    <w:rsid w:val="00D5388B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A8E5"/>
  <w15:chartTrackingRefBased/>
  <w15:docId w15:val="{0C989F17-1C95-4D2D-A9A2-D13F5AA1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3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3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3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3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3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3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7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73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3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73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73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733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elected">
    <w:name w:val="selected"/>
    <w:basedOn w:val="a0"/>
    <w:rsid w:val="001A1B08"/>
  </w:style>
  <w:style w:type="character" w:customStyle="1" w:styleId="mord">
    <w:name w:val="mord"/>
    <w:basedOn w:val="a0"/>
    <w:rsid w:val="001A1B08"/>
  </w:style>
  <w:style w:type="character" w:customStyle="1" w:styleId="mrel">
    <w:name w:val="mrel"/>
    <w:basedOn w:val="a0"/>
    <w:rsid w:val="001A1B08"/>
  </w:style>
  <w:style w:type="table" w:styleId="31">
    <w:name w:val="Plain Table 3"/>
    <w:basedOn w:val="a1"/>
    <w:uiPriority w:val="43"/>
    <w:rsid w:val="00BE5E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6">
    <w:name w:val="Grid Table 1 Light Accent 6"/>
    <w:basedOn w:val="a1"/>
    <w:uiPriority w:val="46"/>
    <w:rsid w:val="00BE5E4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Plain Table 1"/>
    <w:basedOn w:val="a1"/>
    <w:uiPriority w:val="41"/>
    <w:rsid w:val="00BE5E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3">
    <w:name w:val="Grid Table 3 Accent 3"/>
    <w:basedOn w:val="a1"/>
    <w:uiPriority w:val="48"/>
    <w:rsid w:val="00BE5E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Ayana</cp:lastModifiedBy>
  <cp:revision>10</cp:revision>
  <dcterms:created xsi:type="dcterms:W3CDTF">2025-09-18T19:40:00Z</dcterms:created>
  <dcterms:modified xsi:type="dcterms:W3CDTF">2025-10-03T21:24:00Z</dcterms:modified>
</cp:coreProperties>
</file>