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50D8" w:rsidRPr="00AA3265" w:rsidRDefault="002D50D8" w:rsidP="00AA3265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rFonts w:ascii="Arial" w:hAnsi="Arial" w:cs="Arial"/>
          <w:b/>
          <w:bCs/>
          <w:sz w:val="32"/>
          <w:szCs w:val="32"/>
          <w:lang w:val="kk-KZ"/>
        </w:rPr>
      </w:pPr>
      <w:r w:rsidRPr="00AA3265">
        <w:rPr>
          <w:rFonts w:ascii="Arial" w:hAnsi="Arial" w:cs="Arial"/>
          <w:b/>
          <w:bCs/>
          <w:sz w:val="32"/>
          <w:szCs w:val="32"/>
          <w:lang w:val="kk-KZ"/>
        </w:rPr>
        <w:t>Л.Н.ГУМИЛЕВ АТЫНДАҒЫ ЕУРАЗИЯ ҰЛТТЫҚ УНИВЕРСИТЕТІ</w:t>
      </w:r>
    </w:p>
    <w:p w:rsidR="002D50D8" w:rsidRPr="00AA3265" w:rsidRDefault="002D50D8" w:rsidP="00AA3265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rFonts w:ascii="Arial" w:hAnsi="Arial" w:cs="Arial"/>
          <w:b/>
          <w:bCs/>
          <w:sz w:val="32"/>
          <w:szCs w:val="32"/>
          <w:lang w:val="kk-KZ"/>
        </w:rPr>
      </w:pPr>
      <w:r w:rsidRPr="00AA3265">
        <w:rPr>
          <w:rFonts w:ascii="Arial" w:hAnsi="Arial" w:cs="Arial"/>
          <w:b/>
          <w:bCs/>
          <w:sz w:val="32"/>
          <w:szCs w:val="32"/>
          <w:lang w:val="kk-KZ"/>
        </w:rPr>
        <w:t>«ӨНЕР ТАРИХЫ» ПӘНІНЕН СЕМИНАР САБАҚТАРЫ</w:t>
      </w:r>
    </w:p>
    <w:p w:rsidR="002D50D8" w:rsidRPr="00AA3265" w:rsidRDefault="002D50D8" w:rsidP="00AA3265">
      <w:pPr>
        <w:pStyle w:val="7"/>
        <w:tabs>
          <w:tab w:val="left" w:pos="1134"/>
        </w:tabs>
        <w:spacing w:before="0"/>
        <w:jc w:val="both"/>
        <w:rPr>
          <w:rFonts w:ascii="Arial" w:hAnsi="Arial" w:cs="Arial"/>
          <w:b/>
          <w:bCs/>
          <w:i w:val="0"/>
          <w:iCs w:val="0"/>
          <w:color w:val="auto"/>
          <w:sz w:val="32"/>
          <w:szCs w:val="32"/>
          <w:lang w:val="kk-KZ"/>
        </w:rPr>
      </w:pPr>
    </w:p>
    <w:p w:rsidR="002D50D8" w:rsidRPr="00AA3265" w:rsidRDefault="002D50D8" w:rsidP="00AA3265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  <w:sz w:val="32"/>
          <w:szCs w:val="32"/>
          <w:lang w:val="kk-KZ"/>
        </w:rPr>
      </w:pPr>
      <w:r w:rsidRPr="00AA3265">
        <w:rPr>
          <w:rFonts w:ascii="Arial" w:hAnsi="Arial" w:cs="Arial"/>
          <w:b/>
          <w:bCs/>
          <w:sz w:val="32"/>
          <w:szCs w:val="32"/>
          <w:lang w:val="kk-KZ"/>
        </w:rPr>
        <w:t xml:space="preserve">СЕМИНАР: </w:t>
      </w:r>
      <w:r w:rsidR="00AA3265" w:rsidRPr="00AA3265">
        <w:rPr>
          <w:rFonts w:ascii="Arial" w:hAnsi="Arial" w:cs="Arial"/>
          <w:b/>
          <w:bCs/>
          <w:sz w:val="32"/>
          <w:szCs w:val="32"/>
        </w:rPr>
        <w:t>ПОП-АРТ ӨНЕРІ</w:t>
      </w:r>
    </w:p>
    <w:p w:rsidR="002D50D8" w:rsidRPr="00AA3265" w:rsidRDefault="002D50D8" w:rsidP="00AA3265">
      <w:pPr>
        <w:jc w:val="both"/>
        <w:rPr>
          <w:rFonts w:ascii="Arial" w:hAnsi="Arial" w:cs="Arial"/>
          <w:b/>
          <w:bCs/>
          <w:sz w:val="32"/>
          <w:szCs w:val="32"/>
          <w:lang w:val="kk-KZ"/>
        </w:rPr>
      </w:pPr>
    </w:p>
    <w:p w:rsidR="002D50D8" w:rsidRPr="00AA3265" w:rsidRDefault="002D50D8" w:rsidP="00AA3265">
      <w:pPr>
        <w:jc w:val="both"/>
        <w:rPr>
          <w:rFonts w:ascii="Arial" w:hAnsi="Arial" w:cs="Arial"/>
          <w:b/>
          <w:caps/>
          <w:sz w:val="32"/>
          <w:szCs w:val="32"/>
          <w:lang w:val="kk-KZ"/>
        </w:rPr>
      </w:pPr>
      <w:r w:rsidRPr="00AA3265">
        <w:rPr>
          <w:rFonts w:ascii="Arial" w:hAnsi="Arial" w:cs="Arial"/>
          <w:b/>
          <w:sz w:val="32"/>
          <w:szCs w:val="32"/>
          <w:lang w:val="kk-KZ"/>
        </w:rPr>
        <w:t>Семинар сабақтарының тақырыптары мен мазмұны</w:t>
      </w:r>
    </w:p>
    <w:p w:rsidR="002D50D8" w:rsidRPr="00AA3265" w:rsidRDefault="002D50D8" w:rsidP="00AA3265">
      <w:pPr>
        <w:pStyle w:val="a3"/>
        <w:spacing w:before="0" w:beforeAutospacing="0" w:after="0" w:afterAutospacing="0"/>
        <w:jc w:val="both"/>
        <w:rPr>
          <w:rFonts w:ascii="Arial" w:hAnsi="Arial" w:cs="Arial"/>
          <w:sz w:val="32"/>
          <w:szCs w:val="32"/>
        </w:rPr>
      </w:pPr>
      <w:r w:rsidRPr="00AA3265">
        <w:rPr>
          <w:rFonts w:ascii="Arial" w:hAnsi="Arial" w:cs="Arial"/>
          <w:bCs/>
          <w:sz w:val="32"/>
          <w:szCs w:val="32"/>
          <w:lang w:val="ru-RU"/>
        </w:rPr>
        <w:t>1</w:t>
      </w:r>
      <w:r w:rsidRPr="00AA3265">
        <w:rPr>
          <w:rFonts w:ascii="Arial" w:hAnsi="Arial" w:cs="Arial"/>
          <w:bCs/>
          <w:sz w:val="32"/>
          <w:szCs w:val="32"/>
        </w:rPr>
        <w:t xml:space="preserve">-семинар. </w:t>
      </w:r>
      <w:r w:rsidR="00AA3265" w:rsidRPr="00AA3265">
        <w:rPr>
          <w:rFonts w:ascii="Arial" w:hAnsi="Arial" w:cs="Arial"/>
          <w:sz w:val="32"/>
          <w:szCs w:val="32"/>
        </w:rPr>
        <w:t>«Поп-арт</w:t>
      </w:r>
      <w:r w:rsidR="00AA3265">
        <w:rPr>
          <w:rFonts w:ascii="Arial" w:hAnsi="Arial" w:cs="Arial"/>
          <w:sz w:val="32"/>
          <w:szCs w:val="32"/>
          <w:lang w:val="kk-KZ"/>
        </w:rPr>
        <w:t>»</w:t>
      </w:r>
      <w:r w:rsidR="00AA3265" w:rsidRPr="00AA3265">
        <w:rPr>
          <w:rFonts w:ascii="Arial" w:hAnsi="Arial" w:cs="Arial"/>
          <w:sz w:val="32"/>
          <w:szCs w:val="32"/>
        </w:rPr>
        <w:t xml:space="preserve"> өнері</w:t>
      </w:r>
    </w:p>
    <w:p w:rsidR="002D50D8" w:rsidRPr="00AA3265" w:rsidRDefault="002D50D8" w:rsidP="00AA3265">
      <w:pPr>
        <w:tabs>
          <w:tab w:val="num" w:pos="0"/>
        </w:tabs>
        <w:jc w:val="both"/>
        <w:rPr>
          <w:rFonts w:ascii="Arial" w:hAnsi="Arial" w:cs="Arial"/>
          <w:bCs/>
          <w:sz w:val="32"/>
          <w:szCs w:val="32"/>
        </w:rPr>
      </w:pPr>
      <w:r w:rsidRPr="00AA3265">
        <w:rPr>
          <w:rFonts w:ascii="Arial" w:hAnsi="Arial" w:cs="Arial"/>
          <w:bCs/>
          <w:sz w:val="32"/>
          <w:szCs w:val="32"/>
        </w:rPr>
        <w:t xml:space="preserve">2-семинар. </w:t>
      </w:r>
      <w:r w:rsidR="00AA3265" w:rsidRPr="00AA3265">
        <w:rPr>
          <w:rFonts w:ascii="Arial" w:hAnsi="Arial" w:cs="Arial"/>
          <w:sz w:val="32"/>
          <w:szCs w:val="32"/>
          <w:lang w:val="ru-RU"/>
        </w:rPr>
        <w:t xml:space="preserve">Поп-арт </w:t>
      </w:r>
      <w:r w:rsidR="00AA3265" w:rsidRPr="00AA3265">
        <w:rPr>
          <w:rFonts w:ascii="Arial" w:hAnsi="Arial" w:cs="Arial"/>
          <w:sz w:val="32"/>
          <w:szCs w:val="32"/>
          <w:lang w:val="kk-KZ"/>
        </w:rPr>
        <w:t>туындылары</w:t>
      </w:r>
    </w:p>
    <w:p w:rsidR="002D50D8" w:rsidRPr="00AA3265" w:rsidRDefault="002D50D8" w:rsidP="00AA3265">
      <w:pPr>
        <w:pStyle w:val="a3"/>
        <w:spacing w:before="0" w:beforeAutospacing="0" w:after="0" w:afterAutospacing="0"/>
        <w:jc w:val="center"/>
        <w:rPr>
          <w:rStyle w:val="a5"/>
          <w:rFonts w:ascii="Arial" w:eastAsiaTheme="majorEastAsia" w:hAnsi="Arial" w:cs="Arial"/>
          <w:sz w:val="32"/>
          <w:szCs w:val="32"/>
          <w:lang w:val="kk-KZ"/>
        </w:rPr>
      </w:pPr>
    </w:p>
    <w:p w:rsidR="00915301" w:rsidRPr="00AA3265" w:rsidRDefault="00AA3265" w:rsidP="00AA3265">
      <w:pPr>
        <w:pStyle w:val="3"/>
        <w:numPr>
          <w:ilvl w:val="0"/>
          <w:numId w:val="6"/>
        </w:numPr>
        <w:spacing w:before="0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>
        <w:rPr>
          <w:rFonts w:ascii="Arial" w:hAnsi="Arial" w:cs="Arial"/>
          <w:b/>
          <w:bCs/>
          <w:color w:val="auto"/>
          <w:sz w:val="32"/>
          <w:szCs w:val="32"/>
          <w:lang w:val="en-US"/>
        </w:rPr>
        <w:t xml:space="preserve">- </w:t>
      </w:r>
      <w:r w:rsidR="00915301" w:rsidRPr="00AA3265">
        <w:rPr>
          <w:rFonts w:ascii="Arial" w:hAnsi="Arial" w:cs="Arial"/>
          <w:b/>
          <w:bCs/>
          <w:color w:val="auto"/>
          <w:sz w:val="32"/>
          <w:szCs w:val="32"/>
        </w:rPr>
        <w:t>Семинар</w:t>
      </w:r>
      <w:r w:rsidR="00915301" w:rsidRPr="00AA3265">
        <w:rPr>
          <w:rFonts w:ascii="Arial" w:hAnsi="Arial" w:cs="Arial"/>
          <w:b/>
          <w:bCs/>
          <w:color w:val="auto"/>
          <w:sz w:val="32"/>
          <w:szCs w:val="32"/>
          <w:lang w:val="kk-KZ"/>
        </w:rPr>
        <w:t>.</w:t>
      </w:r>
      <w:r w:rsidR="00915301" w:rsidRPr="00AA3265">
        <w:rPr>
          <w:rFonts w:ascii="Arial" w:hAnsi="Arial" w:cs="Arial"/>
          <w:b/>
          <w:bCs/>
          <w:color w:val="auto"/>
          <w:sz w:val="32"/>
          <w:szCs w:val="32"/>
        </w:rPr>
        <w:t xml:space="preserve"> «Поп-арт</w:t>
      </w:r>
      <w:r w:rsidRPr="00AA3265">
        <w:rPr>
          <w:rFonts w:ascii="Arial" w:hAnsi="Arial" w:cs="Arial"/>
          <w:b/>
          <w:bCs/>
          <w:color w:val="auto"/>
          <w:sz w:val="32"/>
          <w:szCs w:val="32"/>
          <w:lang w:val="kk-KZ"/>
        </w:rPr>
        <w:t>»</w:t>
      </w:r>
      <w:r w:rsidR="00915301" w:rsidRPr="00AA3265">
        <w:rPr>
          <w:rFonts w:ascii="Arial" w:hAnsi="Arial" w:cs="Arial"/>
          <w:b/>
          <w:bCs/>
          <w:color w:val="auto"/>
          <w:sz w:val="32"/>
          <w:szCs w:val="32"/>
        </w:rPr>
        <w:t xml:space="preserve"> өнері</w:t>
      </w:r>
    </w:p>
    <w:p w:rsidR="00AA3265" w:rsidRDefault="00AA3265" w:rsidP="00AA3265">
      <w:pPr>
        <w:jc w:val="center"/>
        <w:rPr>
          <w:rFonts w:ascii="Arial" w:hAnsi="Arial" w:cs="Arial"/>
          <w:b/>
          <w:bCs/>
          <w:sz w:val="32"/>
          <w:szCs w:val="32"/>
          <w:lang w:val="kk-KZ"/>
        </w:rPr>
      </w:pPr>
    </w:p>
    <w:p w:rsidR="00AA3265" w:rsidRPr="00AA3265" w:rsidRDefault="00AA3265" w:rsidP="00AA3265">
      <w:pPr>
        <w:jc w:val="center"/>
        <w:rPr>
          <w:rFonts w:ascii="Arial" w:hAnsi="Arial" w:cs="Arial"/>
          <w:b/>
          <w:bCs/>
          <w:sz w:val="32"/>
          <w:szCs w:val="32"/>
          <w:lang w:val="kk-KZ"/>
        </w:rPr>
      </w:pPr>
      <w:r w:rsidRPr="00AA3265">
        <w:rPr>
          <w:rFonts w:ascii="Arial" w:hAnsi="Arial" w:cs="Arial"/>
          <w:b/>
          <w:bCs/>
          <w:sz w:val="32"/>
          <w:szCs w:val="32"/>
          <w:lang w:val="kk-KZ"/>
        </w:rPr>
        <w:t>Жоспар</w:t>
      </w:r>
    </w:p>
    <w:p w:rsidR="00915301" w:rsidRPr="00AA3265" w:rsidRDefault="00915301" w:rsidP="00AA3265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AA3265">
        <w:rPr>
          <w:rFonts w:ascii="Arial" w:hAnsi="Arial" w:cs="Arial"/>
          <w:sz w:val="32"/>
          <w:szCs w:val="32"/>
        </w:rPr>
        <w:t xml:space="preserve">Поп-арт ағымының қалыптасуына қандай тарихи-мәдени алғышарттар </w:t>
      </w:r>
    </w:p>
    <w:p w:rsidR="00915301" w:rsidRPr="00AA3265" w:rsidRDefault="00915301" w:rsidP="00AA3265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AA3265">
        <w:rPr>
          <w:rFonts w:ascii="Arial" w:hAnsi="Arial" w:cs="Arial"/>
          <w:sz w:val="32"/>
          <w:szCs w:val="32"/>
        </w:rPr>
        <w:t xml:space="preserve">«Поп-арт» атауы нені білдіреді және оның мәні </w:t>
      </w:r>
    </w:p>
    <w:p w:rsidR="00915301" w:rsidRPr="00AA3265" w:rsidRDefault="00915301" w:rsidP="00AA3265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AA3265">
        <w:rPr>
          <w:rFonts w:ascii="Arial" w:hAnsi="Arial" w:cs="Arial"/>
          <w:sz w:val="32"/>
          <w:szCs w:val="32"/>
        </w:rPr>
        <w:t>Энди Уорхолдың шығармашылығында тұтынушылық мәдениет</w:t>
      </w:r>
    </w:p>
    <w:p w:rsidR="00915301" w:rsidRPr="00AA3265" w:rsidRDefault="00915301" w:rsidP="00AA3265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AA3265">
        <w:rPr>
          <w:rFonts w:ascii="Arial" w:hAnsi="Arial" w:cs="Arial"/>
          <w:sz w:val="32"/>
          <w:szCs w:val="32"/>
        </w:rPr>
        <w:t>Рой Лихтенштейннің комикс стиліндегі еңбектері</w:t>
      </w:r>
    </w:p>
    <w:p w:rsidR="00AA3265" w:rsidRPr="00AA3265" w:rsidRDefault="00AA3265" w:rsidP="00AA3265">
      <w:pPr>
        <w:jc w:val="both"/>
        <w:rPr>
          <w:rFonts w:ascii="Arial" w:hAnsi="Arial" w:cs="Arial"/>
          <w:sz w:val="32"/>
          <w:szCs w:val="32"/>
        </w:rPr>
      </w:pPr>
    </w:p>
    <w:p w:rsidR="00AA3265" w:rsidRDefault="00AA3265" w:rsidP="00AA3265">
      <w:pPr>
        <w:pStyle w:val="3"/>
        <w:spacing w:before="0"/>
        <w:jc w:val="center"/>
        <w:rPr>
          <w:rFonts w:ascii="Arial" w:hAnsi="Arial" w:cs="Arial"/>
          <w:b/>
          <w:bCs/>
          <w:color w:val="auto"/>
          <w:sz w:val="32"/>
          <w:szCs w:val="32"/>
          <w:lang w:val="kk-KZ"/>
        </w:rPr>
      </w:pPr>
      <w:r w:rsidRPr="00AA3265">
        <w:rPr>
          <w:rFonts w:ascii="Arial" w:hAnsi="Arial" w:cs="Arial"/>
          <w:b/>
          <w:bCs/>
          <w:color w:val="auto"/>
          <w:sz w:val="32"/>
          <w:szCs w:val="32"/>
        </w:rPr>
        <w:t>Әдебиеттер</w:t>
      </w:r>
      <w:r w:rsidRPr="00AA3265">
        <w:rPr>
          <w:rFonts w:ascii="Arial" w:hAnsi="Arial" w:cs="Arial"/>
          <w:b/>
          <w:bCs/>
          <w:color w:val="auto"/>
          <w:sz w:val="32"/>
          <w:szCs w:val="32"/>
          <w:lang w:val="kk-KZ"/>
        </w:rPr>
        <w:t>:</w:t>
      </w:r>
    </w:p>
    <w:p w:rsidR="00AA3265" w:rsidRPr="00AA3265" w:rsidRDefault="00AA3265" w:rsidP="00AA3265">
      <w:pPr>
        <w:rPr>
          <w:lang w:val="kk-KZ"/>
        </w:rPr>
      </w:pPr>
    </w:p>
    <w:p w:rsidR="00AA3265" w:rsidRPr="00AA3265" w:rsidRDefault="00AA3265" w:rsidP="00AA3265">
      <w:pPr>
        <w:pStyle w:val="a6"/>
        <w:numPr>
          <w:ilvl w:val="0"/>
          <w:numId w:val="4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proofErr w:type="spellStart"/>
      <w:r w:rsidRPr="00AA3265">
        <w:rPr>
          <w:rFonts w:ascii="Arial" w:eastAsiaTheme="minorEastAsia" w:hAnsi="Arial" w:cs="Arial"/>
          <w:sz w:val="32"/>
          <w:szCs w:val="32"/>
          <w:lang w:val="kk-KZ"/>
        </w:rPr>
        <w:t>Самуратова</w:t>
      </w:r>
      <w:proofErr w:type="spellEnd"/>
      <w:r w:rsidRPr="00AA3265">
        <w:rPr>
          <w:rFonts w:ascii="Arial" w:eastAsiaTheme="minorEastAsia" w:hAnsi="Arial" w:cs="Arial"/>
          <w:sz w:val="32"/>
          <w:szCs w:val="32"/>
          <w:lang w:val="kk-KZ"/>
        </w:rPr>
        <w:t xml:space="preserve"> Т.К. Бейнелеу өнері тарихы. Оқулық: ҚР БҒМ баспаға ұсынған.  – Астана, 2013. –2</w:t>
      </w:r>
      <w:r w:rsidRPr="00AA3265">
        <w:rPr>
          <w:rFonts w:ascii="Arial" w:eastAsiaTheme="minorEastAsia" w:hAnsi="Arial" w:cs="Arial"/>
          <w:sz w:val="32"/>
          <w:szCs w:val="32"/>
          <w:lang w:val="ru-RU"/>
        </w:rPr>
        <w:t>48</w:t>
      </w:r>
      <w:r w:rsidRPr="00AA3265">
        <w:rPr>
          <w:rFonts w:ascii="Arial" w:eastAsiaTheme="minorEastAsia" w:hAnsi="Arial" w:cs="Arial"/>
          <w:sz w:val="32"/>
          <w:szCs w:val="32"/>
          <w:lang w:val="kk-KZ"/>
        </w:rPr>
        <w:t>б</w:t>
      </w:r>
    </w:p>
    <w:p w:rsidR="00AA3265" w:rsidRPr="00AA3265" w:rsidRDefault="00AA3265" w:rsidP="00AA3265">
      <w:pPr>
        <w:pStyle w:val="a6"/>
        <w:numPr>
          <w:ilvl w:val="0"/>
          <w:numId w:val="4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r w:rsidRPr="00AA3265">
        <w:rPr>
          <w:rFonts w:ascii="Arial" w:hAnsi="Arial" w:cs="Arial"/>
          <w:sz w:val="32"/>
          <w:szCs w:val="32"/>
        </w:rPr>
        <w:t>Әуезова А., Сыдықова Ә.</w:t>
      </w:r>
      <w:r w:rsidRPr="00AA3265">
        <w:rPr>
          <w:rStyle w:val="apple-converted-space"/>
          <w:rFonts w:ascii="Arial" w:hAnsi="Arial" w:cs="Arial"/>
          <w:sz w:val="32"/>
          <w:szCs w:val="32"/>
        </w:rPr>
        <w:t> </w:t>
      </w:r>
      <w:r w:rsidRPr="00AA3265">
        <w:rPr>
          <w:rStyle w:val="a4"/>
          <w:rFonts w:ascii="Arial" w:hAnsi="Arial" w:cs="Arial"/>
          <w:sz w:val="32"/>
          <w:szCs w:val="32"/>
        </w:rPr>
        <w:t>Әлем өнерінің тарихы</w:t>
      </w:r>
      <w:r w:rsidRPr="00AA3265">
        <w:rPr>
          <w:rStyle w:val="apple-converted-space"/>
          <w:rFonts w:ascii="Arial" w:hAnsi="Arial" w:cs="Arial"/>
          <w:sz w:val="32"/>
          <w:szCs w:val="32"/>
        </w:rPr>
        <w:t> </w:t>
      </w:r>
      <w:r w:rsidRPr="00AA3265">
        <w:rPr>
          <w:rFonts w:ascii="Arial" w:hAnsi="Arial" w:cs="Arial"/>
          <w:sz w:val="32"/>
          <w:szCs w:val="32"/>
        </w:rPr>
        <w:t>– Астана: Фолиант, 2018. (Поп-арт бағытына арналған бөлім бар)</w:t>
      </w:r>
    </w:p>
    <w:p w:rsidR="00AA3265" w:rsidRPr="00AA3265" w:rsidRDefault="00AA3265" w:rsidP="00AA3265">
      <w:pPr>
        <w:pStyle w:val="a3"/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AA3265">
        <w:rPr>
          <w:rFonts w:ascii="Arial" w:hAnsi="Arial" w:cs="Arial"/>
          <w:sz w:val="32"/>
          <w:szCs w:val="32"/>
        </w:rPr>
        <w:t>Александрова И.</w:t>
      </w:r>
      <w:r w:rsidRPr="00AA3265">
        <w:rPr>
          <w:rStyle w:val="apple-converted-space"/>
          <w:rFonts w:ascii="Arial" w:hAnsi="Arial" w:cs="Arial"/>
          <w:sz w:val="32"/>
          <w:szCs w:val="32"/>
        </w:rPr>
        <w:t> </w:t>
      </w:r>
      <w:r w:rsidRPr="00AA3265">
        <w:rPr>
          <w:rStyle w:val="a4"/>
          <w:rFonts w:ascii="Arial" w:hAnsi="Arial" w:cs="Arial"/>
          <w:sz w:val="32"/>
          <w:szCs w:val="32"/>
        </w:rPr>
        <w:t>Поп-арт. Искусство потребления</w:t>
      </w:r>
      <w:r w:rsidRPr="00AA3265">
        <w:rPr>
          <w:rStyle w:val="apple-converted-space"/>
          <w:rFonts w:ascii="Arial" w:hAnsi="Arial" w:cs="Arial"/>
          <w:sz w:val="32"/>
          <w:szCs w:val="32"/>
        </w:rPr>
        <w:t> </w:t>
      </w:r>
      <w:r w:rsidRPr="00AA3265">
        <w:rPr>
          <w:rFonts w:ascii="Arial" w:hAnsi="Arial" w:cs="Arial"/>
          <w:sz w:val="32"/>
          <w:szCs w:val="32"/>
        </w:rPr>
        <w:t>– Москва: Искусство, 2017.</w:t>
      </w:r>
    </w:p>
    <w:p w:rsidR="00AA3265" w:rsidRPr="00AA3265" w:rsidRDefault="00AA3265" w:rsidP="00AA3265">
      <w:pPr>
        <w:pStyle w:val="a3"/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AA3265">
        <w:rPr>
          <w:rFonts w:ascii="Arial" w:hAnsi="Arial" w:cs="Arial"/>
          <w:sz w:val="32"/>
          <w:szCs w:val="32"/>
        </w:rPr>
        <w:t>Livingstone, M.</w:t>
      </w:r>
      <w:r w:rsidRPr="00AA3265">
        <w:rPr>
          <w:rStyle w:val="apple-converted-space"/>
          <w:rFonts w:ascii="Arial" w:hAnsi="Arial" w:cs="Arial"/>
          <w:sz w:val="32"/>
          <w:szCs w:val="32"/>
        </w:rPr>
        <w:t> </w:t>
      </w:r>
      <w:r w:rsidRPr="00AA3265">
        <w:rPr>
          <w:rStyle w:val="a4"/>
          <w:rFonts w:ascii="Arial" w:hAnsi="Arial" w:cs="Arial"/>
          <w:sz w:val="32"/>
          <w:szCs w:val="32"/>
        </w:rPr>
        <w:t>Pop Art: A Continuing History</w:t>
      </w:r>
      <w:r w:rsidRPr="00AA3265">
        <w:rPr>
          <w:rStyle w:val="apple-converted-space"/>
          <w:rFonts w:ascii="Arial" w:hAnsi="Arial" w:cs="Arial"/>
          <w:sz w:val="32"/>
          <w:szCs w:val="32"/>
        </w:rPr>
        <w:t> </w:t>
      </w:r>
      <w:r w:rsidRPr="00AA3265">
        <w:rPr>
          <w:rFonts w:ascii="Arial" w:hAnsi="Arial" w:cs="Arial"/>
          <w:sz w:val="32"/>
          <w:szCs w:val="32"/>
        </w:rPr>
        <w:t>– Thames &amp; Hudson, 2019.</w:t>
      </w:r>
    </w:p>
    <w:p w:rsidR="00AA3265" w:rsidRPr="00AA3265" w:rsidRDefault="00AA3265" w:rsidP="00AA3265">
      <w:pPr>
        <w:pStyle w:val="a3"/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AA3265">
        <w:rPr>
          <w:rFonts w:ascii="Arial" w:hAnsi="Arial" w:cs="Arial"/>
          <w:sz w:val="32"/>
          <w:szCs w:val="32"/>
        </w:rPr>
        <w:t>Harrison C., Wood P.</w:t>
      </w:r>
      <w:r w:rsidRPr="00AA3265">
        <w:rPr>
          <w:rStyle w:val="apple-converted-space"/>
          <w:rFonts w:ascii="Arial" w:hAnsi="Arial" w:cs="Arial"/>
          <w:sz w:val="32"/>
          <w:szCs w:val="32"/>
        </w:rPr>
        <w:t> </w:t>
      </w:r>
      <w:r w:rsidRPr="00AA3265">
        <w:rPr>
          <w:rStyle w:val="a4"/>
          <w:rFonts w:ascii="Arial" w:hAnsi="Arial" w:cs="Arial"/>
          <w:sz w:val="32"/>
          <w:szCs w:val="32"/>
        </w:rPr>
        <w:t>Art in Theory 1900–2000: An Anthology of Changing Ideas</w:t>
      </w:r>
      <w:r w:rsidRPr="00AA3265">
        <w:rPr>
          <w:rFonts w:ascii="Arial" w:hAnsi="Arial" w:cs="Arial"/>
          <w:sz w:val="32"/>
          <w:szCs w:val="32"/>
        </w:rPr>
        <w:t>. – Blackwell Publishing, 2003.</w:t>
      </w:r>
    </w:p>
    <w:p w:rsidR="00AA3265" w:rsidRDefault="00AA3265" w:rsidP="00AA3265">
      <w:pPr>
        <w:pStyle w:val="a3"/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AA3265">
        <w:rPr>
          <w:rFonts w:ascii="Arial" w:hAnsi="Arial" w:cs="Arial"/>
          <w:sz w:val="32"/>
          <w:szCs w:val="32"/>
        </w:rPr>
        <w:t>Гройс Б. «Обновление искусства». – М.: Ad Marginem, 1999.</w:t>
      </w:r>
    </w:p>
    <w:p w:rsidR="00AA3265" w:rsidRPr="00AA3265" w:rsidRDefault="00AA3265" w:rsidP="00AA3265">
      <w:pPr>
        <w:pStyle w:val="a3"/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AA3265">
        <w:rPr>
          <w:rFonts w:ascii="Arial" w:hAnsi="Arial" w:cs="Arial"/>
          <w:sz w:val="32"/>
          <w:szCs w:val="32"/>
        </w:rPr>
        <w:t>Хассан Д. «Поп-арт: мәдени феномен және эстетикалық тәжірибе». – Алматы: Қазақ университеті, 2012</w:t>
      </w:r>
    </w:p>
    <w:p w:rsidR="00915301" w:rsidRDefault="00AA3265" w:rsidP="00AA3265">
      <w:pPr>
        <w:pStyle w:val="a3"/>
        <w:numPr>
          <w:ilvl w:val="0"/>
          <w:numId w:val="6"/>
        </w:numPr>
        <w:spacing w:before="0" w:beforeAutospacing="0" w:after="0" w:afterAutospacing="0"/>
        <w:jc w:val="center"/>
        <w:rPr>
          <w:rFonts w:ascii="Arial" w:hAnsi="Arial" w:cs="Arial"/>
          <w:b/>
          <w:bCs/>
          <w:sz w:val="32"/>
          <w:szCs w:val="32"/>
          <w:lang w:val="kk-KZ"/>
        </w:rPr>
      </w:pPr>
      <w:r>
        <w:rPr>
          <w:rFonts w:ascii="Arial" w:hAnsi="Arial" w:cs="Arial"/>
          <w:b/>
          <w:bCs/>
          <w:sz w:val="32"/>
          <w:szCs w:val="32"/>
          <w:lang w:val="en-US"/>
        </w:rPr>
        <w:t>-</w:t>
      </w:r>
      <w:r w:rsidR="00915301" w:rsidRPr="00AA3265">
        <w:rPr>
          <w:rFonts w:ascii="Arial" w:hAnsi="Arial" w:cs="Arial"/>
          <w:b/>
          <w:bCs/>
          <w:sz w:val="32"/>
          <w:szCs w:val="32"/>
          <w:lang w:val="ru-RU"/>
        </w:rPr>
        <w:t xml:space="preserve"> семинар. Поп-арт </w:t>
      </w:r>
      <w:r w:rsidR="00915301" w:rsidRPr="00AA3265">
        <w:rPr>
          <w:rFonts w:ascii="Arial" w:hAnsi="Arial" w:cs="Arial"/>
          <w:b/>
          <w:bCs/>
          <w:sz w:val="32"/>
          <w:szCs w:val="32"/>
          <w:lang w:val="kk-KZ"/>
        </w:rPr>
        <w:t>туындылары</w:t>
      </w:r>
    </w:p>
    <w:p w:rsidR="00AA3265" w:rsidRPr="00AA3265" w:rsidRDefault="00AA3265" w:rsidP="00AA3265">
      <w:pPr>
        <w:pStyle w:val="a3"/>
        <w:spacing w:before="0" w:beforeAutospacing="0" w:after="0" w:afterAutospacing="0"/>
        <w:ind w:left="720"/>
        <w:rPr>
          <w:rFonts w:ascii="Arial" w:hAnsi="Arial" w:cs="Arial"/>
          <w:b/>
          <w:bCs/>
          <w:sz w:val="32"/>
          <w:szCs w:val="32"/>
          <w:lang w:val="kk-KZ"/>
        </w:rPr>
      </w:pPr>
    </w:p>
    <w:p w:rsidR="00AA3265" w:rsidRPr="00AA3265" w:rsidRDefault="00AA3265" w:rsidP="00AA3265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sz w:val="32"/>
          <w:szCs w:val="32"/>
          <w:lang w:val="kk-KZ"/>
        </w:rPr>
      </w:pPr>
      <w:r w:rsidRPr="00AA3265">
        <w:rPr>
          <w:rFonts w:ascii="Arial" w:hAnsi="Arial" w:cs="Arial"/>
          <w:b/>
          <w:bCs/>
          <w:sz w:val="32"/>
          <w:szCs w:val="32"/>
          <w:lang w:val="kk-KZ"/>
        </w:rPr>
        <w:t>Жоспар</w:t>
      </w:r>
    </w:p>
    <w:p w:rsidR="00915301" w:rsidRPr="00AA3265" w:rsidRDefault="00915301" w:rsidP="00AA3265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AA3265">
        <w:rPr>
          <w:rFonts w:ascii="Arial" w:hAnsi="Arial" w:cs="Arial"/>
          <w:sz w:val="32"/>
          <w:szCs w:val="32"/>
        </w:rPr>
        <w:t xml:space="preserve">Ричард Гамильтонның коллаждары поп-арттың манифесі </w:t>
      </w:r>
    </w:p>
    <w:p w:rsidR="00915301" w:rsidRPr="00AA3265" w:rsidRDefault="00915301" w:rsidP="00AA3265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AA3265">
        <w:rPr>
          <w:rFonts w:ascii="Arial" w:hAnsi="Arial" w:cs="Arial"/>
          <w:sz w:val="32"/>
          <w:szCs w:val="32"/>
        </w:rPr>
        <w:t xml:space="preserve">Джаспер Джонс пен Роберт Раушенбергтің </w:t>
      </w:r>
      <w:r w:rsidR="00AA3265">
        <w:rPr>
          <w:rFonts w:ascii="Arial" w:hAnsi="Arial" w:cs="Arial"/>
          <w:sz w:val="32"/>
          <w:szCs w:val="32"/>
          <w:lang w:val="kk-KZ"/>
        </w:rPr>
        <w:t>шығармалары</w:t>
      </w:r>
    </w:p>
    <w:p w:rsidR="00915301" w:rsidRPr="00AA3265" w:rsidRDefault="00915301" w:rsidP="00AA3265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AA3265">
        <w:rPr>
          <w:rFonts w:ascii="Arial" w:hAnsi="Arial" w:cs="Arial"/>
          <w:sz w:val="32"/>
          <w:szCs w:val="32"/>
        </w:rPr>
        <w:t xml:space="preserve">Дэвид Хокнидің шығармашылығы </w:t>
      </w:r>
    </w:p>
    <w:p w:rsidR="00915301" w:rsidRPr="00AA3265" w:rsidRDefault="00915301" w:rsidP="00AA3265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AA3265">
        <w:rPr>
          <w:rFonts w:ascii="Arial" w:hAnsi="Arial" w:cs="Arial"/>
          <w:sz w:val="32"/>
          <w:szCs w:val="32"/>
        </w:rPr>
        <w:t>Поп-арт дәстүрлі өнер мен бұқаралық мәдениет арасындағы шекара</w:t>
      </w:r>
    </w:p>
    <w:p w:rsidR="00915301" w:rsidRPr="00AA3265" w:rsidRDefault="00915301" w:rsidP="00AA3265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AA3265">
        <w:rPr>
          <w:rFonts w:ascii="Arial" w:hAnsi="Arial" w:cs="Arial"/>
          <w:sz w:val="32"/>
          <w:szCs w:val="32"/>
        </w:rPr>
        <w:t xml:space="preserve">Поп-арттың қазіргі сән, жарнама және дизайн салаларына ықпалы </w:t>
      </w:r>
    </w:p>
    <w:p w:rsidR="00915301" w:rsidRPr="00AA3265" w:rsidRDefault="00915301" w:rsidP="00AA3265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AA3265">
        <w:rPr>
          <w:rFonts w:ascii="Arial" w:hAnsi="Arial" w:cs="Arial"/>
          <w:sz w:val="32"/>
          <w:szCs w:val="32"/>
        </w:rPr>
        <w:t>Поп-артты постмодернистік мәдениетпен байланыс</w:t>
      </w:r>
      <w:r w:rsidR="00AA3265">
        <w:rPr>
          <w:rFonts w:ascii="Arial" w:hAnsi="Arial" w:cs="Arial"/>
          <w:sz w:val="32"/>
          <w:szCs w:val="32"/>
          <w:lang w:val="en-US"/>
        </w:rPr>
        <w:t>s</w:t>
      </w:r>
    </w:p>
    <w:p w:rsidR="00915301" w:rsidRPr="00AA3265" w:rsidRDefault="00915301" w:rsidP="00AA3265">
      <w:pPr>
        <w:jc w:val="both"/>
        <w:rPr>
          <w:rFonts w:ascii="Arial" w:hAnsi="Arial" w:cs="Arial"/>
          <w:sz w:val="32"/>
          <w:szCs w:val="32"/>
        </w:rPr>
      </w:pPr>
    </w:p>
    <w:p w:rsidR="00915301" w:rsidRDefault="00915301" w:rsidP="00AA3265">
      <w:pPr>
        <w:pStyle w:val="3"/>
        <w:spacing w:before="0"/>
        <w:jc w:val="center"/>
        <w:rPr>
          <w:rFonts w:ascii="Arial" w:hAnsi="Arial" w:cs="Arial"/>
          <w:b/>
          <w:bCs/>
          <w:color w:val="auto"/>
          <w:sz w:val="32"/>
          <w:szCs w:val="32"/>
          <w:lang w:val="kk-KZ"/>
        </w:rPr>
      </w:pPr>
      <w:r w:rsidRPr="00AA3265">
        <w:rPr>
          <w:rFonts w:ascii="Arial" w:hAnsi="Arial" w:cs="Arial"/>
          <w:b/>
          <w:bCs/>
          <w:color w:val="auto"/>
          <w:sz w:val="32"/>
          <w:szCs w:val="32"/>
        </w:rPr>
        <w:t>Әдебиеттер</w:t>
      </w:r>
      <w:r w:rsidR="00AA3265" w:rsidRPr="00AA3265">
        <w:rPr>
          <w:rFonts w:ascii="Arial" w:hAnsi="Arial" w:cs="Arial"/>
          <w:b/>
          <w:bCs/>
          <w:color w:val="auto"/>
          <w:sz w:val="32"/>
          <w:szCs w:val="32"/>
          <w:lang w:val="kk-KZ"/>
        </w:rPr>
        <w:t>:</w:t>
      </w:r>
    </w:p>
    <w:p w:rsidR="00AA3265" w:rsidRPr="00AA3265" w:rsidRDefault="00AA3265" w:rsidP="00AA3265">
      <w:pPr>
        <w:rPr>
          <w:lang w:val="kk-KZ"/>
        </w:rPr>
      </w:pPr>
    </w:p>
    <w:p w:rsidR="00AA3265" w:rsidRPr="00AA3265" w:rsidRDefault="00AA3265" w:rsidP="00AA3265">
      <w:pPr>
        <w:pStyle w:val="a6"/>
        <w:numPr>
          <w:ilvl w:val="0"/>
          <w:numId w:val="4"/>
        </w:numPr>
        <w:ind w:left="0" w:firstLine="0"/>
        <w:jc w:val="both"/>
        <w:rPr>
          <w:rFonts w:ascii="Arial" w:hAnsi="Arial" w:cs="Arial"/>
          <w:sz w:val="32"/>
          <w:szCs w:val="32"/>
          <w:lang w:val="kk-KZ"/>
        </w:rPr>
      </w:pPr>
      <w:proofErr w:type="spellStart"/>
      <w:r w:rsidRPr="00AA3265">
        <w:rPr>
          <w:rFonts w:ascii="Arial" w:eastAsiaTheme="minorEastAsia" w:hAnsi="Arial" w:cs="Arial"/>
          <w:sz w:val="32"/>
          <w:szCs w:val="32"/>
          <w:lang w:val="kk-KZ"/>
        </w:rPr>
        <w:t>Самуратова</w:t>
      </w:r>
      <w:proofErr w:type="spellEnd"/>
      <w:r w:rsidRPr="00AA3265">
        <w:rPr>
          <w:rFonts w:ascii="Arial" w:eastAsiaTheme="minorEastAsia" w:hAnsi="Arial" w:cs="Arial"/>
          <w:sz w:val="32"/>
          <w:szCs w:val="32"/>
          <w:lang w:val="kk-KZ"/>
        </w:rPr>
        <w:t xml:space="preserve"> Т.К. Бейнелеу өнері тарихы. Оқулық: ҚР БҒМ баспаға ұсынған.  – Астана, 2013. –2</w:t>
      </w:r>
      <w:r w:rsidRPr="00AA3265">
        <w:rPr>
          <w:rFonts w:ascii="Arial" w:eastAsiaTheme="minorEastAsia" w:hAnsi="Arial" w:cs="Arial"/>
          <w:sz w:val="32"/>
          <w:szCs w:val="32"/>
          <w:lang w:val="ru-RU"/>
        </w:rPr>
        <w:t>48</w:t>
      </w:r>
      <w:r w:rsidRPr="00AA3265">
        <w:rPr>
          <w:rFonts w:ascii="Arial" w:eastAsiaTheme="minorEastAsia" w:hAnsi="Arial" w:cs="Arial"/>
          <w:sz w:val="32"/>
          <w:szCs w:val="32"/>
          <w:lang w:val="kk-KZ"/>
        </w:rPr>
        <w:t>б</w:t>
      </w:r>
    </w:p>
    <w:p w:rsidR="00AA3265" w:rsidRPr="00AA3265" w:rsidRDefault="00AA3265" w:rsidP="00AA3265">
      <w:pPr>
        <w:pStyle w:val="a3"/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AA3265">
        <w:rPr>
          <w:rFonts w:ascii="Arial" w:hAnsi="Arial" w:cs="Arial"/>
          <w:sz w:val="32"/>
          <w:szCs w:val="32"/>
        </w:rPr>
        <w:t>  Әуезова А., Сыдықова Ә.</w:t>
      </w:r>
      <w:r w:rsidRPr="00AA3265">
        <w:rPr>
          <w:rStyle w:val="apple-converted-space"/>
          <w:rFonts w:ascii="Arial" w:hAnsi="Arial" w:cs="Arial"/>
          <w:sz w:val="32"/>
          <w:szCs w:val="32"/>
        </w:rPr>
        <w:t> </w:t>
      </w:r>
      <w:r w:rsidRPr="00AA3265">
        <w:rPr>
          <w:rStyle w:val="a4"/>
          <w:rFonts w:ascii="Arial" w:hAnsi="Arial" w:cs="Arial"/>
          <w:sz w:val="32"/>
          <w:szCs w:val="32"/>
        </w:rPr>
        <w:t>Әлем өнерінің тарихы</w:t>
      </w:r>
      <w:r w:rsidRPr="00AA3265">
        <w:rPr>
          <w:rStyle w:val="apple-converted-space"/>
          <w:rFonts w:ascii="Arial" w:hAnsi="Arial" w:cs="Arial"/>
          <w:sz w:val="32"/>
          <w:szCs w:val="32"/>
        </w:rPr>
        <w:t> </w:t>
      </w:r>
      <w:r w:rsidRPr="00AA3265">
        <w:rPr>
          <w:rFonts w:ascii="Arial" w:hAnsi="Arial" w:cs="Arial"/>
          <w:sz w:val="32"/>
          <w:szCs w:val="32"/>
        </w:rPr>
        <w:t>– Астана: Фолиант, 2018. (Поп-арт бағытына арналған бөлім бар)</w:t>
      </w:r>
    </w:p>
    <w:p w:rsidR="00AA3265" w:rsidRPr="00AA3265" w:rsidRDefault="00AA3265" w:rsidP="00AA3265">
      <w:pPr>
        <w:pStyle w:val="a3"/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AA3265">
        <w:rPr>
          <w:rFonts w:ascii="Arial" w:hAnsi="Arial" w:cs="Arial"/>
          <w:sz w:val="32"/>
          <w:szCs w:val="32"/>
        </w:rPr>
        <w:t>Александрова И.</w:t>
      </w:r>
      <w:r w:rsidRPr="00AA3265">
        <w:rPr>
          <w:rStyle w:val="apple-converted-space"/>
          <w:rFonts w:ascii="Arial" w:hAnsi="Arial" w:cs="Arial"/>
          <w:sz w:val="32"/>
          <w:szCs w:val="32"/>
        </w:rPr>
        <w:t> </w:t>
      </w:r>
      <w:r w:rsidRPr="00AA3265">
        <w:rPr>
          <w:rStyle w:val="a4"/>
          <w:rFonts w:ascii="Arial" w:hAnsi="Arial" w:cs="Arial"/>
          <w:sz w:val="32"/>
          <w:szCs w:val="32"/>
        </w:rPr>
        <w:t>Поп-арт. Искусство потребления</w:t>
      </w:r>
      <w:r w:rsidRPr="00AA3265">
        <w:rPr>
          <w:rStyle w:val="apple-converted-space"/>
          <w:rFonts w:ascii="Arial" w:hAnsi="Arial" w:cs="Arial"/>
          <w:sz w:val="32"/>
          <w:szCs w:val="32"/>
        </w:rPr>
        <w:t> </w:t>
      </w:r>
      <w:r w:rsidRPr="00AA3265">
        <w:rPr>
          <w:rFonts w:ascii="Arial" w:hAnsi="Arial" w:cs="Arial"/>
          <w:sz w:val="32"/>
          <w:szCs w:val="32"/>
        </w:rPr>
        <w:t>– Москва: Искусство, 2017.</w:t>
      </w:r>
    </w:p>
    <w:p w:rsidR="00AA3265" w:rsidRPr="00AA3265" w:rsidRDefault="00AA3265" w:rsidP="00AA3265">
      <w:pPr>
        <w:pStyle w:val="a3"/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AA3265">
        <w:rPr>
          <w:rFonts w:ascii="Arial" w:hAnsi="Arial" w:cs="Arial"/>
          <w:sz w:val="32"/>
          <w:szCs w:val="32"/>
        </w:rPr>
        <w:t>Livingstone, M.</w:t>
      </w:r>
      <w:r w:rsidRPr="00AA3265">
        <w:rPr>
          <w:rStyle w:val="apple-converted-space"/>
          <w:rFonts w:ascii="Arial" w:hAnsi="Arial" w:cs="Arial"/>
          <w:sz w:val="32"/>
          <w:szCs w:val="32"/>
        </w:rPr>
        <w:t> </w:t>
      </w:r>
      <w:r w:rsidRPr="00AA3265">
        <w:rPr>
          <w:rStyle w:val="a4"/>
          <w:rFonts w:ascii="Arial" w:hAnsi="Arial" w:cs="Arial"/>
          <w:sz w:val="32"/>
          <w:szCs w:val="32"/>
        </w:rPr>
        <w:t>Pop Art: A Continuing History</w:t>
      </w:r>
      <w:r w:rsidRPr="00AA3265">
        <w:rPr>
          <w:rStyle w:val="apple-converted-space"/>
          <w:rFonts w:ascii="Arial" w:hAnsi="Arial" w:cs="Arial"/>
          <w:sz w:val="32"/>
          <w:szCs w:val="32"/>
        </w:rPr>
        <w:t> </w:t>
      </w:r>
      <w:r w:rsidRPr="00AA3265">
        <w:rPr>
          <w:rFonts w:ascii="Arial" w:hAnsi="Arial" w:cs="Arial"/>
          <w:sz w:val="32"/>
          <w:szCs w:val="32"/>
        </w:rPr>
        <w:t>– Thames &amp; Hudson, 2019.</w:t>
      </w:r>
    </w:p>
    <w:p w:rsidR="00915301" w:rsidRPr="00AA3265" w:rsidRDefault="00915301" w:rsidP="00AA3265">
      <w:pPr>
        <w:pStyle w:val="a3"/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AA3265">
        <w:rPr>
          <w:rFonts w:ascii="Arial" w:hAnsi="Arial" w:cs="Arial"/>
          <w:sz w:val="32"/>
          <w:szCs w:val="32"/>
        </w:rPr>
        <w:t>Harrison C., Wood P.</w:t>
      </w:r>
      <w:r w:rsidRPr="00AA3265">
        <w:rPr>
          <w:rStyle w:val="apple-converted-space"/>
          <w:rFonts w:ascii="Arial" w:hAnsi="Arial" w:cs="Arial"/>
          <w:sz w:val="32"/>
          <w:szCs w:val="32"/>
        </w:rPr>
        <w:t> </w:t>
      </w:r>
      <w:r w:rsidRPr="00AA3265">
        <w:rPr>
          <w:rStyle w:val="a4"/>
          <w:rFonts w:ascii="Arial" w:hAnsi="Arial" w:cs="Arial"/>
          <w:sz w:val="32"/>
          <w:szCs w:val="32"/>
        </w:rPr>
        <w:t>Art in Theory 1900–2000: An Anthology of Changing Ideas</w:t>
      </w:r>
      <w:r w:rsidRPr="00AA3265">
        <w:rPr>
          <w:rFonts w:ascii="Arial" w:hAnsi="Arial" w:cs="Arial"/>
          <w:sz w:val="32"/>
          <w:szCs w:val="32"/>
        </w:rPr>
        <w:t>. – Blackwell Publishing, 2003.</w:t>
      </w:r>
    </w:p>
    <w:p w:rsidR="00915301" w:rsidRPr="00AA3265" w:rsidRDefault="00915301" w:rsidP="00AA3265">
      <w:pPr>
        <w:pStyle w:val="a3"/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AA3265">
        <w:rPr>
          <w:rFonts w:ascii="Arial" w:hAnsi="Arial" w:cs="Arial"/>
          <w:sz w:val="32"/>
          <w:szCs w:val="32"/>
        </w:rPr>
        <w:t>Гройс Б. «Обновление искусства». – М.: Ad Marginem, 1999.</w:t>
      </w:r>
    </w:p>
    <w:p w:rsidR="00915301" w:rsidRPr="00AA3265" w:rsidRDefault="00915301" w:rsidP="00AA3265">
      <w:pPr>
        <w:pStyle w:val="a3"/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rFonts w:ascii="Arial" w:hAnsi="Arial" w:cs="Arial"/>
          <w:sz w:val="32"/>
          <w:szCs w:val="32"/>
        </w:rPr>
      </w:pPr>
      <w:r w:rsidRPr="00AA3265">
        <w:rPr>
          <w:rFonts w:ascii="Arial" w:hAnsi="Arial" w:cs="Arial"/>
          <w:sz w:val="32"/>
          <w:szCs w:val="32"/>
        </w:rPr>
        <w:t>Хассан Д. «Поп-арт: мәдени феномен және эстетикалық тәжірибе». – Алматы: Қазақ университеті, 2012.</w:t>
      </w:r>
    </w:p>
    <w:p w:rsidR="00915301" w:rsidRPr="00AA3265" w:rsidRDefault="00915301" w:rsidP="00AA3265">
      <w:pPr>
        <w:jc w:val="both"/>
        <w:rPr>
          <w:rFonts w:ascii="Arial" w:hAnsi="Arial" w:cs="Arial"/>
          <w:sz w:val="32"/>
          <w:szCs w:val="32"/>
        </w:rPr>
      </w:pPr>
    </w:p>
    <w:sectPr w:rsidR="00915301" w:rsidRPr="00AA32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34EE7"/>
    <w:multiLevelType w:val="hybridMultilevel"/>
    <w:tmpl w:val="FD6840D2"/>
    <w:lvl w:ilvl="0" w:tplc="5A4211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278DF"/>
    <w:multiLevelType w:val="multilevel"/>
    <w:tmpl w:val="DA42CEB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5F5D9E"/>
    <w:multiLevelType w:val="multilevel"/>
    <w:tmpl w:val="6560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CA17B4"/>
    <w:multiLevelType w:val="multilevel"/>
    <w:tmpl w:val="3378E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C85B7A"/>
    <w:multiLevelType w:val="hybridMultilevel"/>
    <w:tmpl w:val="96D0386C"/>
    <w:lvl w:ilvl="0" w:tplc="B7B2A1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B737F5"/>
    <w:multiLevelType w:val="hybridMultilevel"/>
    <w:tmpl w:val="F7343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0717221">
    <w:abstractNumId w:val="3"/>
  </w:num>
  <w:num w:numId="2" w16cid:durableId="1844004373">
    <w:abstractNumId w:val="2"/>
  </w:num>
  <w:num w:numId="3" w16cid:durableId="1360661336">
    <w:abstractNumId w:val="1"/>
  </w:num>
  <w:num w:numId="4" w16cid:durableId="2035031214">
    <w:abstractNumId w:val="5"/>
  </w:num>
  <w:num w:numId="5" w16cid:durableId="1304506579">
    <w:abstractNumId w:val="4"/>
  </w:num>
  <w:num w:numId="6" w16cid:durableId="147134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301"/>
    <w:rsid w:val="002D50D8"/>
    <w:rsid w:val="00915301"/>
    <w:rsid w:val="00AA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963E"/>
  <w15:chartTrackingRefBased/>
  <w15:docId w15:val="{ED13A585-0E62-7C41-9C7C-2E0456694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301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91530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50D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15301"/>
    <w:rPr>
      <w:rFonts w:asciiTheme="majorHAnsi" w:eastAsiaTheme="majorEastAsia" w:hAnsiTheme="majorHAnsi" w:cstheme="majorBidi"/>
      <w:color w:val="1F3763" w:themeColor="accent1" w:themeShade="7F"/>
      <w:kern w:val="0"/>
      <w:lang w:eastAsia="ru-RU"/>
      <w14:ligatures w14:val="none"/>
    </w:rPr>
  </w:style>
  <w:style w:type="paragraph" w:styleId="a3">
    <w:name w:val="Normal (Web)"/>
    <w:basedOn w:val="a"/>
    <w:uiPriority w:val="99"/>
    <w:unhideWhenUsed/>
    <w:rsid w:val="0091530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15301"/>
  </w:style>
  <w:style w:type="character" w:styleId="a4">
    <w:name w:val="Emphasis"/>
    <w:basedOn w:val="a0"/>
    <w:uiPriority w:val="20"/>
    <w:qFormat/>
    <w:rsid w:val="00915301"/>
    <w:rPr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2D50D8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eastAsia="ru-RU"/>
      <w14:ligatures w14:val="none"/>
    </w:rPr>
  </w:style>
  <w:style w:type="character" w:styleId="a5">
    <w:name w:val="Strong"/>
    <w:basedOn w:val="a0"/>
    <w:uiPriority w:val="22"/>
    <w:qFormat/>
    <w:rsid w:val="002D50D8"/>
    <w:rPr>
      <w:b/>
      <w:bCs/>
    </w:rPr>
  </w:style>
  <w:style w:type="paragraph" w:styleId="a6">
    <w:name w:val="List Paragraph"/>
    <w:basedOn w:val="a"/>
    <w:uiPriority w:val="34"/>
    <w:qFormat/>
    <w:rsid w:val="00AA32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5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307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Tattigul Samuratova</dc:creator>
  <cp:keywords/>
  <dc:description/>
  <cp:lastModifiedBy>Tattigul Samuratova</cp:lastModifiedBy>
  <cp:revision>3</cp:revision>
  <dcterms:created xsi:type="dcterms:W3CDTF">2025-09-28T05:17:00Z</dcterms:created>
  <dcterms:modified xsi:type="dcterms:W3CDTF">2025-09-29T14:13:00Z</dcterms:modified>
</cp:coreProperties>
</file>