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C92C78">
      <w:pPr>
        <w:pStyle w:val="a3"/>
        <w:jc w:val="center"/>
        <w:rPr>
          <w:sz w:val="28"/>
          <w:szCs w:val="28"/>
        </w:rPr>
      </w:pPr>
      <w:r w:rsidRPr="00AB6534">
        <w:rPr>
          <w:sz w:val="28"/>
          <w:szCs w:val="28"/>
        </w:rPr>
        <w:t>Лекция</w:t>
      </w:r>
      <w:r w:rsidR="00AB591E">
        <w:rPr>
          <w:sz w:val="28"/>
          <w:szCs w:val="28"/>
          <w:lang w:val="kk-KZ"/>
        </w:rPr>
        <w:t xml:space="preserve"> </w:t>
      </w:r>
      <w:r w:rsidRPr="00AB6534">
        <w:rPr>
          <w:sz w:val="28"/>
          <w:szCs w:val="28"/>
        </w:rPr>
        <w:t>1</w:t>
      </w:r>
      <w:r w:rsidR="00AB591E">
        <w:rPr>
          <w:sz w:val="28"/>
          <w:szCs w:val="28"/>
          <w:lang w:val="kk-KZ"/>
        </w:rPr>
        <w:t>2</w:t>
      </w:r>
      <w:r w:rsidR="006528E0" w:rsidRPr="00AB6534">
        <w:rPr>
          <w:sz w:val="28"/>
          <w:szCs w:val="28"/>
        </w:rPr>
        <w:t>.</w:t>
      </w:r>
      <w:r w:rsidRPr="00AB6534">
        <w:rPr>
          <w:sz w:val="28"/>
          <w:szCs w:val="28"/>
        </w:rPr>
        <w:t xml:space="preserve"> </w:t>
      </w:r>
      <w:r w:rsidR="00AB591E" w:rsidRPr="00AB591E">
        <w:rPr>
          <w:sz w:val="28"/>
          <w:szCs w:val="28"/>
        </w:rPr>
        <w:t>Вакуумно-температурные испытания</w:t>
      </w:r>
    </w:p>
    <w:p w:rsidR="00AB591E" w:rsidRDefault="00AB591E" w:rsidP="00C92C78">
      <w:pPr>
        <w:pStyle w:val="a3"/>
        <w:jc w:val="center"/>
        <w:rPr>
          <w:sz w:val="28"/>
          <w:szCs w:val="28"/>
        </w:rPr>
      </w:pP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AB591E">
        <w:rPr>
          <w:b w:val="0"/>
          <w:sz w:val="28"/>
          <w:szCs w:val="28"/>
        </w:rPr>
        <w:t>Вакуумно-температурные испытания (ВТИ) являются одним из ключевых этапов проверки надёжности космического аппарата перед его запуском. Эти испытания направлены на воспроизведение в наземных условиях специфической среды космоса: глубокого вакуума, экстремальных температур и их чередования в орбитальном цикле.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Основной</w:t>
      </w:r>
      <w:proofErr w:type="gramEnd"/>
      <w:r w:rsidRPr="00AB591E">
        <w:rPr>
          <w:b w:val="0"/>
          <w:sz w:val="28"/>
          <w:szCs w:val="28"/>
        </w:rPr>
        <w:t xml:space="preserve"> целью ВТИ является оценка способности КА и его подсистем сохранять работоспособность в условиях, максимально приближённых к тем, что ожидаются в реальной космической среде. Это позволяет выявить скрытые дефекты конструкции, недостатки терморегулирующей системы и возможные отказы материалов или электроники.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В условиях космоса теплообмен осуществляется исключительно за счёт излучения. Это кардинально отличается от земных условий, где значительную роль играет конвекция. Поэтому при ВТИ важно создать условия, исключающие влияние атмосферы и обеспечивающие чисто радиационный теплообмен.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Для</w:t>
      </w:r>
      <w:proofErr w:type="gramEnd"/>
      <w:r w:rsidRPr="00AB591E">
        <w:rPr>
          <w:b w:val="0"/>
          <w:sz w:val="28"/>
          <w:szCs w:val="28"/>
        </w:rPr>
        <w:t xml:space="preserve"> проведения ВТИ используются специальные вакуумные камеры, способные создавать давление порядка 10⁻⁶–10⁻⁷ мм рт. ст. Такие камеры снабжены мощными насосами, системами охлаждения и нагрева, а также экранами для моделирования инфракрасного фона.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Термические циклы в вакуумной среде имитируют смену «день–ночь» на орбите. Температуры могут колебаться от –150 °C до +120 °C, в зависимости от конкретной миссии. Такие условия создаются за счёт управляемого подогрева стенок камеры и охлаждения жидким азотом или гелием.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Испытания</w:t>
      </w:r>
      <w:proofErr w:type="gramEnd"/>
      <w:r w:rsidRPr="00AB591E">
        <w:rPr>
          <w:b w:val="0"/>
          <w:sz w:val="28"/>
          <w:szCs w:val="28"/>
        </w:rPr>
        <w:t xml:space="preserve"> могут проводиться как в режиме хранения (то есть аппарат не включается, а проверяется устойчивость к температурным нагрузкам), так и в режиме работы, когда запускаются все или часть систем КА. Во втором случае оценивается функциональная надёжность и взаимодействие подсистем.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Перед помещением КА в вакуумную камеру на него устанавливаются десятки, а иногда и сотни термодатчиков. Они монтируются в критических точках: на электронных блоках, батареях, солнечных панелях, корпусе, двигателях, радиаторах. Эти датчики позволяют следить за поведением температур в реальном времени.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Иногда</w:t>
      </w:r>
      <w:proofErr w:type="gramEnd"/>
      <w:r w:rsidRPr="00AB591E">
        <w:rPr>
          <w:b w:val="0"/>
          <w:sz w:val="28"/>
          <w:szCs w:val="28"/>
        </w:rPr>
        <w:t xml:space="preserve"> испытания проводятся в присутствии солнечного симулятора — мощного источника света, имитирующего солнечное излучение. Это позволяет оценить поведение аппарата в условиях одновременного воздействия вакуума, температуры и солнечного облучения.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B591E">
        <w:rPr>
          <w:b w:val="0"/>
          <w:sz w:val="28"/>
          <w:szCs w:val="28"/>
        </w:rPr>
        <w:t xml:space="preserve">Важной задачей ВТИ является выявление зон возможного перегрева или переохлаждения. Если таковые обнаружены, вносятся коррективы в систему теплового регулирования: меняются </w:t>
      </w:r>
      <w:proofErr w:type="spellStart"/>
      <w:r w:rsidRPr="00AB591E">
        <w:rPr>
          <w:b w:val="0"/>
          <w:sz w:val="28"/>
          <w:szCs w:val="28"/>
        </w:rPr>
        <w:t>термозащитные</w:t>
      </w:r>
      <w:proofErr w:type="spellEnd"/>
      <w:r w:rsidRPr="00AB591E">
        <w:rPr>
          <w:b w:val="0"/>
          <w:sz w:val="28"/>
          <w:szCs w:val="28"/>
        </w:rPr>
        <w:t xml:space="preserve"> покрытия, добавляю</w:t>
      </w:r>
      <w:r>
        <w:rPr>
          <w:b w:val="0"/>
          <w:sz w:val="28"/>
          <w:szCs w:val="28"/>
        </w:rPr>
        <w:t>тся обогреватели или радиаторы.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Испытания</w:t>
      </w:r>
      <w:proofErr w:type="gramEnd"/>
      <w:r w:rsidRPr="00AB591E">
        <w:rPr>
          <w:b w:val="0"/>
          <w:sz w:val="28"/>
          <w:szCs w:val="28"/>
        </w:rPr>
        <w:t xml:space="preserve"> продолжаются от нескольких суток до нескольких недель в зависимости от цели. Например, для долговременных миссий может имитироваться годовой тепловой цикл, включая суточные колебания температуры, если аппарат работает на поверхности планеты.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 xml:space="preserve">Особое внимание уделяется контролю дегазации. В вакууме происходит испарение компонентов из </w:t>
      </w:r>
      <w:proofErr w:type="spellStart"/>
      <w:r w:rsidRPr="00AB591E">
        <w:rPr>
          <w:b w:val="0"/>
          <w:sz w:val="28"/>
          <w:szCs w:val="28"/>
        </w:rPr>
        <w:t>клеёв</w:t>
      </w:r>
      <w:proofErr w:type="spellEnd"/>
      <w:r w:rsidRPr="00AB591E">
        <w:rPr>
          <w:b w:val="0"/>
          <w:sz w:val="28"/>
          <w:szCs w:val="28"/>
        </w:rPr>
        <w:t xml:space="preserve">, пластиков, </w:t>
      </w:r>
      <w:proofErr w:type="spellStart"/>
      <w:r w:rsidRPr="00AB591E">
        <w:rPr>
          <w:b w:val="0"/>
          <w:sz w:val="28"/>
          <w:szCs w:val="28"/>
        </w:rPr>
        <w:t>герметиков</w:t>
      </w:r>
      <w:proofErr w:type="spellEnd"/>
      <w:r w:rsidRPr="00AB591E">
        <w:rPr>
          <w:b w:val="0"/>
          <w:sz w:val="28"/>
          <w:szCs w:val="28"/>
        </w:rPr>
        <w:t>, что может привести к загрязнению оптики или электрических соединений. Специальные приборы в камере регистрируют состав газов и уровень загрязнения.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Приборы</w:t>
      </w:r>
      <w:proofErr w:type="gramEnd"/>
      <w:r w:rsidRPr="00AB591E">
        <w:rPr>
          <w:b w:val="0"/>
          <w:sz w:val="28"/>
          <w:szCs w:val="28"/>
        </w:rPr>
        <w:t>, работающие с оптикой (камеры, телескопы, солнечные сенсоры), проверяются на чистоту линз, стабильность изображения и отсутствие замутнения после длительного воздействия вакуума и температур.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Испытания могут быть как квалификационными, так и приёмо-сдаточными. В первом случае испытываются инженерные образцы для подтверждения проектных решений, во втором — конкретный летной экземпляр перед запуском.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ВТИ</w:t>
      </w:r>
      <w:proofErr w:type="gramEnd"/>
      <w:r w:rsidRPr="00AB591E">
        <w:rPr>
          <w:b w:val="0"/>
          <w:sz w:val="28"/>
          <w:szCs w:val="28"/>
        </w:rPr>
        <w:t xml:space="preserve"> проводятся как для всего КА в сборе, так и для отдельных модулей и компонентов. Например, блок управления, модуль ориентации, аккумуляторный отсек могут быть протестированы отдельно на раннем этапе.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Важно, чтобы ВТИ охватывали полный температурный диапазон, предусмотренный техническим заданием. Иногда специально вводятся дополнительные экстремумы, превышающие реальные условия полёта, — с целью создания запаса прочности и надёжности.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Во</w:t>
      </w:r>
      <w:proofErr w:type="gramEnd"/>
      <w:r w:rsidRPr="00AB591E">
        <w:rPr>
          <w:b w:val="0"/>
          <w:sz w:val="28"/>
          <w:szCs w:val="28"/>
        </w:rPr>
        <w:t xml:space="preserve"> время испытаний ведётся непрерывный мониторинг всех параметров: температур, давления, токов, напряжений, телеметрических данных. Все данные записываются и анализируются как в процессе испытаний, так и после.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AB591E">
        <w:rPr>
          <w:b w:val="0"/>
          <w:sz w:val="28"/>
          <w:szCs w:val="28"/>
        </w:rPr>
        <w:t>Если в ходе ВТИ обнаружены аномалии — перегрев, отклонения телеметрии, отказ оборудования — испытания прерываются, и проводится расследование причин. Это может потребовать конструктивных доработо</w:t>
      </w:r>
      <w:r>
        <w:rPr>
          <w:b w:val="0"/>
          <w:sz w:val="28"/>
          <w:szCs w:val="28"/>
        </w:rPr>
        <w:t>к и повторного цикла испытаний.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После</w:t>
      </w:r>
      <w:proofErr w:type="gramEnd"/>
      <w:r w:rsidRPr="00AB591E">
        <w:rPr>
          <w:b w:val="0"/>
          <w:sz w:val="28"/>
          <w:szCs w:val="28"/>
        </w:rPr>
        <w:t xml:space="preserve"> успешного завершения испытаний оформляется подробный отчёт. Он включает температурные профили, графики, выводы о соответствии характеристик КА заявленным требованиям, а также рекомендации по дальнейшей эксплуатации.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Некоторые испытания проводятся в условиях особого режима, имитирующего полёт к другим планетам. Например, для миссий на Марс камера охлаждается до –80 °C, и включается имитация разреженной атмосферы с CO₂.</w:t>
      </w:r>
      <w:r>
        <w:rPr>
          <w:b w:val="0"/>
          <w:sz w:val="28"/>
          <w:szCs w:val="28"/>
          <w:lang w:val="kk-KZ"/>
        </w:rPr>
        <w:t xml:space="preserve"> </w:t>
      </w:r>
      <w:r w:rsidRPr="00AB591E">
        <w:rPr>
          <w:b w:val="0"/>
          <w:sz w:val="28"/>
          <w:szCs w:val="28"/>
        </w:rPr>
        <w:t>Испытания позволяют заранее оценить устойчивость системы терморегулирования и исключить критические ошибки, которые невозможно было бы выявить в обычных лабораторных условиях. Это особенно важно для аппаратов, не предполагающих технического обслуживания.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>ВТИ также необходимы для сертификации компонентов на соответствие международным стандартам (например, ECSS, MIL-STD, NASA GEVS). Без таких испытаний невозможно допустить КА к пусковой подготовке.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AB591E">
        <w:rPr>
          <w:b w:val="0"/>
          <w:sz w:val="28"/>
          <w:szCs w:val="28"/>
        </w:rPr>
        <w:t>Проведение</w:t>
      </w:r>
      <w:proofErr w:type="gramEnd"/>
      <w:r w:rsidRPr="00AB591E">
        <w:rPr>
          <w:b w:val="0"/>
          <w:sz w:val="28"/>
          <w:szCs w:val="28"/>
        </w:rPr>
        <w:t xml:space="preserve"> ВТИ требует высокой квалификации персонала, строгого соблюдения методик, точного контроля параметров и работы с чувствительным оборудованием. Это делает вакуумно-температурные испытания одной из самых ответственных процедур в подготовке космической техники.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 w:rsidRPr="00AB591E">
        <w:rPr>
          <w:b w:val="0"/>
          <w:sz w:val="28"/>
          <w:szCs w:val="28"/>
        </w:rPr>
        <w:t xml:space="preserve">Именно благодаря таким испытаниям космические аппараты могут надёжно функционировать в условиях, где не работают </w:t>
      </w:r>
      <w:proofErr w:type="gramStart"/>
      <w:r w:rsidRPr="00AB591E">
        <w:rPr>
          <w:b w:val="0"/>
          <w:sz w:val="28"/>
          <w:szCs w:val="28"/>
        </w:rPr>
        <w:t>привычные земные законы теплообмена</w:t>
      </w:r>
      <w:proofErr w:type="gramEnd"/>
      <w:r w:rsidRPr="00AB591E">
        <w:rPr>
          <w:b w:val="0"/>
          <w:sz w:val="28"/>
          <w:szCs w:val="28"/>
        </w:rPr>
        <w:t xml:space="preserve"> и где даже малейшая ошибка может привести к потере миссии.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</w:p>
    <w:p w:rsidR="00AB591E" w:rsidRPr="00AB591E" w:rsidRDefault="00AB591E" w:rsidP="00AB591E">
      <w:pPr>
        <w:pStyle w:val="a3"/>
        <w:jc w:val="both"/>
        <w:rPr>
          <w:b w:val="0"/>
          <w:i/>
          <w:sz w:val="28"/>
          <w:szCs w:val="28"/>
        </w:rPr>
      </w:pPr>
      <w:r w:rsidRPr="00AB591E">
        <w:rPr>
          <w:b w:val="0"/>
          <w:i/>
          <w:sz w:val="28"/>
          <w:szCs w:val="28"/>
        </w:rPr>
        <w:t>Вопросы для самоконтроля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>1. </w:t>
      </w:r>
      <w:r w:rsidRPr="00AB591E">
        <w:rPr>
          <w:b w:val="0"/>
          <w:sz w:val="28"/>
          <w:szCs w:val="28"/>
        </w:rPr>
        <w:t>Какова основная цель вакуумно-температурных испытаний космического аппарата?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AB591E">
        <w:rPr>
          <w:b w:val="0"/>
          <w:sz w:val="28"/>
          <w:szCs w:val="28"/>
        </w:rPr>
        <w:t>Какие параметры контролируются в процессе ВТИ?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AB591E">
        <w:rPr>
          <w:b w:val="0"/>
          <w:sz w:val="28"/>
          <w:szCs w:val="28"/>
        </w:rPr>
        <w:t>Почему важно учитывать дегазацию в условиях вакуума?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AB591E">
        <w:rPr>
          <w:b w:val="0"/>
          <w:sz w:val="28"/>
          <w:szCs w:val="28"/>
        </w:rPr>
        <w:t>Как обеспечивается воспроизведение орбитального теплового цикла в лабораторных условиях?</w:t>
      </w:r>
    </w:p>
    <w:p w:rsidR="00AB591E" w:rsidRPr="00AB591E" w:rsidRDefault="00AB591E" w:rsidP="00AB591E">
      <w:pPr>
        <w:pStyle w:val="a3"/>
        <w:ind w:firstLine="720"/>
        <w:jc w:val="both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  <w:lang w:val="kk-KZ"/>
        </w:rPr>
        <w:t xml:space="preserve">5. </w:t>
      </w:r>
      <w:r w:rsidRPr="00AB591E">
        <w:rPr>
          <w:b w:val="0"/>
          <w:sz w:val="28"/>
          <w:szCs w:val="28"/>
        </w:rPr>
        <w:t>В чём различие между квалификационными и приёмо-сдаточными вакуумно-температурными испытаниями?</w:t>
      </w:r>
    </w:p>
    <w:p w:rsidR="00AB591E" w:rsidRPr="00AB591E" w:rsidRDefault="00AB591E" w:rsidP="00AB591E">
      <w:pPr>
        <w:pStyle w:val="a3"/>
        <w:jc w:val="both"/>
        <w:rPr>
          <w:b w:val="0"/>
          <w:sz w:val="28"/>
          <w:szCs w:val="28"/>
        </w:rPr>
      </w:pPr>
    </w:p>
    <w:p w:rsidR="00AB591E" w:rsidRPr="00AB6534" w:rsidRDefault="00AB591E" w:rsidP="00C92C78">
      <w:pPr>
        <w:pStyle w:val="a3"/>
        <w:jc w:val="center"/>
        <w:rPr>
          <w:sz w:val="28"/>
          <w:szCs w:val="28"/>
        </w:rPr>
      </w:pPr>
    </w:p>
    <w:sectPr w:rsidR="00AB591E" w:rsidRPr="00AB65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7F6C79"/>
    <w:rsid w:val="00855E90"/>
    <w:rsid w:val="009F6183"/>
    <w:rsid w:val="00AB591E"/>
    <w:rsid w:val="00AB6534"/>
    <w:rsid w:val="00C76BF2"/>
    <w:rsid w:val="00C92C78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EF6B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6</cp:revision>
  <dcterms:created xsi:type="dcterms:W3CDTF">2024-10-24T13:38:00Z</dcterms:created>
  <dcterms:modified xsi:type="dcterms:W3CDTF">2025-07-30T11:39:00Z</dcterms:modified>
</cp:coreProperties>
</file>