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200AB4" w:rsidP="00200AB4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Лекция</w:t>
      </w:r>
      <w:r>
        <w:rPr>
          <w:sz w:val="28"/>
          <w:szCs w:val="28"/>
          <w:lang w:val="kk-KZ"/>
        </w:rPr>
        <w:t xml:space="preserve"> 8</w:t>
      </w:r>
      <w:r w:rsidR="006528E0" w:rsidRPr="00AB6534">
        <w:rPr>
          <w:sz w:val="28"/>
          <w:szCs w:val="28"/>
        </w:rPr>
        <w:t>.</w:t>
      </w:r>
      <w:r w:rsidR="009F6183" w:rsidRPr="00AB6534">
        <w:rPr>
          <w:sz w:val="28"/>
          <w:szCs w:val="28"/>
        </w:rPr>
        <w:t xml:space="preserve"> </w:t>
      </w:r>
      <w:r w:rsidRPr="00200AB4">
        <w:rPr>
          <w:sz w:val="28"/>
          <w:szCs w:val="28"/>
        </w:rPr>
        <w:t>Общая характеристика тепловой</w:t>
      </w:r>
      <w:r>
        <w:rPr>
          <w:sz w:val="28"/>
          <w:szCs w:val="28"/>
          <w:lang w:val="kk-KZ"/>
        </w:rPr>
        <w:t xml:space="preserve"> </w:t>
      </w:r>
      <w:r w:rsidRPr="00200AB4">
        <w:rPr>
          <w:sz w:val="28"/>
          <w:szCs w:val="28"/>
        </w:rPr>
        <w:t>отработки КА.</w:t>
      </w:r>
    </w:p>
    <w:p w:rsidR="00200AB4" w:rsidRDefault="00200AB4" w:rsidP="00200AB4">
      <w:pPr>
        <w:pStyle w:val="a3"/>
        <w:ind w:left="720"/>
        <w:rPr>
          <w:sz w:val="28"/>
          <w:szCs w:val="28"/>
        </w:rPr>
      </w:pPr>
    </w:p>
    <w:p w:rsidR="00200AB4" w:rsidRP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r w:rsidRPr="00200AB4">
        <w:rPr>
          <w:b w:val="0"/>
          <w:sz w:val="28"/>
          <w:szCs w:val="28"/>
        </w:rPr>
        <w:t>Одним из важнейших направлений испытаний и проектной отработки космического аппарата является тепловая отработка. Она направлена на обеспечение его работоспособности в условиях тепловых воздействий, характерных для космоса. Такие воздействия включают как экстремально высокие, так и чрезвычайно низкие температуры, а также резкие перепады температур при перемещении из тени в зону освещения Солнцем.</w:t>
      </w:r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>Космическая среда характеризуется отсутствием плотной атмосферы, что исключает традиционные формы теплообмена, такие как конвекция. Основными механизмами передачи тепла в космосе остаются теплопроводность внутри конструкции и излучение — как поглощение солнечного света, так и собственное тепловое излучение аппарата.</w:t>
      </w:r>
    </w:p>
    <w:p w:rsidR="00200AB4" w:rsidRP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r w:rsidRPr="00200AB4">
        <w:rPr>
          <w:b w:val="0"/>
          <w:sz w:val="28"/>
          <w:szCs w:val="28"/>
        </w:rPr>
        <w:t>КА должен функционировать в широком диапазоне температур — от минус 150 °C на теневой стороне орбиты до плюс 120 °C при прямом солнечном облучении. При этом внутри корпуса необходимо поддерживать стабильный температурный режим для работы электроники, батарей и научной аппаратуры.</w:t>
      </w:r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 xml:space="preserve">Тепловая отработка начинается еще на этапе проектирования. С помощью компьютерного моделирования (например, с использованием программ ANSYS, </w:t>
      </w:r>
      <w:proofErr w:type="spellStart"/>
      <w:r w:rsidRPr="00200AB4">
        <w:rPr>
          <w:b w:val="0"/>
          <w:sz w:val="28"/>
          <w:szCs w:val="28"/>
        </w:rPr>
        <w:t>Thermal</w:t>
      </w:r>
      <w:proofErr w:type="spellEnd"/>
      <w:r w:rsidRPr="00200AB4">
        <w:rPr>
          <w:b w:val="0"/>
          <w:sz w:val="28"/>
          <w:szCs w:val="28"/>
        </w:rPr>
        <w:t xml:space="preserve"> </w:t>
      </w:r>
      <w:proofErr w:type="spellStart"/>
      <w:r w:rsidRPr="00200AB4">
        <w:rPr>
          <w:b w:val="0"/>
          <w:sz w:val="28"/>
          <w:szCs w:val="28"/>
        </w:rPr>
        <w:t>Desktop</w:t>
      </w:r>
      <w:proofErr w:type="spellEnd"/>
      <w:r w:rsidRPr="00200AB4">
        <w:rPr>
          <w:b w:val="0"/>
          <w:sz w:val="28"/>
          <w:szCs w:val="28"/>
        </w:rPr>
        <w:t>, ESATAN-TMS) строится тепловая модель аппарата, в которой учитываются геометрия, тепловые свойства материалов, источники и потребители тепла.</w:t>
      </w:r>
    </w:p>
    <w:p w:rsidR="00200AB4" w:rsidRP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r w:rsidRPr="00200AB4">
        <w:rPr>
          <w:b w:val="0"/>
          <w:sz w:val="28"/>
          <w:szCs w:val="28"/>
        </w:rPr>
        <w:t>Система теплового регулирования (СТР) разрабатывается на основе этой модели. Она включает в себя как пассивные средства (изоляция, теплоотводящие элементы, радиаторы), так и активные (нагреватели, клапаны, датчики температуры, термостатические элементы). Главная задача СТР — не допустить выхода температуры за допустимые пределы.</w:t>
      </w:r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 xml:space="preserve">После проектной проработки наступает этап тепловой отработки в условиях, максимально приближенных к реальному полету. Для этого используются специальные вакуумные камеры, называемые </w:t>
      </w:r>
      <w:proofErr w:type="spellStart"/>
      <w:r w:rsidRPr="00200AB4">
        <w:rPr>
          <w:b w:val="0"/>
          <w:sz w:val="28"/>
          <w:szCs w:val="28"/>
        </w:rPr>
        <w:t>термовакуумными</w:t>
      </w:r>
      <w:proofErr w:type="spellEnd"/>
      <w:r w:rsidRPr="00200AB4">
        <w:rPr>
          <w:b w:val="0"/>
          <w:sz w:val="28"/>
          <w:szCs w:val="28"/>
        </w:rPr>
        <w:t xml:space="preserve"> установками. В них создаются вакуум, пониженное давление и моделируются орбитальные температурные циклы.</w:t>
      </w:r>
    </w:p>
    <w:p w:rsidR="00200AB4" w:rsidRP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00AB4">
        <w:rPr>
          <w:b w:val="0"/>
          <w:sz w:val="28"/>
          <w:szCs w:val="28"/>
        </w:rPr>
        <w:t>Термовакуумные</w:t>
      </w:r>
      <w:proofErr w:type="spellEnd"/>
      <w:r w:rsidRPr="00200AB4">
        <w:rPr>
          <w:b w:val="0"/>
          <w:sz w:val="28"/>
          <w:szCs w:val="28"/>
        </w:rPr>
        <w:t xml:space="preserve"> испытания позволяют проверить, как КА справляется с охлаждением и нагревом при чередовании условий «Солнце–тень», насколько равномерно распределяется температура по конструкции и есть ли зоны перегрева или переохлаждения.</w:t>
      </w:r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 xml:space="preserve">В камере </w:t>
      </w:r>
      <w:proofErr w:type="gramStart"/>
      <w:r w:rsidRPr="00200AB4">
        <w:rPr>
          <w:b w:val="0"/>
          <w:sz w:val="28"/>
          <w:szCs w:val="28"/>
        </w:rPr>
        <w:t>можно имитировать</w:t>
      </w:r>
      <w:proofErr w:type="gramEnd"/>
      <w:r w:rsidRPr="00200AB4">
        <w:rPr>
          <w:b w:val="0"/>
          <w:sz w:val="28"/>
          <w:szCs w:val="28"/>
        </w:rPr>
        <w:t xml:space="preserve"> нагрев с помощью инфракрасных ламп, зеркальных панелей или теплового излучения с заданным спектром. Охлаждение происходит за счет излучения тепла в холодные стенки камеры или с помощью направленного охлаждения.</w:t>
      </w:r>
    </w:p>
    <w:p w:rsidR="00200AB4" w:rsidRP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r w:rsidRPr="00200AB4">
        <w:rPr>
          <w:b w:val="0"/>
          <w:sz w:val="28"/>
          <w:szCs w:val="28"/>
        </w:rPr>
        <w:t>На внешнюю поверхность и критические элементы КА устанавливаются термодатчики. Они регистрируют изменения температуры в ходе испытания, позволяя инженерам оценить эффективность работы СТР и уточнить тепловую модель.</w:t>
      </w:r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 xml:space="preserve">Важно, чтобы тепловая отработка проводилась не только в условиях </w:t>
      </w:r>
      <w:r w:rsidRPr="00200AB4">
        <w:rPr>
          <w:b w:val="0"/>
          <w:sz w:val="28"/>
          <w:szCs w:val="28"/>
        </w:rPr>
        <w:lastRenderedPageBreak/>
        <w:t>максимально возможных температур, но и в динамике — с учетом орбитальных циклов, времени нахождения на солнце и в тени, изменения положения аппарата.</w:t>
      </w:r>
    </w:p>
    <w:p w:rsid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r w:rsidRPr="00200AB4">
        <w:rPr>
          <w:b w:val="0"/>
          <w:sz w:val="28"/>
          <w:szCs w:val="28"/>
        </w:rPr>
        <w:t>Большое внимание уделяется тепловой устойчивости электроники, аккумуляторных батарей, оптических систем, а также герметичных отсеков. Неправильный тепловой режим может привести к искажению изображений, потере энергии, сбоям в работе процессоров и даже разрушению компонентов.</w:t>
      </w:r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>Если в конструкции имеются подвижные механизмы (антенны, панели, заслонки), проверяется, как они функционируют в условиях температурных деформаций. Часто элементы испытываются на срабатывание в условиях замораживания и нагрева.</w:t>
      </w:r>
    </w:p>
    <w:p w:rsid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bookmarkStart w:id="0" w:name="_GoBack"/>
      <w:bookmarkEnd w:id="0"/>
    </w:p>
    <w:p w:rsidR="00200AB4" w:rsidRDefault="00200AB4" w:rsidP="00200AB4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29598BDC" wp14:editId="21644405">
            <wp:extent cx="4257040" cy="277285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3988" cy="277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B4" w:rsidRDefault="00200AB4" w:rsidP="00200AB4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Рисунок 1. </w:t>
      </w:r>
      <w:r w:rsidRPr="00200AB4">
        <w:rPr>
          <w:b w:val="0"/>
          <w:sz w:val="28"/>
          <w:szCs w:val="28"/>
          <w:lang w:val="kk-KZ"/>
        </w:rPr>
        <w:t>Терморегулирующая плёнка</w:t>
      </w:r>
      <w:r>
        <w:rPr>
          <w:b w:val="0"/>
          <w:sz w:val="28"/>
          <w:szCs w:val="28"/>
          <w:lang w:val="kk-KZ"/>
        </w:rPr>
        <w:t xml:space="preserve"> для КА</w:t>
      </w:r>
    </w:p>
    <w:p w:rsidR="00200AB4" w:rsidRPr="00200AB4" w:rsidRDefault="00200AB4" w:rsidP="00200AB4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200AB4" w:rsidRP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r w:rsidRPr="00200AB4">
        <w:rPr>
          <w:b w:val="0"/>
          <w:sz w:val="28"/>
          <w:szCs w:val="28"/>
        </w:rPr>
        <w:t xml:space="preserve">Дополнительно проводится </w:t>
      </w:r>
      <w:proofErr w:type="spellStart"/>
      <w:r w:rsidRPr="00200AB4">
        <w:rPr>
          <w:b w:val="0"/>
          <w:sz w:val="28"/>
          <w:szCs w:val="28"/>
        </w:rPr>
        <w:t>теплово</w:t>
      </w:r>
      <w:proofErr w:type="spellEnd"/>
      <w:r w:rsidRPr="00200AB4">
        <w:rPr>
          <w:b w:val="0"/>
          <w:sz w:val="28"/>
          <w:szCs w:val="28"/>
        </w:rPr>
        <w:t>-вакуумное старение — длительное пребывание КА в условиях высокой температуры и вакуума для выявления деградации материалов, отслоения покрытий, утечки газов или нарушения герметичности.</w:t>
      </w:r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 xml:space="preserve">Результаты тепловой отработки сопоставляются с расчетной моделью. При необходимости вносятся изменения в конструкцию СТР, размещение радиаторов, мощность обогревателей, тип </w:t>
      </w:r>
      <w:proofErr w:type="spellStart"/>
      <w:r w:rsidRPr="00200AB4">
        <w:rPr>
          <w:b w:val="0"/>
          <w:sz w:val="28"/>
          <w:szCs w:val="28"/>
        </w:rPr>
        <w:t>термозащитных</w:t>
      </w:r>
      <w:proofErr w:type="spellEnd"/>
      <w:r w:rsidRPr="00200AB4">
        <w:rPr>
          <w:b w:val="0"/>
          <w:sz w:val="28"/>
          <w:szCs w:val="28"/>
        </w:rPr>
        <w:t xml:space="preserve"> покрытий.</w:t>
      </w:r>
    </w:p>
    <w:p w:rsidR="00200AB4" w:rsidRP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r w:rsidRPr="00200AB4">
        <w:rPr>
          <w:b w:val="0"/>
          <w:sz w:val="28"/>
          <w:szCs w:val="28"/>
        </w:rPr>
        <w:t>Для многих компонентов отработка проводится индивидуально. Например, оптические телескопы требуют особой стабильности температуры, и для них создаются отдельные тепловые контуры с повышенной точностью регулирования.</w:t>
      </w:r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 xml:space="preserve">Важным аспектом является выбор покрытий, отражающих и излучающих тепло. Применяются </w:t>
      </w:r>
      <w:proofErr w:type="spellStart"/>
      <w:r w:rsidRPr="00200AB4">
        <w:rPr>
          <w:b w:val="0"/>
          <w:sz w:val="28"/>
          <w:szCs w:val="28"/>
        </w:rPr>
        <w:t>алюминизированные</w:t>
      </w:r>
      <w:proofErr w:type="spellEnd"/>
      <w:r w:rsidRPr="00200AB4">
        <w:rPr>
          <w:b w:val="0"/>
          <w:sz w:val="28"/>
          <w:szCs w:val="28"/>
        </w:rPr>
        <w:t xml:space="preserve"> пленки, белые эмали, зеркальные и радиационно-стойкие покрытия. Их характеристики также проверяются в ходе тепловой отработки.</w:t>
      </w:r>
    </w:p>
    <w:p w:rsid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r w:rsidRPr="00200AB4">
        <w:rPr>
          <w:b w:val="0"/>
          <w:sz w:val="28"/>
          <w:szCs w:val="28"/>
        </w:rPr>
        <w:lastRenderedPageBreak/>
        <w:t xml:space="preserve">Особое внимание уделяется летательным аппаратам с длительным сроком службы. Для них рассчитывается долговременное воздействие солнечного излучения, космического холода, возможные сценарии деградации </w:t>
      </w:r>
      <w:proofErr w:type="spellStart"/>
      <w:r w:rsidRPr="00200AB4">
        <w:rPr>
          <w:b w:val="0"/>
          <w:sz w:val="28"/>
          <w:szCs w:val="28"/>
        </w:rPr>
        <w:t>термозащиты.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>Если аппарат должен работать на поверхности планеты (например, Луны или Марса), дополнительно моделируются соответствующие температурные условия: пылевые бури, длительная тень, ночные температуры, отсут</w:t>
      </w:r>
      <w:r>
        <w:rPr>
          <w:b w:val="0"/>
          <w:sz w:val="28"/>
          <w:szCs w:val="28"/>
        </w:rPr>
        <w:t>ствие атмосферы или её наличие.</w:t>
      </w:r>
      <w:r>
        <w:rPr>
          <w:b w:val="0"/>
          <w:sz w:val="28"/>
          <w:szCs w:val="28"/>
        </w:rPr>
        <w:tab/>
      </w:r>
    </w:p>
    <w:p w:rsidR="00200AB4" w:rsidRP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r w:rsidRPr="00200AB4">
        <w:rPr>
          <w:b w:val="0"/>
          <w:sz w:val="28"/>
          <w:szCs w:val="28"/>
        </w:rPr>
        <w:t>На финальных этапах тепловой отработки проводится интеграция тепловых моделей с другими инженерными системами: структурной, силовой, управляющей. Это позволяет оценить поведение КА как целост</w:t>
      </w:r>
      <w:r>
        <w:rPr>
          <w:b w:val="0"/>
          <w:sz w:val="28"/>
          <w:szCs w:val="28"/>
        </w:rPr>
        <w:t>ной системы в тепловом аспекте.</w:t>
      </w:r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>Тепловая отработка может сочетаться с другими видами испытаний — вибрационными, вакуумными, ударными. Это позволяет смоделировать реальные нагрузки на аппарат в совокупности и выявить перекрёстные эффекты.</w:t>
      </w:r>
    </w:p>
    <w:p w:rsidR="00200AB4" w:rsidRPr="00200AB4" w:rsidRDefault="00200AB4" w:rsidP="00200AB4">
      <w:pPr>
        <w:pStyle w:val="a3"/>
        <w:ind w:firstLine="720"/>
        <w:jc w:val="both"/>
        <w:rPr>
          <w:b w:val="0"/>
          <w:sz w:val="28"/>
          <w:szCs w:val="28"/>
        </w:rPr>
      </w:pPr>
      <w:r w:rsidRPr="00200AB4">
        <w:rPr>
          <w:b w:val="0"/>
          <w:sz w:val="28"/>
          <w:szCs w:val="28"/>
        </w:rPr>
        <w:t>После завершения испытаний оформляются отчеты, графики температурных профилей, карты распределения температуры, а также рекомендации по эксплуатации КА в условиях реального космоса.</w:t>
      </w:r>
      <w:r>
        <w:rPr>
          <w:b w:val="0"/>
          <w:sz w:val="28"/>
          <w:szCs w:val="28"/>
          <w:lang w:val="kk-KZ"/>
        </w:rPr>
        <w:t xml:space="preserve"> </w:t>
      </w:r>
      <w:r w:rsidRPr="00200AB4">
        <w:rPr>
          <w:b w:val="0"/>
          <w:sz w:val="28"/>
          <w:szCs w:val="28"/>
        </w:rPr>
        <w:t>Таким образом, тепловая отработка представляет собой критически важный процесс, обеспечивающий надёжную и стабильную работу космического аппарата на всех этапах его жизненного цикла — от выведения до завершения миссии.</w:t>
      </w:r>
    </w:p>
    <w:p w:rsidR="00200AB4" w:rsidRPr="00200AB4" w:rsidRDefault="00200AB4" w:rsidP="00200AB4">
      <w:pPr>
        <w:pStyle w:val="a3"/>
        <w:ind w:left="720"/>
        <w:jc w:val="both"/>
        <w:rPr>
          <w:b w:val="0"/>
          <w:sz w:val="28"/>
          <w:szCs w:val="28"/>
        </w:rPr>
      </w:pPr>
    </w:p>
    <w:p w:rsidR="00200AB4" w:rsidRPr="00200AB4" w:rsidRDefault="00200AB4" w:rsidP="00200AB4">
      <w:pPr>
        <w:pStyle w:val="a3"/>
        <w:ind w:left="720"/>
        <w:jc w:val="both"/>
        <w:rPr>
          <w:b w:val="0"/>
          <w:i/>
          <w:sz w:val="28"/>
          <w:szCs w:val="28"/>
        </w:rPr>
      </w:pPr>
      <w:r w:rsidRPr="00200AB4">
        <w:rPr>
          <w:b w:val="0"/>
          <w:i/>
          <w:sz w:val="28"/>
          <w:szCs w:val="28"/>
        </w:rPr>
        <w:t>Вопросы для самоконтроля</w:t>
      </w:r>
    </w:p>
    <w:p w:rsidR="00200AB4" w:rsidRPr="00200AB4" w:rsidRDefault="00200AB4" w:rsidP="00200AB4">
      <w:pPr>
        <w:pStyle w:val="a3"/>
        <w:ind w:left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r w:rsidRPr="00200AB4">
        <w:rPr>
          <w:b w:val="0"/>
          <w:sz w:val="28"/>
          <w:szCs w:val="28"/>
        </w:rPr>
        <w:t>Какие тепловые воздействия наиболее характерны для условий космоса?</w:t>
      </w:r>
    </w:p>
    <w:p w:rsidR="00200AB4" w:rsidRPr="00200AB4" w:rsidRDefault="00200AB4" w:rsidP="00200AB4">
      <w:pPr>
        <w:pStyle w:val="a3"/>
        <w:ind w:left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200AB4">
        <w:rPr>
          <w:b w:val="0"/>
          <w:sz w:val="28"/>
          <w:szCs w:val="28"/>
        </w:rPr>
        <w:t>Какие методы используются для теплового моделирования КА?</w:t>
      </w:r>
    </w:p>
    <w:p w:rsidR="00200AB4" w:rsidRPr="00200AB4" w:rsidRDefault="00200AB4" w:rsidP="00200AB4">
      <w:pPr>
        <w:pStyle w:val="a3"/>
        <w:ind w:left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r w:rsidRPr="00200AB4">
        <w:rPr>
          <w:b w:val="0"/>
          <w:sz w:val="28"/>
          <w:szCs w:val="28"/>
        </w:rPr>
        <w:t>Что такое система теплового регулирования и из чего она состоит?</w:t>
      </w:r>
    </w:p>
    <w:p w:rsidR="00200AB4" w:rsidRPr="00200AB4" w:rsidRDefault="00200AB4" w:rsidP="00200AB4">
      <w:pPr>
        <w:pStyle w:val="a3"/>
        <w:ind w:left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r w:rsidRPr="00200AB4">
        <w:rPr>
          <w:b w:val="0"/>
          <w:sz w:val="28"/>
          <w:szCs w:val="28"/>
        </w:rPr>
        <w:t xml:space="preserve">Какую роль играют </w:t>
      </w:r>
      <w:proofErr w:type="spellStart"/>
      <w:r w:rsidRPr="00200AB4">
        <w:rPr>
          <w:b w:val="0"/>
          <w:sz w:val="28"/>
          <w:szCs w:val="28"/>
        </w:rPr>
        <w:t>термовакуумные</w:t>
      </w:r>
      <w:proofErr w:type="spellEnd"/>
      <w:r w:rsidRPr="00200AB4">
        <w:rPr>
          <w:b w:val="0"/>
          <w:sz w:val="28"/>
          <w:szCs w:val="28"/>
        </w:rPr>
        <w:t xml:space="preserve"> испытания в тепловой отработке?</w:t>
      </w:r>
    </w:p>
    <w:p w:rsidR="00200AB4" w:rsidRPr="00200AB4" w:rsidRDefault="00200AB4" w:rsidP="00200AB4">
      <w:pPr>
        <w:pStyle w:val="a3"/>
        <w:ind w:left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r w:rsidRPr="00200AB4">
        <w:rPr>
          <w:b w:val="0"/>
          <w:sz w:val="28"/>
          <w:szCs w:val="28"/>
        </w:rPr>
        <w:t>Почему важно учитывать динамику орбитального теплового режима?</w:t>
      </w:r>
    </w:p>
    <w:p w:rsidR="00200AB4" w:rsidRPr="00AB6534" w:rsidRDefault="00200AB4" w:rsidP="00200AB4">
      <w:pPr>
        <w:pStyle w:val="a3"/>
        <w:ind w:left="720"/>
        <w:rPr>
          <w:sz w:val="28"/>
          <w:szCs w:val="28"/>
        </w:rPr>
      </w:pPr>
    </w:p>
    <w:sectPr w:rsidR="00200AB4" w:rsidRPr="00AB65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0"/>
  </w:num>
  <w:num w:numId="5">
    <w:abstractNumId w:val="8"/>
  </w:num>
  <w:num w:numId="6">
    <w:abstractNumId w:val="18"/>
  </w:num>
  <w:num w:numId="7">
    <w:abstractNumId w:val="12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5"/>
  </w:num>
  <w:num w:numId="13">
    <w:abstractNumId w:val="14"/>
  </w:num>
  <w:num w:numId="14">
    <w:abstractNumId w:val="17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200AB4"/>
    <w:rsid w:val="00211119"/>
    <w:rsid w:val="002C1588"/>
    <w:rsid w:val="003D06E7"/>
    <w:rsid w:val="004C782C"/>
    <w:rsid w:val="005251A5"/>
    <w:rsid w:val="00635EBC"/>
    <w:rsid w:val="006528E0"/>
    <w:rsid w:val="007F6C79"/>
    <w:rsid w:val="00855E90"/>
    <w:rsid w:val="009F6183"/>
    <w:rsid w:val="00AB6534"/>
    <w:rsid w:val="00C76BF2"/>
    <w:rsid w:val="00C92C78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5A4B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6</cp:revision>
  <dcterms:created xsi:type="dcterms:W3CDTF">2024-10-24T13:38:00Z</dcterms:created>
  <dcterms:modified xsi:type="dcterms:W3CDTF">2025-07-30T11:14:00Z</dcterms:modified>
</cp:coreProperties>
</file>