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367569" w:rsidP="00C92C7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Лекция</w:t>
      </w:r>
      <w:r>
        <w:rPr>
          <w:sz w:val="28"/>
          <w:szCs w:val="28"/>
          <w:lang w:val="kk-KZ"/>
        </w:rPr>
        <w:t xml:space="preserve"> 6</w:t>
      </w:r>
      <w:r w:rsidR="006528E0" w:rsidRPr="00AB6534">
        <w:rPr>
          <w:sz w:val="28"/>
          <w:szCs w:val="28"/>
        </w:rPr>
        <w:t>.</w:t>
      </w:r>
      <w:r w:rsidR="009F6183" w:rsidRPr="00AB6534">
        <w:rPr>
          <w:sz w:val="28"/>
          <w:szCs w:val="28"/>
        </w:rPr>
        <w:t xml:space="preserve"> </w:t>
      </w:r>
      <w:r w:rsidRPr="00367569">
        <w:rPr>
          <w:sz w:val="28"/>
          <w:szCs w:val="28"/>
        </w:rPr>
        <w:t>Газодинамические испытания</w:t>
      </w:r>
    </w:p>
    <w:p w:rsidR="00367569" w:rsidRDefault="00367569" w:rsidP="00C92C78">
      <w:pPr>
        <w:pStyle w:val="a3"/>
        <w:jc w:val="center"/>
        <w:rPr>
          <w:sz w:val="28"/>
          <w:szCs w:val="28"/>
        </w:rPr>
      </w:pPr>
    </w:p>
    <w:p w:rsidR="00367569" w:rsidRPr="00367569" w:rsidRDefault="00367569" w:rsidP="00367569">
      <w:pPr>
        <w:pStyle w:val="a3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ab/>
      </w:r>
      <w:r w:rsidRPr="00367569">
        <w:rPr>
          <w:b w:val="0"/>
          <w:sz w:val="28"/>
          <w:szCs w:val="28"/>
        </w:rPr>
        <w:t>Газодинамические испытания являются важнейшим этапом в процессе подготовки космического аппарата к полету, особенно если речь идет о тех аппаратах, которые функционируют в атмосфере или при прохождении через плотные слои воздушной среды. Они позволяют смоделировать и оценить поведение конструкции при воздействии потоков газа высокой скорости и давления, что критически важно для аппаратов, проходящих через атмосферу Земли или других планет.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Газодинамика изучает движение газа и его взаимодействие с телами. В контексте космической техники это означает моделирование условий, аналогичных тем, которые возникают при запуске ракеты, работе маршевых или ориентационных двигателей, спуске аппарата с орбиты или посадке на планету с атмосферой.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При выведении на орбиту космический аппарат подвергается воздействию мощного аэродинамического потока. Особенно интенсивные нагрузки возникают на головной обтекатель и корпус КА в момент прохождения так называемого «максимального давления» — точки, в которой аэродинамическое сопротивление наибольшее.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Для проверки надежности конструкции в таких условиях проводятся испытания в аэродинамических и газодинамических трубах, где можно воспроизвести различные режимы обтекания: дозвуковой, трансзвуковой, сверхзвуковой и гиперзвуковой.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Испытания в аэродинамической трубе позволяют исследовать обтекание корпуса, определить зоны повышенного давления, вихреобразования, тепловых нагрузок. На модели или макете КА устанавливаются датчики давления, температуры, силы и моменты.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Важной задачей является проверка устойчивости конструкции при воздействии газового потока. Наличие неустойчивых режимов или флаттера может привести к разрушению конструктивных элементов или выходу из строя подвижных частей, таких как антенны, панели, обтекатели.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Отдельное направление — газодинамические испытания сопел двигателей. При их работе образуются мощные струи газа, создающие обратное давление, акустическую нагрузку и тепловое воздействие. Эти эффекты необходимо учитывать при проектировании нижней части КА и при испытаниях на совместимость компонентов.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Газодинамические испытания также проводятся для оценки эффективности систем ориентации, использующих газовые микродвигатели. Их работа в вакуумных условиях сопровождается реактивным выбросом, который влияет на соседние конструкции, зеркала, солнечные панели.</w:t>
      </w:r>
    </w:p>
    <w:p w:rsid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Особое внимание уделяется моделированию взаимодействия реактивных струй с поверхностями КА. Результаты таких испытаний позволяют оптимизировать размещение сопел, формы экранов и тепловой защиты.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 xml:space="preserve">Газодинамические процессы сопровождаются значительными тепловыми потоками. При спуске аппарата с орбиты, например, скорость движения в </w:t>
      </w:r>
      <w:r w:rsidRPr="00367569">
        <w:rPr>
          <w:b w:val="0"/>
          <w:sz w:val="28"/>
          <w:szCs w:val="28"/>
        </w:rPr>
        <w:lastRenderedPageBreak/>
        <w:t>атмосфере может достигать 7–8 км/с, что приводит к образованию ударной волны и интенсивному нагреву передней части корпуса.</w:t>
      </w:r>
    </w:p>
    <w:p w:rsidR="000F5582" w:rsidRDefault="000F5582" w:rsidP="00367569">
      <w:pPr>
        <w:pStyle w:val="a3"/>
        <w:ind w:firstLine="720"/>
        <w:jc w:val="both"/>
        <w:rPr>
          <w:b w:val="0"/>
          <w:sz w:val="28"/>
          <w:szCs w:val="28"/>
        </w:rPr>
      </w:pPr>
    </w:p>
    <w:p w:rsidR="000F5582" w:rsidRDefault="000F5582" w:rsidP="000F5582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4DD24E95" wp14:editId="0ACA3A74">
            <wp:extent cx="4052271" cy="24003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1939" cy="24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582" w:rsidRDefault="000F5582" w:rsidP="000F558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Рисунок 1. Пример испытания двигателя ракеты</w:t>
      </w:r>
    </w:p>
    <w:p w:rsidR="000F5582" w:rsidRPr="000F5582" w:rsidRDefault="000F5582" w:rsidP="000F5582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Для оценки этих процессов применяются огневые газодинамические камеры, где имитируются условия теплового и аэродинамического воздействия. Такие испытания позволяют подобрать оптимальные теплозащитные материалы и отработать их поведение в режиме высокой температуры.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При испытаниях проводится моделирование как стационарного обтекания, так и нестационарных режимов — например, поворотов КА или колебаний в потоке. Это позволяет выявить неустойчивости, резонансные явления и потенциальные угрозы аэродинамического характера.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Часто при газодинамических испытаниях применяется моделирование «реального газа» — то есть учета химических реакций, ионизации и диссоциации воздуха, что особенно важно при гиперзвуковых скоростях, характерных для спуска.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Используются высокотемпературные стенды, в которых струя нагретого газа направляется на элементы конструкции. Это позволяет оценить не только аэродинамические параметры, но и прочностные характеристики материалов в условиях тепловой эрозии.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Важнейшим параметром является коэффициент лобового сопротивления — от него зависит, насколько эффективно аппарат будет преодолевать сопротивление атмосферы. Газодинамические испытания позволяют его точно определить для различных конфигураций.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Газодинамические нагрузки также влияют на срабатывание парашютных систем, раскрытие тормозных устройств и амортизирующих элементов. Поэтому испытания в трубе часто включают макеты раскрываемых конструкций, проводя наблюдение за их поведением в потоке.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 xml:space="preserve">Для полной картины испытаний данные с датчиков дополняются визуальными наблюдениями — применяются дымовые трассировки, лазерные </w:t>
      </w:r>
      <w:r w:rsidRPr="00367569">
        <w:rPr>
          <w:b w:val="0"/>
          <w:sz w:val="28"/>
          <w:szCs w:val="28"/>
        </w:rPr>
        <w:lastRenderedPageBreak/>
        <w:t>системы, высокоскоростные камеры. Это помогает зафиксировать характер течения и поведение элементов конструкции.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Газодинамические испытания также касаются загрязнения и переноса частиц — например, продуктов сгорания или пыли с поверхности планеты. В некоторых случаях необходимо учитывать, как газовый поток влияет на приборы наблюдения и чувствительные сенсоры.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Особую роль такие испытания играют при проектировании посадочных аппаратов. Поведение газа при посадке, отбрасывание пыли, взаимодействие с грунтом может повлиять на устойчивость, чистоту оптики и надёжность работы систем связи.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Газодинамика тесно связана с акустикой. При работе двигателей или прохождении через плотные слои атмосферы возникают мощные звуковые волны, которые также влияют на аппаратуру и требуют предварительных проверок.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Результаты газодинамических испытаний обрабатываются с помощью математических моделей и CFD-программ (</w:t>
      </w:r>
      <w:proofErr w:type="spellStart"/>
      <w:r w:rsidRPr="00367569">
        <w:rPr>
          <w:b w:val="0"/>
          <w:sz w:val="28"/>
          <w:szCs w:val="28"/>
        </w:rPr>
        <w:t>Computational</w:t>
      </w:r>
      <w:proofErr w:type="spellEnd"/>
      <w:r w:rsidRPr="00367569">
        <w:rPr>
          <w:b w:val="0"/>
          <w:sz w:val="28"/>
          <w:szCs w:val="28"/>
        </w:rPr>
        <w:t xml:space="preserve"> </w:t>
      </w:r>
      <w:proofErr w:type="spellStart"/>
      <w:r w:rsidRPr="00367569">
        <w:rPr>
          <w:b w:val="0"/>
          <w:sz w:val="28"/>
          <w:szCs w:val="28"/>
        </w:rPr>
        <w:t>Fluid</w:t>
      </w:r>
      <w:proofErr w:type="spellEnd"/>
      <w:r w:rsidRPr="00367569">
        <w:rPr>
          <w:b w:val="0"/>
          <w:sz w:val="28"/>
          <w:szCs w:val="28"/>
        </w:rPr>
        <w:t xml:space="preserve"> </w:t>
      </w:r>
      <w:proofErr w:type="spellStart"/>
      <w:r w:rsidRPr="00367569">
        <w:rPr>
          <w:b w:val="0"/>
          <w:sz w:val="28"/>
          <w:szCs w:val="28"/>
        </w:rPr>
        <w:t>Dynamics</w:t>
      </w:r>
      <w:proofErr w:type="spellEnd"/>
      <w:r w:rsidRPr="00367569">
        <w:rPr>
          <w:b w:val="0"/>
          <w:sz w:val="28"/>
          <w:szCs w:val="28"/>
        </w:rPr>
        <w:t>), позволяющих экстраполировать данные на реальные размеры КА и масштабировать поведение потоков.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Такие испытания проводятся на ранних этапах проектирования и при квалификации готовой конструкции. Они позволяют избежать ошибок, которые невозможно выявить на этапе расчета или в условиях невесомости.</w:t>
      </w:r>
    </w:p>
    <w:p w:rsidR="00367569" w:rsidRPr="00367569" w:rsidRDefault="00367569" w:rsidP="00367569">
      <w:pPr>
        <w:pStyle w:val="a3"/>
        <w:ind w:firstLine="720"/>
        <w:jc w:val="both"/>
        <w:rPr>
          <w:b w:val="0"/>
          <w:sz w:val="28"/>
          <w:szCs w:val="28"/>
        </w:rPr>
      </w:pPr>
      <w:r w:rsidRPr="00367569">
        <w:rPr>
          <w:b w:val="0"/>
          <w:sz w:val="28"/>
          <w:szCs w:val="28"/>
        </w:rPr>
        <w:t>Важно отметить, что проведение газодинамических испытаний требует высокой точности, строгого соблюдения условий эксперимента и применения калиброванных стендов и систем сбора данных. Это обеспечивает достоверность результатов и возможность их повторного анализа.</w:t>
      </w:r>
      <w:r w:rsidRPr="00367569">
        <w:rPr>
          <w:b w:val="0"/>
          <w:sz w:val="28"/>
          <w:szCs w:val="28"/>
          <w:lang w:val="kk-KZ"/>
        </w:rPr>
        <w:t xml:space="preserve"> </w:t>
      </w:r>
      <w:r w:rsidRPr="00367569">
        <w:rPr>
          <w:b w:val="0"/>
          <w:sz w:val="28"/>
          <w:szCs w:val="28"/>
        </w:rPr>
        <w:t>Газодинамические испытания являются неотъемлемой частью комплекса наземной отработки космического аппарата. Они позволяют обеспечить надежность, эффективность и безопасность функционирования КА при прохождении атмосферных этапов миссии.</w:t>
      </w:r>
    </w:p>
    <w:p w:rsidR="00367569" w:rsidRPr="00367569" w:rsidRDefault="00367569" w:rsidP="00367569">
      <w:pPr>
        <w:pStyle w:val="a3"/>
        <w:jc w:val="both"/>
        <w:rPr>
          <w:sz w:val="28"/>
          <w:szCs w:val="28"/>
        </w:rPr>
      </w:pPr>
    </w:p>
    <w:p w:rsidR="00367569" w:rsidRDefault="00367569" w:rsidP="00367569">
      <w:pPr>
        <w:pStyle w:val="a3"/>
        <w:jc w:val="both"/>
        <w:rPr>
          <w:b w:val="0"/>
          <w:i/>
          <w:sz w:val="28"/>
          <w:szCs w:val="28"/>
        </w:rPr>
      </w:pPr>
      <w:r w:rsidRPr="00367569">
        <w:rPr>
          <w:b w:val="0"/>
          <w:i/>
          <w:sz w:val="28"/>
          <w:szCs w:val="28"/>
        </w:rPr>
        <w:t>Вопросы для самоконтроля</w:t>
      </w:r>
    </w:p>
    <w:p w:rsidR="00367569" w:rsidRPr="00367569" w:rsidRDefault="00367569" w:rsidP="0036756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367569">
        <w:rPr>
          <w:sz w:val="28"/>
          <w:szCs w:val="28"/>
          <w:lang w:val="ru-RU"/>
        </w:rPr>
        <w:t>В каких случаях особенно важно проводить газодинамические испытания КА?</w:t>
      </w:r>
    </w:p>
    <w:p w:rsidR="00367569" w:rsidRPr="00367569" w:rsidRDefault="00367569" w:rsidP="0036756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367569">
        <w:rPr>
          <w:sz w:val="28"/>
          <w:szCs w:val="28"/>
          <w:lang w:val="ru-RU"/>
        </w:rPr>
        <w:t>Какие режимы обтекания воспроизводятся в аэродинамических и газодинамических трубах?</w:t>
      </w:r>
    </w:p>
    <w:p w:rsidR="00367569" w:rsidRPr="00367569" w:rsidRDefault="00367569" w:rsidP="00367569">
      <w:pPr>
        <w:pStyle w:val="a5"/>
        <w:numPr>
          <w:ilvl w:val="0"/>
          <w:numId w:val="20"/>
        </w:numPr>
        <w:rPr>
          <w:sz w:val="28"/>
          <w:szCs w:val="28"/>
        </w:rPr>
      </w:pPr>
      <w:r w:rsidRPr="00367569">
        <w:rPr>
          <w:sz w:val="28"/>
          <w:szCs w:val="28"/>
          <w:lang w:val="ru-RU"/>
        </w:rPr>
        <w:t xml:space="preserve">Как влияет газовая струя двигателей на конструкцию </w:t>
      </w:r>
      <w:r w:rsidRPr="00367569">
        <w:rPr>
          <w:sz w:val="28"/>
          <w:szCs w:val="28"/>
        </w:rPr>
        <w:t>КА?</w:t>
      </w:r>
    </w:p>
    <w:p w:rsidR="00367569" w:rsidRPr="00367569" w:rsidRDefault="00367569" w:rsidP="0036756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367569">
        <w:rPr>
          <w:sz w:val="28"/>
          <w:szCs w:val="28"/>
          <w:lang w:val="ru-RU"/>
        </w:rPr>
        <w:t>Что моделируют огневые газодинамические камеры?</w:t>
      </w:r>
    </w:p>
    <w:p w:rsidR="00367569" w:rsidRPr="00367569" w:rsidRDefault="00367569" w:rsidP="00367569">
      <w:pPr>
        <w:pStyle w:val="a5"/>
        <w:numPr>
          <w:ilvl w:val="0"/>
          <w:numId w:val="20"/>
        </w:numPr>
        <w:rPr>
          <w:sz w:val="28"/>
          <w:szCs w:val="28"/>
          <w:lang w:val="ru-RU"/>
        </w:rPr>
      </w:pPr>
      <w:r w:rsidRPr="00367569">
        <w:rPr>
          <w:sz w:val="28"/>
          <w:szCs w:val="28"/>
          <w:lang w:val="ru-RU"/>
        </w:rPr>
        <w:t xml:space="preserve">Зачем при газодинамических испытаниях применяются </w:t>
      </w:r>
      <w:r w:rsidRPr="00367569">
        <w:rPr>
          <w:sz w:val="28"/>
          <w:szCs w:val="28"/>
        </w:rPr>
        <w:t>CFD</w:t>
      </w:r>
      <w:r w:rsidRPr="00367569">
        <w:rPr>
          <w:sz w:val="28"/>
          <w:szCs w:val="28"/>
          <w:lang w:val="ru-RU"/>
        </w:rPr>
        <w:t>-программы?</w:t>
      </w:r>
    </w:p>
    <w:p w:rsidR="00367569" w:rsidRPr="00367569" w:rsidRDefault="00367569" w:rsidP="00367569">
      <w:pPr>
        <w:pStyle w:val="a3"/>
        <w:jc w:val="both"/>
        <w:rPr>
          <w:b w:val="0"/>
          <w:i/>
          <w:sz w:val="28"/>
          <w:szCs w:val="28"/>
        </w:rPr>
      </w:pPr>
    </w:p>
    <w:sectPr w:rsidR="00367569" w:rsidRPr="003675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15C29"/>
    <w:multiLevelType w:val="multilevel"/>
    <w:tmpl w:val="AE12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9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17"/>
  </w:num>
  <w:num w:numId="12">
    <w:abstractNumId w:val="5"/>
  </w:num>
  <w:num w:numId="13">
    <w:abstractNumId w:val="15"/>
  </w:num>
  <w:num w:numId="14">
    <w:abstractNumId w:val="18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0F5582"/>
    <w:rsid w:val="00211119"/>
    <w:rsid w:val="002C1588"/>
    <w:rsid w:val="00367569"/>
    <w:rsid w:val="003D06E7"/>
    <w:rsid w:val="004C782C"/>
    <w:rsid w:val="005251A5"/>
    <w:rsid w:val="00635EBC"/>
    <w:rsid w:val="006528E0"/>
    <w:rsid w:val="007F6C79"/>
    <w:rsid w:val="00855E90"/>
    <w:rsid w:val="009F6183"/>
    <w:rsid w:val="00AB6534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80F9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2025-07-30T10:58:00Z</dcterms:modified>
</cp:coreProperties>
</file>