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183" w:rsidRPr="005915E6" w:rsidRDefault="00C5026B" w:rsidP="0042389D">
      <w:pPr>
        <w:pStyle w:val="a3"/>
        <w:jc w:val="center"/>
        <w:rPr>
          <w:sz w:val="28"/>
          <w:szCs w:val="28"/>
          <w:lang w:val="kk-KZ"/>
        </w:rPr>
      </w:pPr>
      <w:r w:rsidRPr="00C5026B">
        <w:rPr>
          <w:sz w:val="28"/>
          <w:szCs w:val="28"/>
          <w:lang w:val="kk-KZ"/>
        </w:rPr>
        <w:t xml:space="preserve">Дәріс </w:t>
      </w:r>
      <w:r w:rsidR="005915E6">
        <w:rPr>
          <w:sz w:val="28"/>
          <w:szCs w:val="28"/>
          <w:lang w:val="en-US"/>
        </w:rPr>
        <w:t>9</w:t>
      </w:r>
      <w:r w:rsidR="006528E0" w:rsidRPr="00C5026B">
        <w:rPr>
          <w:sz w:val="28"/>
          <w:szCs w:val="28"/>
        </w:rPr>
        <w:t>.</w:t>
      </w:r>
      <w:r w:rsidR="009F6183" w:rsidRPr="00C5026B">
        <w:rPr>
          <w:sz w:val="28"/>
          <w:szCs w:val="28"/>
        </w:rPr>
        <w:t xml:space="preserve"> </w:t>
      </w:r>
      <w:proofErr w:type="spellStart"/>
      <w:r w:rsidR="005915E6" w:rsidRPr="005915E6">
        <w:rPr>
          <w:sz w:val="28"/>
          <w:szCs w:val="28"/>
        </w:rPr>
        <w:t>Шағын</w:t>
      </w:r>
      <w:proofErr w:type="spellEnd"/>
      <w:r w:rsidR="005915E6" w:rsidRPr="005915E6">
        <w:rPr>
          <w:sz w:val="28"/>
          <w:szCs w:val="28"/>
        </w:rPr>
        <w:t xml:space="preserve"> </w:t>
      </w:r>
      <w:proofErr w:type="spellStart"/>
      <w:r w:rsidR="005915E6" w:rsidRPr="005915E6">
        <w:rPr>
          <w:sz w:val="28"/>
          <w:szCs w:val="28"/>
        </w:rPr>
        <w:t>спутниктер</w:t>
      </w:r>
      <w:proofErr w:type="spellEnd"/>
      <w:r w:rsidR="005915E6" w:rsidRPr="005915E6">
        <w:rPr>
          <w:sz w:val="28"/>
          <w:szCs w:val="28"/>
        </w:rPr>
        <w:t xml:space="preserve"> мен </w:t>
      </w:r>
      <w:proofErr w:type="spellStart"/>
      <w:r w:rsidR="005915E6" w:rsidRPr="005915E6">
        <w:rPr>
          <w:sz w:val="28"/>
          <w:szCs w:val="28"/>
        </w:rPr>
        <w:t>наноспутниктерді</w:t>
      </w:r>
      <w:proofErr w:type="spellEnd"/>
      <w:r w:rsidR="005915E6" w:rsidRPr="005915E6">
        <w:rPr>
          <w:sz w:val="28"/>
          <w:szCs w:val="28"/>
        </w:rPr>
        <w:t xml:space="preserve"> </w:t>
      </w:r>
      <w:proofErr w:type="spellStart"/>
      <w:r w:rsidR="005915E6" w:rsidRPr="005915E6">
        <w:rPr>
          <w:sz w:val="28"/>
          <w:szCs w:val="28"/>
        </w:rPr>
        <w:t>қуаттандыру</w:t>
      </w:r>
      <w:proofErr w:type="spellEnd"/>
      <w:r w:rsidR="005915E6" w:rsidRPr="005915E6">
        <w:rPr>
          <w:sz w:val="28"/>
          <w:szCs w:val="28"/>
        </w:rPr>
        <w:t xml:space="preserve">: </w:t>
      </w:r>
      <w:proofErr w:type="spellStart"/>
      <w:r w:rsidR="005915E6" w:rsidRPr="005915E6">
        <w:rPr>
          <w:sz w:val="28"/>
          <w:szCs w:val="28"/>
        </w:rPr>
        <w:t>ерекшеліктері</w:t>
      </w:r>
      <w:proofErr w:type="spellEnd"/>
      <w:r w:rsidR="005915E6" w:rsidRPr="005915E6">
        <w:rPr>
          <w:sz w:val="28"/>
          <w:szCs w:val="28"/>
        </w:rPr>
        <w:t xml:space="preserve"> мен </w:t>
      </w:r>
      <w:proofErr w:type="spellStart"/>
      <w:r w:rsidR="005915E6" w:rsidRPr="005915E6">
        <w:rPr>
          <w:sz w:val="28"/>
          <w:szCs w:val="28"/>
        </w:rPr>
        <w:t>тәсілдері</w:t>
      </w:r>
      <w:proofErr w:type="spellEnd"/>
      <w:r w:rsidR="005915E6" w:rsidRPr="005915E6">
        <w:rPr>
          <w:sz w:val="28"/>
          <w:szCs w:val="28"/>
        </w:rPr>
        <w:t>.</w:t>
      </w:r>
    </w:p>
    <w:p w:rsidR="009F6183" w:rsidRDefault="009F6183" w:rsidP="0042389D">
      <w:pPr>
        <w:pStyle w:val="a3"/>
        <w:jc w:val="center"/>
        <w:rPr>
          <w:sz w:val="28"/>
          <w:szCs w:val="28"/>
        </w:rPr>
      </w:pPr>
    </w:p>
    <w:p w:rsidR="005915E6" w:rsidRPr="005915E6" w:rsidRDefault="005915E6" w:rsidP="005915E6">
      <w:pPr>
        <w:pStyle w:val="a3"/>
        <w:jc w:val="both"/>
        <w:rPr>
          <w:b w:val="0"/>
          <w:sz w:val="28"/>
          <w:szCs w:val="28"/>
        </w:rPr>
      </w:pPr>
      <w:r>
        <w:rPr>
          <w:sz w:val="28"/>
          <w:szCs w:val="28"/>
        </w:rPr>
        <w:tab/>
      </w:r>
      <w:proofErr w:type="spellStart"/>
      <w:r w:rsidRPr="005915E6">
        <w:rPr>
          <w:b w:val="0"/>
          <w:sz w:val="28"/>
          <w:szCs w:val="28"/>
        </w:rPr>
        <w:t>Классикалық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ірі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спутниктерге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қарағанда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шағын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және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наноспутниктер</w:t>
      </w:r>
      <w:proofErr w:type="spellEnd"/>
      <w:r w:rsidRPr="005915E6">
        <w:rPr>
          <w:b w:val="0"/>
          <w:sz w:val="28"/>
          <w:szCs w:val="28"/>
        </w:rPr>
        <w:t xml:space="preserve"> аз </w:t>
      </w:r>
      <w:proofErr w:type="spellStart"/>
      <w:r w:rsidRPr="005915E6">
        <w:rPr>
          <w:b w:val="0"/>
          <w:sz w:val="28"/>
          <w:szCs w:val="28"/>
        </w:rPr>
        <w:t>көлемде</w:t>
      </w:r>
      <w:proofErr w:type="spellEnd"/>
      <w:r w:rsidRPr="005915E6">
        <w:rPr>
          <w:b w:val="0"/>
          <w:sz w:val="28"/>
          <w:szCs w:val="28"/>
        </w:rPr>
        <w:t xml:space="preserve">, аз </w:t>
      </w:r>
      <w:proofErr w:type="spellStart"/>
      <w:r w:rsidRPr="005915E6">
        <w:rPr>
          <w:b w:val="0"/>
          <w:sz w:val="28"/>
          <w:szCs w:val="28"/>
        </w:rPr>
        <w:t>массада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және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шектеулі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ресурспен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жұмыс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істейді</w:t>
      </w:r>
      <w:proofErr w:type="spellEnd"/>
      <w:r w:rsidRPr="005915E6">
        <w:rPr>
          <w:b w:val="0"/>
          <w:sz w:val="28"/>
          <w:szCs w:val="28"/>
        </w:rPr>
        <w:t xml:space="preserve">. </w:t>
      </w:r>
      <w:proofErr w:type="spellStart"/>
      <w:r w:rsidRPr="005915E6">
        <w:rPr>
          <w:b w:val="0"/>
          <w:sz w:val="28"/>
          <w:szCs w:val="28"/>
        </w:rPr>
        <w:t>Олардың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артықшылықтары</w:t>
      </w:r>
      <w:proofErr w:type="spellEnd"/>
      <w:r w:rsidRPr="005915E6">
        <w:rPr>
          <w:b w:val="0"/>
          <w:sz w:val="28"/>
          <w:szCs w:val="28"/>
        </w:rPr>
        <w:t xml:space="preserve"> – </w:t>
      </w:r>
      <w:proofErr w:type="spellStart"/>
      <w:r w:rsidRPr="005915E6">
        <w:rPr>
          <w:b w:val="0"/>
          <w:sz w:val="28"/>
          <w:szCs w:val="28"/>
        </w:rPr>
        <w:t>төмен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өндіріс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құны</w:t>
      </w:r>
      <w:proofErr w:type="spellEnd"/>
      <w:r w:rsidRPr="005915E6">
        <w:rPr>
          <w:b w:val="0"/>
          <w:sz w:val="28"/>
          <w:szCs w:val="28"/>
        </w:rPr>
        <w:t xml:space="preserve">, </w:t>
      </w:r>
      <w:proofErr w:type="spellStart"/>
      <w:r w:rsidRPr="005915E6">
        <w:rPr>
          <w:b w:val="0"/>
          <w:sz w:val="28"/>
          <w:szCs w:val="28"/>
        </w:rPr>
        <w:t>жылдам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құрастыру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циклі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және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университеттер</w:t>
      </w:r>
      <w:proofErr w:type="spellEnd"/>
      <w:r w:rsidRPr="005915E6">
        <w:rPr>
          <w:b w:val="0"/>
          <w:sz w:val="28"/>
          <w:szCs w:val="28"/>
        </w:rPr>
        <w:t xml:space="preserve"> мен </w:t>
      </w:r>
      <w:proofErr w:type="spellStart"/>
      <w:r w:rsidRPr="005915E6">
        <w:rPr>
          <w:b w:val="0"/>
          <w:sz w:val="28"/>
          <w:szCs w:val="28"/>
        </w:rPr>
        <w:t>шағын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ұйымдар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үшін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қолжетімділігі</w:t>
      </w:r>
      <w:proofErr w:type="spellEnd"/>
      <w:r w:rsidRPr="005915E6">
        <w:rPr>
          <w:b w:val="0"/>
          <w:sz w:val="28"/>
          <w:szCs w:val="28"/>
        </w:rPr>
        <w:t xml:space="preserve">. </w:t>
      </w:r>
      <w:proofErr w:type="spellStart"/>
      <w:r w:rsidRPr="005915E6">
        <w:rPr>
          <w:b w:val="0"/>
          <w:sz w:val="28"/>
          <w:szCs w:val="28"/>
        </w:rPr>
        <w:t>Алайда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бұл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спутниктердің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энергиямен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жабдықтау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жүйесі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ерекше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талаптарды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қажет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етеді</w:t>
      </w:r>
      <w:proofErr w:type="spellEnd"/>
      <w:r w:rsidRPr="005915E6">
        <w:rPr>
          <w:b w:val="0"/>
          <w:sz w:val="28"/>
          <w:szCs w:val="28"/>
        </w:rPr>
        <w:t>.</w:t>
      </w:r>
    </w:p>
    <w:p w:rsidR="005915E6" w:rsidRPr="005915E6" w:rsidRDefault="005915E6" w:rsidP="005915E6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5915E6">
        <w:rPr>
          <w:b w:val="0"/>
          <w:sz w:val="28"/>
          <w:szCs w:val="28"/>
        </w:rPr>
        <w:t>Шағын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спутниктердің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ең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кең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таралған</w:t>
      </w:r>
      <w:proofErr w:type="spellEnd"/>
      <w:r w:rsidRPr="005915E6">
        <w:rPr>
          <w:b w:val="0"/>
          <w:sz w:val="28"/>
          <w:szCs w:val="28"/>
        </w:rPr>
        <w:t xml:space="preserve"> форматы – </w:t>
      </w:r>
      <w:proofErr w:type="spellStart"/>
      <w:r w:rsidRPr="005915E6">
        <w:rPr>
          <w:b w:val="0"/>
          <w:sz w:val="28"/>
          <w:szCs w:val="28"/>
        </w:rPr>
        <w:t>CubeSat</w:t>
      </w:r>
      <w:proofErr w:type="spellEnd"/>
      <w:r w:rsidRPr="005915E6">
        <w:rPr>
          <w:b w:val="0"/>
          <w:sz w:val="28"/>
          <w:szCs w:val="28"/>
        </w:rPr>
        <w:t xml:space="preserve">. </w:t>
      </w:r>
      <w:proofErr w:type="spellStart"/>
      <w:r w:rsidRPr="005915E6">
        <w:rPr>
          <w:b w:val="0"/>
          <w:sz w:val="28"/>
          <w:szCs w:val="28"/>
        </w:rPr>
        <w:t>Бұл</w:t>
      </w:r>
      <w:proofErr w:type="spellEnd"/>
      <w:r w:rsidRPr="005915E6">
        <w:rPr>
          <w:b w:val="0"/>
          <w:sz w:val="28"/>
          <w:szCs w:val="28"/>
        </w:rPr>
        <w:t xml:space="preserve"> стандарт 10x10x10 см </w:t>
      </w:r>
      <w:proofErr w:type="spellStart"/>
      <w:r w:rsidRPr="005915E6">
        <w:rPr>
          <w:b w:val="0"/>
          <w:sz w:val="28"/>
          <w:szCs w:val="28"/>
        </w:rPr>
        <w:t>көлемдегі</w:t>
      </w:r>
      <w:proofErr w:type="spellEnd"/>
      <w:r w:rsidRPr="005915E6">
        <w:rPr>
          <w:b w:val="0"/>
          <w:sz w:val="28"/>
          <w:szCs w:val="28"/>
        </w:rPr>
        <w:t xml:space="preserve"> 1U </w:t>
      </w:r>
      <w:proofErr w:type="spellStart"/>
      <w:r w:rsidRPr="005915E6">
        <w:rPr>
          <w:b w:val="0"/>
          <w:sz w:val="28"/>
          <w:szCs w:val="28"/>
        </w:rPr>
        <w:t>блоктарға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негізделген</w:t>
      </w:r>
      <w:proofErr w:type="spellEnd"/>
      <w:r w:rsidRPr="005915E6">
        <w:rPr>
          <w:b w:val="0"/>
          <w:sz w:val="28"/>
          <w:szCs w:val="28"/>
        </w:rPr>
        <w:t xml:space="preserve">. </w:t>
      </w:r>
      <w:proofErr w:type="spellStart"/>
      <w:r w:rsidRPr="005915E6">
        <w:rPr>
          <w:b w:val="0"/>
          <w:sz w:val="28"/>
          <w:szCs w:val="28"/>
        </w:rPr>
        <w:t>CubeSat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спутниктері</w:t>
      </w:r>
      <w:proofErr w:type="spellEnd"/>
      <w:r w:rsidRPr="005915E6">
        <w:rPr>
          <w:b w:val="0"/>
          <w:sz w:val="28"/>
          <w:szCs w:val="28"/>
        </w:rPr>
        <w:t xml:space="preserve"> 1U-ден 12U-ге </w:t>
      </w:r>
      <w:proofErr w:type="spellStart"/>
      <w:r w:rsidRPr="005915E6">
        <w:rPr>
          <w:b w:val="0"/>
          <w:sz w:val="28"/>
          <w:szCs w:val="28"/>
        </w:rPr>
        <w:t>дейін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үлкейтілуі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мүмкін</w:t>
      </w:r>
      <w:proofErr w:type="spellEnd"/>
      <w:r w:rsidRPr="005915E6">
        <w:rPr>
          <w:b w:val="0"/>
          <w:sz w:val="28"/>
          <w:szCs w:val="28"/>
        </w:rPr>
        <w:t xml:space="preserve">. </w:t>
      </w:r>
      <w:proofErr w:type="spellStart"/>
      <w:r w:rsidRPr="005915E6">
        <w:rPr>
          <w:b w:val="0"/>
          <w:sz w:val="28"/>
          <w:szCs w:val="28"/>
        </w:rPr>
        <w:t>Осындай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шағын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көлемде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барлық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ішкі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жүйелерді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орналастыру</w:t>
      </w:r>
      <w:proofErr w:type="spellEnd"/>
      <w:r w:rsidRPr="005915E6">
        <w:rPr>
          <w:b w:val="0"/>
          <w:sz w:val="28"/>
          <w:szCs w:val="28"/>
        </w:rPr>
        <w:t xml:space="preserve"> – </w:t>
      </w:r>
      <w:proofErr w:type="spellStart"/>
      <w:r w:rsidRPr="005915E6">
        <w:rPr>
          <w:b w:val="0"/>
          <w:sz w:val="28"/>
          <w:szCs w:val="28"/>
        </w:rPr>
        <w:t>соның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ішінде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тиімді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энергиямен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жабдықтау</w:t>
      </w:r>
      <w:proofErr w:type="spellEnd"/>
      <w:r w:rsidRPr="005915E6">
        <w:rPr>
          <w:b w:val="0"/>
          <w:sz w:val="28"/>
          <w:szCs w:val="28"/>
        </w:rPr>
        <w:t xml:space="preserve"> – </w:t>
      </w:r>
      <w:proofErr w:type="spellStart"/>
      <w:r w:rsidRPr="005915E6">
        <w:rPr>
          <w:b w:val="0"/>
          <w:sz w:val="28"/>
          <w:szCs w:val="28"/>
        </w:rPr>
        <w:t>күрделі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инженерлік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міндет</w:t>
      </w:r>
      <w:proofErr w:type="spellEnd"/>
      <w:r w:rsidRPr="005915E6">
        <w:rPr>
          <w:b w:val="0"/>
          <w:sz w:val="28"/>
          <w:szCs w:val="28"/>
        </w:rPr>
        <w:t>.</w:t>
      </w:r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CubeSat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сияқты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спутниктер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үшін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қуат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көзі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ретінде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күн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батареялары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негізгі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рөл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атқарады</w:t>
      </w:r>
      <w:proofErr w:type="spellEnd"/>
      <w:r w:rsidRPr="005915E6">
        <w:rPr>
          <w:b w:val="0"/>
          <w:sz w:val="28"/>
          <w:szCs w:val="28"/>
        </w:rPr>
        <w:t xml:space="preserve">. </w:t>
      </w:r>
      <w:proofErr w:type="spellStart"/>
      <w:r w:rsidRPr="005915E6">
        <w:rPr>
          <w:b w:val="0"/>
          <w:sz w:val="28"/>
          <w:szCs w:val="28"/>
        </w:rPr>
        <w:t>Күн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батареялары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көбіне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спутниктің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бүйір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қабырғаларына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немесе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ашылатын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панельдерге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орнатылады</w:t>
      </w:r>
      <w:proofErr w:type="spellEnd"/>
      <w:r w:rsidRPr="005915E6">
        <w:rPr>
          <w:b w:val="0"/>
          <w:sz w:val="28"/>
          <w:szCs w:val="28"/>
        </w:rPr>
        <w:t xml:space="preserve">. </w:t>
      </w:r>
      <w:proofErr w:type="spellStart"/>
      <w:r w:rsidRPr="005915E6">
        <w:rPr>
          <w:b w:val="0"/>
          <w:sz w:val="28"/>
          <w:szCs w:val="28"/>
        </w:rPr>
        <w:t>Алайда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ашылатын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механизмдер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аппараттың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сенімділігін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азайтып</w:t>
      </w:r>
      <w:proofErr w:type="spellEnd"/>
      <w:r w:rsidRPr="005915E6">
        <w:rPr>
          <w:b w:val="0"/>
          <w:sz w:val="28"/>
          <w:szCs w:val="28"/>
        </w:rPr>
        <w:t xml:space="preserve">, </w:t>
      </w:r>
      <w:proofErr w:type="spellStart"/>
      <w:r w:rsidRPr="005915E6">
        <w:rPr>
          <w:b w:val="0"/>
          <w:sz w:val="28"/>
          <w:szCs w:val="28"/>
        </w:rPr>
        <w:t>құрылымдық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күрделілігін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арттыруы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мүмкін</w:t>
      </w:r>
      <w:proofErr w:type="spellEnd"/>
      <w:r w:rsidRPr="005915E6">
        <w:rPr>
          <w:b w:val="0"/>
          <w:sz w:val="28"/>
          <w:szCs w:val="28"/>
        </w:rPr>
        <w:t>.</w:t>
      </w:r>
    </w:p>
    <w:p w:rsidR="005915E6" w:rsidRDefault="005915E6" w:rsidP="005915E6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5915E6">
        <w:rPr>
          <w:b w:val="0"/>
          <w:sz w:val="28"/>
          <w:szCs w:val="28"/>
        </w:rPr>
        <w:t>Шағын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спутниктерде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орнатылатын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күн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батареяларының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тиімділігі</w:t>
      </w:r>
      <w:proofErr w:type="spellEnd"/>
      <w:r w:rsidRPr="005915E6">
        <w:rPr>
          <w:b w:val="0"/>
          <w:sz w:val="28"/>
          <w:szCs w:val="28"/>
        </w:rPr>
        <w:t xml:space="preserve"> мен </w:t>
      </w:r>
      <w:proofErr w:type="spellStart"/>
      <w:r w:rsidRPr="005915E6">
        <w:rPr>
          <w:b w:val="0"/>
          <w:sz w:val="28"/>
          <w:szCs w:val="28"/>
        </w:rPr>
        <w:t>сапасы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ерекше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маңызды</w:t>
      </w:r>
      <w:proofErr w:type="spellEnd"/>
      <w:r w:rsidRPr="005915E6">
        <w:rPr>
          <w:b w:val="0"/>
          <w:sz w:val="28"/>
          <w:szCs w:val="28"/>
        </w:rPr>
        <w:t xml:space="preserve">. </w:t>
      </w:r>
      <w:proofErr w:type="spellStart"/>
      <w:r w:rsidRPr="005915E6">
        <w:rPr>
          <w:b w:val="0"/>
          <w:sz w:val="28"/>
          <w:szCs w:val="28"/>
        </w:rPr>
        <w:t>Оларда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әдетте</w:t>
      </w:r>
      <w:proofErr w:type="spellEnd"/>
      <w:r w:rsidRPr="005915E6">
        <w:rPr>
          <w:b w:val="0"/>
          <w:sz w:val="28"/>
          <w:szCs w:val="28"/>
        </w:rPr>
        <w:t xml:space="preserve"> галлий </w:t>
      </w:r>
      <w:proofErr w:type="spellStart"/>
      <w:r w:rsidRPr="005915E6">
        <w:rPr>
          <w:b w:val="0"/>
          <w:sz w:val="28"/>
          <w:szCs w:val="28"/>
        </w:rPr>
        <w:t>арсениді</w:t>
      </w:r>
      <w:proofErr w:type="spellEnd"/>
      <w:r w:rsidRPr="005915E6">
        <w:rPr>
          <w:b w:val="0"/>
          <w:sz w:val="28"/>
          <w:szCs w:val="28"/>
        </w:rPr>
        <w:t xml:space="preserve"> (</w:t>
      </w:r>
      <w:proofErr w:type="spellStart"/>
      <w:r w:rsidRPr="005915E6">
        <w:rPr>
          <w:b w:val="0"/>
          <w:sz w:val="28"/>
          <w:szCs w:val="28"/>
        </w:rPr>
        <w:t>GaAs</w:t>
      </w:r>
      <w:proofErr w:type="spellEnd"/>
      <w:r w:rsidRPr="005915E6">
        <w:rPr>
          <w:b w:val="0"/>
          <w:sz w:val="28"/>
          <w:szCs w:val="28"/>
        </w:rPr>
        <w:t xml:space="preserve">) </w:t>
      </w:r>
      <w:proofErr w:type="spellStart"/>
      <w:r w:rsidRPr="005915E6">
        <w:rPr>
          <w:b w:val="0"/>
          <w:sz w:val="28"/>
          <w:szCs w:val="28"/>
        </w:rPr>
        <w:t>немесе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жоғары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тиімділікке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ие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көпқабатты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фотоэлементтер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қолданылады</w:t>
      </w:r>
      <w:proofErr w:type="spellEnd"/>
      <w:r w:rsidRPr="005915E6">
        <w:rPr>
          <w:b w:val="0"/>
          <w:sz w:val="28"/>
          <w:szCs w:val="28"/>
        </w:rPr>
        <w:t xml:space="preserve">. </w:t>
      </w:r>
      <w:proofErr w:type="spellStart"/>
      <w:r w:rsidRPr="005915E6">
        <w:rPr>
          <w:b w:val="0"/>
          <w:sz w:val="28"/>
          <w:szCs w:val="28"/>
        </w:rPr>
        <w:t>Себебі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бұл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элементтер</w:t>
      </w:r>
      <w:proofErr w:type="spellEnd"/>
      <w:r w:rsidRPr="005915E6">
        <w:rPr>
          <w:b w:val="0"/>
          <w:sz w:val="28"/>
          <w:szCs w:val="28"/>
        </w:rPr>
        <w:t xml:space="preserve"> аз </w:t>
      </w:r>
      <w:proofErr w:type="spellStart"/>
      <w:r w:rsidRPr="005915E6">
        <w:rPr>
          <w:b w:val="0"/>
          <w:sz w:val="28"/>
          <w:szCs w:val="28"/>
        </w:rPr>
        <w:t>ауданда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көбірек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қуат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өндіруге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мүмкіндік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береді</w:t>
      </w:r>
      <w:proofErr w:type="spellEnd"/>
      <w:r w:rsidRPr="005915E6">
        <w:rPr>
          <w:b w:val="0"/>
          <w:sz w:val="28"/>
          <w:szCs w:val="28"/>
        </w:rPr>
        <w:t>.</w:t>
      </w:r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Шағын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спутниктердің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тағы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бір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ерекшелігі</w:t>
      </w:r>
      <w:proofErr w:type="spellEnd"/>
      <w:r w:rsidRPr="005915E6">
        <w:rPr>
          <w:b w:val="0"/>
          <w:sz w:val="28"/>
          <w:szCs w:val="28"/>
        </w:rPr>
        <w:t xml:space="preserve"> – </w:t>
      </w:r>
      <w:proofErr w:type="spellStart"/>
      <w:r w:rsidRPr="005915E6">
        <w:rPr>
          <w:b w:val="0"/>
          <w:sz w:val="28"/>
          <w:szCs w:val="28"/>
        </w:rPr>
        <w:t>қуат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шектеулері</w:t>
      </w:r>
      <w:proofErr w:type="spellEnd"/>
      <w:r w:rsidRPr="005915E6">
        <w:rPr>
          <w:b w:val="0"/>
          <w:sz w:val="28"/>
          <w:szCs w:val="28"/>
        </w:rPr>
        <w:t xml:space="preserve">. </w:t>
      </w:r>
      <w:proofErr w:type="spellStart"/>
      <w:r w:rsidRPr="005915E6">
        <w:rPr>
          <w:b w:val="0"/>
          <w:sz w:val="28"/>
          <w:szCs w:val="28"/>
        </w:rPr>
        <w:t>Әдетте</w:t>
      </w:r>
      <w:proofErr w:type="spellEnd"/>
      <w:r w:rsidRPr="005915E6">
        <w:rPr>
          <w:b w:val="0"/>
          <w:sz w:val="28"/>
          <w:szCs w:val="28"/>
        </w:rPr>
        <w:t xml:space="preserve"> 1U </w:t>
      </w:r>
      <w:proofErr w:type="spellStart"/>
      <w:r w:rsidRPr="005915E6">
        <w:rPr>
          <w:b w:val="0"/>
          <w:sz w:val="28"/>
          <w:szCs w:val="28"/>
        </w:rPr>
        <w:t>CubeSat</w:t>
      </w:r>
      <w:proofErr w:type="spellEnd"/>
      <w:r w:rsidRPr="005915E6">
        <w:rPr>
          <w:b w:val="0"/>
          <w:sz w:val="28"/>
          <w:szCs w:val="28"/>
        </w:rPr>
        <w:t xml:space="preserve"> 2–4 Вт </w:t>
      </w:r>
      <w:proofErr w:type="spellStart"/>
      <w:r w:rsidRPr="005915E6">
        <w:rPr>
          <w:b w:val="0"/>
          <w:sz w:val="28"/>
          <w:szCs w:val="28"/>
        </w:rPr>
        <w:t>қуат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өндіре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алады</w:t>
      </w:r>
      <w:proofErr w:type="spellEnd"/>
      <w:r w:rsidRPr="005915E6">
        <w:rPr>
          <w:b w:val="0"/>
          <w:sz w:val="28"/>
          <w:szCs w:val="28"/>
        </w:rPr>
        <w:t xml:space="preserve">. </w:t>
      </w:r>
      <w:proofErr w:type="spellStart"/>
      <w:r w:rsidRPr="005915E6">
        <w:rPr>
          <w:b w:val="0"/>
          <w:sz w:val="28"/>
          <w:szCs w:val="28"/>
        </w:rPr>
        <w:t>Сондықтан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барлық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ішкі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жүйелер</w:t>
      </w:r>
      <w:proofErr w:type="spellEnd"/>
      <w:r w:rsidRPr="005915E6">
        <w:rPr>
          <w:b w:val="0"/>
          <w:sz w:val="28"/>
          <w:szCs w:val="28"/>
        </w:rPr>
        <w:t xml:space="preserve"> – </w:t>
      </w:r>
      <w:proofErr w:type="spellStart"/>
      <w:r w:rsidRPr="005915E6">
        <w:rPr>
          <w:b w:val="0"/>
          <w:sz w:val="28"/>
          <w:szCs w:val="28"/>
        </w:rPr>
        <w:t>байланыс</w:t>
      </w:r>
      <w:proofErr w:type="spellEnd"/>
      <w:r w:rsidRPr="005915E6">
        <w:rPr>
          <w:b w:val="0"/>
          <w:sz w:val="28"/>
          <w:szCs w:val="28"/>
        </w:rPr>
        <w:t xml:space="preserve">, </w:t>
      </w:r>
      <w:proofErr w:type="spellStart"/>
      <w:r w:rsidRPr="005915E6">
        <w:rPr>
          <w:b w:val="0"/>
          <w:sz w:val="28"/>
          <w:szCs w:val="28"/>
        </w:rPr>
        <w:t>пайдалы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жүктеме</w:t>
      </w:r>
      <w:proofErr w:type="spellEnd"/>
      <w:r w:rsidRPr="005915E6">
        <w:rPr>
          <w:b w:val="0"/>
          <w:sz w:val="28"/>
          <w:szCs w:val="28"/>
        </w:rPr>
        <w:t xml:space="preserve">, процессор, </w:t>
      </w:r>
      <w:proofErr w:type="spellStart"/>
      <w:r w:rsidRPr="005915E6">
        <w:rPr>
          <w:b w:val="0"/>
          <w:sz w:val="28"/>
          <w:szCs w:val="28"/>
        </w:rPr>
        <w:t>сенсорлар</w:t>
      </w:r>
      <w:proofErr w:type="spellEnd"/>
      <w:r w:rsidRPr="005915E6">
        <w:rPr>
          <w:b w:val="0"/>
          <w:sz w:val="28"/>
          <w:szCs w:val="28"/>
        </w:rPr>
        <w:t xml:space="preserve"> – </w:t>
      </w:r>
      <w:proofErr w:type="spellStart"/>
      <w:r w:rsidRPr="005915E6">
        <w:rPr>
          <w:b w:val="0"/>
          <w:sz w:val="28"/>
          <w:szCs w:val="28"/>
        </w:rPr>
        <w:t>өте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тиімді</w:t>
      </w:r>
      <w:proofErr w:type="spellEnd"/>
      <w:r w:rsidRPr="005915E6">
        <w:rPr>
          <w:b w:val="0"/>
          <w:sz w:val="28"/>
          <w:szCs w:val="28"/>
        </w:rPr>
        <w:t xml:space="preserve">, аз </w:t>
      </w:r>
      <w:proofErr w:type="spellStart"/>
      <w:r w:rsidRPr="005915E6">
        <w:rPr>
          <w:b w:val="0"/>
          <w:sz w:val="28"/>
          <w:szCs w:val="28"/>
        </w:rPr>
        <w:t>қуатты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электрондық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компоненттерден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құрылуы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керек</w:t>
      </w:r>
      <w:proofErr w:type="spellEnd"/>
      <w:r w:rsidRPr="005915E6">
        <w:rPr>
          <w:b w:val="0"/>
          <w:sz w:val="28"/>
          <w:szCs w:val="28"/>
        </w:rPr>
        <w:t>.</w:t>
      </w:r>
    </w:p>
    <w:p w:rsidR="005915E6" w:rsidRDefault="005915E6" w:rsidP="005915E6">
      <w:pPr>
        <w:pStyle w:val="a3"/>
        <w:ind w:firstLine="720"/>
        <w:jc w:val="both"/>
        <w:rPr>
          <w:b w:val="0"/>
          <w:sz w:val="28"/>
          <w:szCs w:val="28"/>
        </w:rPr>
      </w:pPr>
    </w:p>
    <w:p w:rsidR="005915E6" w:rsidRDefault="005915E6" w:rsidP="005915E6">
      <w:pPr>
        <w:pStyle w:val="a3"/>
        <w:ind w:firstLine="720"/>
        <w:jc w:val="center"/>
        <w:rPr>
          <w:b w:val="0"/>
          <w:sz w:val="28"/>
          <w:szCs w:val="28"/>
        </w:rPr>
      </w:pPr>
      <w:r>
        <w:rPr>
          <w:noProof/>
        </w:rPr>
        <w:drawing>
          <wp:inline distT="0" distB="0" distL="0" distR="0" wp14:anchorId="6BF39AE3" wp14:editId="4B3A9741">
            <wp:extent cx="3856990" cy="206563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68931" cy="20720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15E6" w:rsidRDefault="005915E6" w:rsidP="005915E6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  <w:r>
        <w:rPr>
          <w:b w:val="0"/>
          <w:sz w:val="28"/>
          <w:szCs w:val="28"/>
          <w:lang w:val="kk-KZ"/>
        </w:rPr>
        <w:t>Сурет 1.Ғарыштағы  шағын спутник</w:t>
      </w:r>
    </w:p>
    <w:p w:rsidR="005915E6" w:rsidRPr="005915E6" w:rsidRDefault="005915E6" w:rsidP="005915E6">
      <w:pPr>
        <w:pStyle w:val="a3"/>
        <w:ind w:firstLine="720"/>
        <w:jc w:val="center"/>
        <w:rPr>
          <w:b w:val="0"/>
          <w:sz w:val="28"/>
          <w:szCs w:val="28"/>
          <w:lang w:val="kk-KZ"/>
        </w:rPr>
      </w:pPr>
    </w:p>
    <w:p w:rsidR="005915E6" w:rsidRPr="005915E6" w:rsidRDefault="005915E6" w:rsidP="005915E6">
      <w:pPr>
        <w:pStyle w:val="a3"/>
        <w:ind w:firstLine="720"/>
        <w:jc w:val="both"/>
        <w:rPr>
          <w:b w:val="0"/>
          <w:sz w:val="28"/>
          <w:szCs w:val="28"/>
        </w:rPr>
      </w:pPr>
      <w:r w:rsidRPr="005915E6">
        <w:rPr>
          <w:b w:val="0"/>
          <w:sz w:val="28"/>
          <w:szCs w:val="28"/>
        </w:rPr>
        <w:t xml:space="preserve">Энергия </w:t>
      </w:r>
      <w:proofErr w:type="spellStart"/>
      <w:r w:rsidRPr="005915E6">
        <w:rPr>
          <w:b w:val="0"/>
          <w:sz w:val="28"/>
          <w:szCs w:val="28"/>
        </w:rPr>
        <w:t>сақтау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үшін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CubeSat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спутниктерінде</w:t>
      </w:r>
      <w:proofErr w:type="spellEnd"/>
      <w:r w:rsidRPr="005915E6">
        <w:rPr>
          <w:b w:val="0"/>
          <w:sz w:val="28"/>
          <w:szCs w:val="28"/>
        </w:rPr>
        <w:t xml:space="preserve"> литий-</w:t>
      </w:r>
      <w:proofErr w:type="spellStart"/>
      <w:r w:rsidRPr="005915E6">
        <w:rPr>
          <w:b w:val="0"/>
          <w:sz w:val="28"/>
          <w:szCs w:val="28"/>
        </w:rPr>
        <w:t>ионды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немесе</w:t>
      </w:r>
      <w:proofErr w:type="spellEnd"/>
      <w:r w:rsidRPr="005915E6">
        <w:rPr>
          <w:b w:val="0"/>
          <w:sz w:val="28"/>
          <w:szCs w:val="28"/>
        </w:rPr>
        <w:t xml:space="preserve"> литий-</w:t>
      </w:r>
      <w:proofErr w:type="spellStart"/>
      <w:r w:rsidRPr="005915E6">
        <w:rPr>
          <w:b w:val="0"/>
          <w:sz w:val="28"/>
          <w:szCs w:val="28"/>
        </w:rPr>
        <w:t>полимерлі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аккумуляторлар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қолданылады</w:t>
      </w:r>
      <w:proofErr w:type="spellEnd"/>
      <w:r w:rsidRPr="005915E6">
        <w:rPr>
          <w:b w:val="0"/>
          <w:sz w:val="28"/>
          <w:szCs w:val="28"/>
        </w:rPr>
        <w:t xml:space="preserve">. </w:t>
      </w:r>
      <w:proofErr w:type="spellStart"/>
      <w:r w:rsidRPr="005915E6">
        <w:rPr>
          <w:b w:val="0"/>
          <w:sz w:val="28"/>
          <w:szCs w:val="28"/>
        </w:rPr>
        <w:t>Олар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жоғары</w:t>
      </w:r>
      <w:proofErr w:type="spellEnd"/>
      <w:r w:rsidRPr="005915E6">
        <w:rPr>
          <w:b w:val="0"/>
          <w:sz w:val="28"/>
          <w:szCs w:val="28"/>
        </w:rPr>
        <w:t xml:space="preserve"> энергия </w:t>
      </w:r>
      <w:proofErr w:type="spellStart"/>
      <w:r w:rsidRPr="005915E6">
        <w:rPr>
          <w:b w:val="0"/>
          <w:sz w:val="28"/>
          <w:szCs w:val="28"/>
        </w:rPr>
        <w:t>тығыздығына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ие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және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массасы</w:t>
      </w:r>
      <w:proofErr w:type="spellEnd"/>
      <w:r w:rsidRPr="005915E6">
        <w:rPr>
          <w:b w:val="0"/>
          <w:sz w:val="28"/>
          <w:szCs w:val="28"/>
        </w:rPr>
        <w:t xml:space="preserve"> аз. </w:t>
      </w:r>
      <w:proofErr w:type="spellStart"/>
      <w:r w:rsidRPr="005915E6">
        <w:rPr>
          <w:b w:val="0"/>
          <w:sz w:val="28"/>
          <w:szCs w:val="28"/>
        </w:rPr>
        <w:t>Алайда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ғарышта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термореттеу</w:t>
      </w:r>
      <w:proofErr w:type="spellEnd"/>
      <w:r w:rsidRPr="005915E6">
        <w:rPr>
          <w:b w:val="0"/>
          <w:sz w:val="28"/>
          <w:szCs w:val="28"/>
        </w:rPr>
        <w:t xml:space="preserve"> мен </w:t>
      </w:r>
      <w:proofErr w:type="spellStart"/>
      <w:r w:rsidRPr="005915E6">
        <w:rPr>
          <w:b w:val="0"/>
          <w:sz w:val="28"/>
          <w:szCs w:val="28"/>
        </w:rPr>
        <w:t>қауіпсіздік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үшін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бұл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аккумуляторлар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қосымша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қорғаныспен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және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басқару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схемаларымен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жабдықталады</w:t>
      </w:r>
      <w:proofErr w:type="spellEnd"/>
      <w:r w:rsidRPr="005915E6">
        <w:rPr>
          <w:b w:val="0"/>
          <w:sz w:val="28"/>
          <w:szCs w:val="28"/>
        </w:rPr>
        <w:t>.</w:t>
      </w:r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Аккумуляторларды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басқару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үшін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Battery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Management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System</w:t>
      </w:r>
      <w:proofErr w:type="spellEnd"/>
      <w:r w:rsidRPr="005915E6">
        <w:rPr>
          <w:b w:val="0"/>
          <w:sz w:val="28"/>
          <w:szCs w:val="28"/>
        </w:rPr>
        <w:t xml:space="preserve"> (BMS) </w:t>
      </w:r>
      <w:proofErr w:type="spellStart"/>
      <w:r w:rsidRPr="005915E6">
        <w:rPr>
          <w:b w:val="0"/>
          <w:sz w:val="28"/>
          <w:szCs w:val="28"/>
        </w:rPr>
        <w:t>жүйесі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орнатылады</w:t>
      </w:r>
      <w:proofErr w:type="spellEnd"/>
      <w:r w:rsidRPr="005915E6">
        <w:rPr>
          <w:b w:val="0"/>
          <w:sz w:val="28"/>
          <w:szCs w:val="28"/>
        </w:rPr>
        <w:t xml:space="preserve">. </w:t>
      </w:r>
      <w:proofErr w:type="spellStart"/>
      <w:r w:rsidRPr="005915E6">
        <w:rPr>
          <w:b w:val="0"/>
          <w:sz w:val="28"/>
          <w:szCs w:val="28"/>
        </w:rPr>
        <w:t>Ол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кернеуді</w:t>
      </w:r>
      <w:proofErr w:type="spellEnd"/>
      <w:r w:rsidRPr="005915E6">
        <w:rPr>
          <w:b w:val="0"/>
          <w:sz w:val="28"/>
          <w:szCs w:val="28"/>
        </w:rPr>
        <w:t xml:space="preserve">, </w:t>
      </w:r>
      <w:proofErr w:type="spellStart"/>
      <w:r w:rsidRPr="005915E6">
        <w:rPr>
          <w:b w:val="0"/>
          <w:sz w:val="28"/>
          <w:szCs w:val="28"/>
        </w:rPr>
        <w:t>токты</w:t>
      </w:r>
      <w:proofErr w:type="spellEnd"/>
      <w:r w:rsidRPr="005915E6">
        <w:rPr>
          <w:b w:val="0"/>
          <w:sz w:val="28"/>
          <w:szCs w:val="28"/>
        </w:rPr>
        <w:t xml:space="preserve">, </w:t>
      </w:r>
      <w:proofErr w:type="spellStart"/>
      <w:r w:rsidRPr="005915E6">
        <w:rPr>
          <w:b w:val="0"/>
          <w:sz w:val="28"/>
          <w:szCs w:val="28"/>
        </w:rPr>
        <w:t>температураны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бақылайды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және</w:t>
      </w:r>
      <w:proofErr w:type="spellEnd"/>
      <w:r w:rsidRPr="005915E6">
        <w:rPr>
          <w:b w:val="0"/>
          <w:sz w:val="28"/>
          <w:szCs w:val="28"/>
        </w:rPr>
        <w:t xml:space="preserve"> </w:t>
      </w:r>
      <w:r w:rsidRPr="005915E6">
        <w:rPr>
          <w:b w:val="0"/>
          <w:sz w:val="28"/>
          <w:szCs w:val="28"/>
        </w:rPr>
        <w:lastRenderedPageBreak/>
        <w:t xml:space="preserve">заряд/разряд </w:t>
      </w:r>
      <w:proofErr w:type="spellStart"/>
      <w:r w:rsidRPr="005915E6">
        <w:rPr>
          <w:b w:val="0"/>
          <w:sz w:val="28"/>
          <w:szCs w:val="28"/>
        </w:rPr>
        <w:t>процесін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реттейді</w:t>
      </w:r>
      <w:proofErr w:type="spellEnd"/>
      <w:r w:rsidRPr="005915E6">
        <w:rPr>
          <w:b w:val="0"/>
          <w:sz w:val="28"/>
          <w:szCs w:val="28"/>
        </w:rPr>
        <w:t xml:space="preserve">. </w:t>
      </w:r>
      <w:proofErr w:type="spellStart"/>
      <w:r w:rsidRPr="005915E6">
        <w:rPr>
          <w:b w:val="0"/>
          <w:sz w:val="28"/>
          <w:szCs w:val="28"/>
        </w:rPr>
        <w:t>Бұл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жүйе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аккумулятордың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істен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шығуын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болдырмауға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және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оның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ұзақ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мерзімділігін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қамтамасыз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етуге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көмектеседі</w:t>
      </w:r>
      <w:proofErr w:type="spellEnd"/>
      <w:r w:rsidRPr="005915E6">
        <w:rPr>
          <w:b w:val="0"/>
          <w:sz w:val="28"/>
          <w:szCs w:val="28"/>
        </w:rPr>
        <w:t>.</w:t>
      </w:r>
    </w:p>
    <w:p w:rsidR="005915E6" w:rsidRPr="005915E6" w:rsidRDefault="005915E6" w:rsidP="005915E6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5915E6">
        <w:rPr>
          <w:b w:val="0"/>
          <w:sz w:val="28"/>
          <w:szCs w:val="28"/>
        </w:rPr>
        <w:t>Шағын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спутниктерде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қуат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басқару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блогы</w:t>
      </w:r>
      <w:proofErr w:type="spellEnd"/>
      <w:r w:rsidRPr="005915E6">
        <w:rPr>
          <w:b w:val="0"/>
          <w:sz w:val="28"/>
          <w:szCs w:val="28"/>
        </w:rPr>
        <w:t xml:space="preserve"> (PMU – </w:t>
      </w:r>
      <w:proofErr w:type="spellStart"/>
      <w:r w:rsidRPr="005915E6">
        <w:rPr>
          <w:b w:val="0"/>
          <w:sz w:val="28"/>
          <w:szCs w:val="28"/>
        </w:rPr>
        <w:t>Power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Management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Unit</w:t>
      </w:r>
      <w:proofErr w:type="spellEnd"/>
      <w:r w:rsidRPr="005915E6">
        <w:rPr>
          <w:b w:val="0"/>
          <w:sz w:val="28"/>
          <w:szCs w:val="28"/>
        </w:rPr>
        <w:t xml:space="preserve">) энергия </w:t>
      </w:r>
      <w:proofErr w:type="spellStart"/>
      <w:r w:rsidRPr="005915E6">
        <w:rPr>
          <w:b w:val="0"/>
          <w:sz w:val="28"/>
          <w:szCs w:val="28"/>
        </w:rPr>
        <w:t>ағынын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реттейді</w:t>
      </w:r>
      <w:proofErr w:type="spellEnd"/>
      <w:r w:rsidRPr="005915E6">
        <w:rPr>
          <w:b w:val="0"/>
          <w:sz w:val="28"/>
          <w:szCs w:val="28"/>
        </w:rPr>
        <w:t xml:space="preserve">: </w:t>
      </w:r>
      <w:proofErr w:type="spellStart"/>
      <w:r w:rsidRPr="005915E6">
        <w:rPr>
          <w:b w:val="0"/>
          <w:sz w:val="28"/>
          <w:szCs w:val="28"/>
        </w:rPr>
        <w:t>күн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батареясынан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аккумуляторға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және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тұтынушы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жүйелерге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қуат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бөледі</w:t>
      </w:r>
      <w:proofErr w:type="spellEnd"/>
      <w:r w:rsidRPr="005915E6">
        <w:rPr>
          <w:b w:val="0"/>
          <w:sz w:val="28"/>
          <w:szCs w:val="28"/>
        </w:rPr>
        <w:t xml:space="preserve">. </w:t>
      </w:r>
      <w:proofErr w:type="spellStart"/>
      <w:r w:rsidRPr="005915E6">
        <w:rPr>
          <w:b w:val="0"/>
          <w:sz w:val="28"/>
          <w:szCs w:val="28"/>
        </w:rPr>
        <w:t>Бұл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блокта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кернеу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түрлендіргіштері</w:t>
      </w:r>
      <w:proofErr w:type="spellEnd"/>
      <w:r w:rsidRPr="005915E6">
        <w:rPr>
          <w:b w:val="0"/>
          <w:sz w:val="28"/>
          <w:szCs w:val="28"/>
        </w:rPr>
        <w:t xml:space="preserve">, </w:t>
      </w:r>
      <w:proofErr w:type="spellStart"/>
      <w:r w:rsidRPr="005915E6">
        <w:rPr>
          <w:b w:val="0"/>
          <w:sz w:val="28"/>
          <w:szCs w:val="28"/>
        </w:rPr>
        <w:t>ажыратқыштар</w:t>
      </w:r>
      <w:proofErr w:type="spellEnd"/>
      <w:r w:rsidRPr="005915E6">
        <w:rPr>
          <w:b w:val="0"/>
          <w:sz w:val="28"/>
          <w:szCs w:val="28"/>
        </w:rPr>
        <w:t xml:space="preserve">, </w:t>
      </w:r>
      <w:proofErr w:type="spellStart"/>
      <w:r w:rsidRPr="005915E6">
        <w:rPr>
          <w:b w:val="0"/>
          <w:sz w:val="28"/>
          <w:szCs w:val="28"/>
        </w:rPr>
        <w:t>сақтандырғыштар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және</w:t>
      </w:r>
      <w:proofErr w:type="spellEnd"/>
      <w:r w:rsidRPr="005915E6">
        <w:rPr>
          <w:b w:val="0"/>
          <w:sz w:val="28"/>
          <w:szCs w:val="28"/>
        </w:rPr>
        <w:t xml:space="preserve"> телеметрия </w:t>
      </w:r>
      <w:proofErr w:type="spellStart"/>
      <w:r w:rsidRPr="005915E6">
        <w:rPr>
          <w:b w:val="0"/>
          <w:sz w:val="28"/>
          <w:szCs w:val="28"/>
        </w:rPr>
        <w:t>сенсорлары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болады</w:t>
      </w:r>
      <w:proofErr w:type="spellEnd"/>
      <w:r w:rsidRPr="005915E6">
        <w:rPr>
          <w:b w:val="0"/>
          <w:sz w:val="28"/>
          <w:szCs w:val="28"/>
        </w:rPr>
        <w:t>.</w:t>
      </w:r>
    </w:p>
    <w:p w:rsidR="005915E6" w:rsidRPr="005915E6" w:rsidRDefault="005915E6" w:rsidP="005915E6">
      <w:pPr>
        <w:pStyle w:val="a3"/>
        <w:jc w:val="both"/>
        <w:rPr>
          <w:b w:val="0"/>
          <w:sz w:val="28"/>
          <w:szCs w:val="28"/>
        </w:rPr>
      </w:pPr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Энергияны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бөлу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кезінде</w:t>
      </w:r>
      <w:proofErr w:type="spellEnd"/>
      <w:r w:rsidRPr="005915E6">
        <w:rPr>
          <w:b w:val="0"/>
          <w:sz w:val="28"/>
          <w:szCs w:val="28"/>
        </w:rPr>
        <w:t xml:space="preserve"> приоритет </w:t>
      </w:r>
      <w:proofErr w:type="spellStart"/>
      <w:r w:rsidRPr="005915E6">
        <w:rPr>
          <w:b w:val="0"/>
          <w:sz w:val="28"/>
          <w:szCs w:val="28"/>
        </w:rPr>
        <w:t>жүйесі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пайдаланылады</w:t>
      </w:r>
      <w:proofErr w:type="spellEnd"/>
      <w:r w:rsidRPr="005915E6">
        <w:rPr>
          <w:b w:val="0"/>
          <w:sz w:val="28"/>
          <w:szCs w:val="28"/>
        </w:rPr>
        <w:t xml:space="preserve">. </w:t>
      </w:r>
      <w:proofErr w:type="spellStart"/>
      <w:r w:rsidRPr="005915E6">
        <w:rPr>
          <w:b w:val="0"/>
          <w:sz w:val="28"/>
          <w:szCs w:val="28"/>
        </w:rPr>
        <w:t>Егер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қуат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жетіспесе</w:t>
      </w:r>
      <w:proofErr w:type="spellEnd"/>
      <w:r w:rsidRPr="005915E6">
        <w:rPr>
          <w:b w:val="0"/>
          <w:sz w:val="28"/>
          <w:szCs w:val="28"/>
        </w:rPr>
        <w:t xml:space="preserve">, </w:t>
      </w:r>
      <w:proofErr w:type="spellStart"/>
      <w:r w:rsidRPr="005915E6">
        <w:rPr>
          <w:b w:val="0"/>
          <w:sz w:val="28"/>
          <w:szCs w:val="28"/>
        </w:rPr>
        <w:t>алдымен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жоғары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маңыздылығы</w:t>
      </w:r>
      <w:proofErr w:type="spellEnd"/>
      <w:r w:rsidRPr="005915E6">
        <w:rPr>
          <w:b w:val="0"/>
          <w:sz w:val="28"/>
          <w:szCs w:val="28"/>
        </w:rPr>
        <w:t xml:space="preserve"> бар </w:t>
      </w:r>
      <w:proofErr w:type="spellStart"/>
      <w:r w:rsidRPr="005915E6">
        <w:rPr>
          <w:b w:val="0"/>
          <w:sz w:val="28"/>
          <w:szCs w:val="28"/>
        </w:rPr>
        <w:t>жүйелерге</w:t>
      </w:r>
      <w:proofErr w:type="spellEnd"/>
      <w:r w:rsidRPr="005915E6">
        <w:rPr>
          <w:b w:val="0"/>
          <w:sz w:val="28"/>
          <w:szCs w:val="28"/>
        </w:rPr>
        <w:t xml:space="preserve"> – </w:t>
      </w:r>
      <w:proofErr w:type="spellStart"/>
      <w:r w:rsidRPr="005915E6">
        <w:rPr>
          <w:b w:val="0"/>
          <w:sz w:val="28"/>
          <w:szCs w:val="28"/>
        </w:rPr>
        <w:t>мысалы</w:t>
      </w:r>
      <w:proofErr w:type="spellEnd"/>
      <w:r w:rsidRPr="005915E6">
        <w:rPr>
          <w:b w:val="0"/>
          <w:sz w:val="28"/>
          <w:szCs w:val="28"/>
        </w:rPr>
        <w:t xml:space="preserve">, </w:t>
      </w:r>
      <w:proofErr w:type="spellStart"/>
      <w:r w:rsidRPr="005915E6">
        <w:rPr>
          <w:b w:val="0"/>
          <w:sz w:val="28"/>
          <w:szCs w:val="28"/>
        </w:rPr>
        <w:t>байланыс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немесе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термобасқару</w:t>
      </w:r>
      <w:proofErr w:type="spellEnd"/>
      <w:r w:rsidRPr="005915E6">
        <w:rPr>
          <w:b w:val="0"/>
          <w:sz w:val="28"/>
          <w:szCs w:val="28"/>
        </w:rPr>
        <w:t xml:space="preserve"> – </w:t>
      </w:r>
      <w:proofErr w:type="spellStart"/>
      <w:r w:rsidRPr="005915E6">
        <w:rPr>
          <w:b w:val="0"/>
          <w:sz w:val="28"/>
          <w:szCs w:val="28"/>
        </w:rPr>
        <w:t>қуат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беріледі</w:t>
      </w:r>
      <w:proofErr w:type="spellEnd"/>
      <w:r w:rsidRPr="005915E6">
        <w:rPr>
          <w:b w:val="0"/>
          <w:sz w:val="28"/>
          <w:szCs w:val="28"/>
        </w:rPr>
        <w:t xml:space="preserve">. Аз </w:t>
      </w:r>
      <w:proofErr w:type="spellStart"/>
      <w:r w:rsidRPr="005915E6">
        <w:rPr>
          <w:b w:val="0"/>
          <w:sz w:val="28"/>
          <w:szCs w:val="28"/>
        </w:rPr>
        <w:t>маңыздағы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құрылғылар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уақытша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өшіріледі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немесе</w:t>
      </w:r>
      <w:proofErr w:type="spellEnd"/>
      <w:r w:rsidRPr="005915E6">
        <w:rPr>
          <w:b w:val="0"/>
          <w:sz w:val="28"/>
          <w:szCs w:val="28"/>
        </w:rPr>
        <w:t xml:space="preserve"> аз </w:t>
      </w:r>
      <w:proofErr w:type="spellStart"/>
      <w:r w:rsidRPr="005915E6">
        <w:rPr>
          <w:b w:val="0"/>
          <w:sz w:val="28"/>
          <w:szCs w:val="28"/>
        </w:rPr>
        <w:t>қуат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режимінде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жұмыс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істейді</w:t>
      </w:r>
      <w:proofErr w:type="spellEnd"/>
      <w:r w:rsidRPr="005915E6">
        <w:rPr>
          <w:b w:val="0"/>
          <w:sz w:val="28"/>
          <w:szCs w:val="28"/>
        </w:rPr>
        <w:t>.</w:t>
      </w:r>
    </w:p>
    <w:p w:rsidR="005915E6" w:rsidRPr="005915E6" w:rsidRDefault="005915E6" w:rsidP="005915E6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5915E6">
        <w:rPr>
          <w:b w:val="0"/>
          <w:sz w:val="28"/>
          <w:szCs w:val="28"/>
        </w:rPr>
        <w:t>Шағын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спутниктер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үшін</w:t>
      </w:r>
      <w:proofErr w:type="spellEnd"/>
      <w:r w:rsidRPr="005915E6">
        <w:rPr>
          <w:b w:val="0"/>
          <w:sz w:val="28"/>
          <w:szCs w:val="28"/>
        </w:rPr>
        <w:t xml:space="preserve"> энергия </w:t>
      </w:r>
      <w:proofErr w:type="spellStart"/>
      <w:r w:rsidRPr="005915E6">
        <w:rPr>
          <w:b w:val="0"/>
          <w:sz w:val="28"/>
          <w:szCs w:val="28"/>
        </w:rPr>
        <w:t>тұтыну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кестесі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алдын</w:t>
      </w:r>
      <w:proofErr w:type="spellEnd"/>
      <w:r w:rsidRPr="005915E6">
        <w:rPr>
          <w:b w:val="0"/>
          <w:sz w:val="28"/>
          <w:szCs w:val="28"/>
        </w:rPr>
        <w:t xml:space="preserve"> ала </w:t>
      </w:r>
      <w:proofErr w:type="spellStart"/>
      <w:r w:rsidRPr="005915E6">
        <w:rPr>
          <w:b w:val="0"/>
          <w:sz w:val="28"/>
          <w:szCs w:val="28"/>
        </w:rPr>
        <w:t>есептеліп</w:t>
      </w:r>
      <w:proofErr w:type="spellEnd"/>
      <w:r w:rsidRPr="005915E6">
        <w:rPr>
          <w:b w:val="0"/>
          <w:sz w:val="28"/>
          <w:szCs w:val="28"/>
        </w:rPr>
        <w:t xml:space="preserve">, </w:t>
      </w:r>
      <w:proofErr w:type="spellStart"/>
      <w:r w:rsidRPr="005915E6">
        <w:rPr>
          <w:b w:val="0"/>
          <w:sz w:val="28"/>
          <w:szCs w:val="28"/>
        </w:rPr>
        <w:t>программалық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түрде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енгізіледі</w:t>
      </w:r>
      <w:proofErr w:type="spellEnd"/>
      <w:r w:rsidRPr="005915E6">
        <w:rPr>
          <w:b w:val="0"/>
          <w:sz w:val="28"/>
          <w:szCs w:val="28"/>
        </w:rPr>
        <w:t xml:space="preserve">. </w:t>
      </w:r>
      <w:proofErr w:type="spellStart"/>
      <w:r w:rsidRPr="005915E6">
        <w:rPr>
          <w:b w:val="0"/>
          <w:sz w:val="28"/>
          <w:szCs w:val="28"/>
        </w:rPr>
        <w:t>Мысалы</w:t>
      </w:r>
      <w:proofErr w:type="spellEnd"/>
      <w:r w:rsidRPr="005915E6">
        <w:rPr>
          <w:b w:val="0"/>
          <w:sz w:val="28"/>
          <w:szCs w:val="28"/>
        </w:rPr>
        <w:t xml:space="preserve">, </w:t>
      </w:r>
      <w:proofErr w:type="spellStart"/>
      <w:r w:rsidRPr="005915E6">
        <w:rPr>
          <w:b w:val="0"/>
          <w:sz w:val="28"/>
          <w:szCs w:val="28"/>
        </w:rPr>
        <w:t>байланыс</w:t>
      </w:r>
      <w:proofErr w:type="spellEnd"/>
      <w:r w:rsidRPr="005915E6">
        <w:rPr>
          <w:b w:val="0"/>
          <w:sz w:val="28"/>
          <w:szCs w:val="28"/>
        </w:rPr>
        <w:t xml:space="preserve"> тек станция </w:t>
      </w:r>
      <w:proofErr w:type="spellStart"/>
      <w:r w:rsidRPr="005915E6">
        <w:rPr>
          <w:b w:val="0"/>
          <w:sz w:val="28"/>
          <w:szCs w:val="28"/>
        </w:rPr>
        <w:t>көрінгенде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қосылады</w:t>
      </w:r>
      <w:proofErr w:type="spellEnd"/>
      <w:r w:rsidRPr="005915E6">
        <w:rPr>
          <w:b w:val="0"/>
          <w:sz w:val="28"/>
          <w:szCs w:val="28"/>
        </w:rPr>
        <w:t xml:space="preserve">, камера тек </w:t>
      </w:r>
      <w:proofErr w:type="spellStart"/>
      <w:r w:rsidRPr="005915E6">
        <w:rPr>
          <w:b w:val="0"/>
          <w:sz w:val="28"/>
          <w:szCs w:val="28"/>
        </w:rPr>
        <w:t>нақты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орбиталық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нүктеде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іске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қосылады</w:t>
      </w:r>
      <w:proofErr w:type="spellEnd"/>
      <w:r w:rsidRPr="005915E6">
        <w:rPr>
          <w:b w:val="0"/>
          <w:sz w:val="28"/>
          <w:szCs w:val="28"/>
        </w:rPr>
        <w:t xml:space="preserve">. </w:t>
      </w:r>
      <w:proofErr w:type="spellStart"/>
      <w:r w:rsidRPr="005915E6">
        <w:rPr>
          <w:b w:val="0"/>
          <w:sz w:val="28"/>
          <w:szCs w:val="28"/>
        </w:rPr>
        <w:t>Бұл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тәсіл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қуатты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үнемдеуге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және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аппараттың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ұзақ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жұмыс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істеуіне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жағдай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жасайды</w:t>
      </w:r>
      <w:proofErr w:type="spellEnd"/>
      <w:r w:rsidRPr="005915E6">
        <w:rPr>
          <w:b w:val="0"/>
          <w:sz w:val="28"/>
          <w:szCs w:val="28"/>
        </w:rPr>
        <w:t>.</w:t>
      </w:r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Орбиталық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параметрлер</w:t>
      </w:r>
      <w:proofErr w:type="spellEnd"/>
      <w:r w:rsidRPr="005915E6">
        <w:rPr>
          <w:b w:val="0"/>
          <w:sz w:val="28"/>
          <w:szCs w:val="28"/>
        </w:rPr>
        <w:t xml:space="preserve"> де </w:t>
      </w:r>
      <w:proofErr w:type="spellStart"/>
      <w:r w:rsidRPr="005915E6">
        <w:rPr>
          <w:b w:val="0"/>
          <w:sz w:val="28"/>
          <w:szCs w:val="28"/>
        </w:rPr>
        <w:t>қуаттандыруға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әсер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етеді</w:t>
      </w:r>
      <w:proofErr w:type="spellEnd"/>
      <w:r w:rsidRPr="005915E6">
        <w:rPr>
          <w:b w:val="0"/>
          <w:sz w:val="28"/>
          <w:szCs w:val="28"/>
        </w:rPr>
        <w:t xml:space="preserve">. </w:t>
      </w:r>
      <w:proofErr w:type="spellStart"/>
      <w:r w:rsidRPr="005915E6">
        <w:rPr>
          <w:b w:val="0"/>
          <w:sz w:val="28"/>
          <w:szCs w:val="28"/>
        </w:rPr>
        <w:t>Төмен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орбиталарда</w:t>
      </w:r>
      <w:proofErr w:type="spellEnd"/>
      <w:r w:rsidRPr="005915E6">
        <w:rPr>
          <w:b w:val="0"/>
          <w:sz w:val="28"/>
          <w:szCs w:val="28"/>
        </w:rPr>
        <w:t xml:space="preserve"> (LEO) спутник </w:t>
      </w:r>
      <w:proofErr w:type="spellStart"/>
      <w:r w:rsidRPr="005915E6">
        <w:rPr>
          <w:b w:val="0"/>
          <w:sz w:val="28"/>
          <w:szCs w:val="28"/>
        </w:rPr>
        <w:t>жиі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көлеңкеге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түседі</w:t>
      </w:r>
      <w:proofErr w:type="spellEnd"/>
      <w:r w:rsidRPr="005915E6">
        <w:rPr>
          <w:b w:val="0"/>
          <w:sz w:val="28"/>
          <w:szCs w:val="28"/>
        </w:rPr>
        <w:t xml:space="preserve">, </w:t>
      </w:r>
      <w:proofErr w:type="spellStart"/>
      <w:r w:rsidRPr="005915E6">
        <w:rPr>
          <w:b w:val="0"/>
          <w:sz w:val="28"/>
          <w:szCs w:val="28"/>
        </w:rPr>
        <w:t>сондықтан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аккумулятордың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сыйымдылығы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маңызды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болады</w:t>
      </w:r>
      <w:proofErr w:type="spellEnd"/>
      <w:r w:rsidRPr="005915E6">
        <w:rPr>
          <w:b w:val="0"/>
          <w:sz w:val="28"/>
          <w:szCs w:val="28"/>
        </w:rPr>
        <w:t xml:space="preserve">. Ал </w:t>
      </w:r>
      <w:proofErr w:type="spellStart"/>
      <w:r w:rsidRPr="005915E6">
        <w:rPr>
          <w:b w:val="0"/>
          <w:sz w:val="28"/>
          <w:szCs w:val="28"/>
        </w:rPr>
        <w:t>жоғары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орбиталарда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күн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сәулесі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тұрақты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болғанымен</w:t>
      </w:r>
      <w:proofErr w:type="spellEnd"/>
      <w:r w:rsidRPr="005915E6">
        <w:rPr>
          <w:b w:val="0"/>
          <w:sz w:val="28"/>
          <w:szCs w:val="28"/>
        </w:rPr>
        <w:t xml:space="preserve">, радиация </w:t>
      </w:r>
      <w:proofErr w:type="spellStart"/>
      <w:r w:rsidRPr="005915E6">
        <w:rPr>
          <w:b w:val="0"/>
          <w:sz w:val="28"/>
          <w:szCs w:val="28"/>
        </w:rPr>
        <w:t>көп</w:t>
      </w:r>
      <w:proofErr w:type="spellEnd"/>
      <w:r w:rsidRPr="005915E6">
        <w:rPr>
          <w:b w:val="0"/>
          <w:sz w:val="28"/>
          <w:szCs w:val="28"/>
        </w:rPr>
        <w:t xml:space="preserve">, </w:t>
      </w:r>
      <w:proofErr w:type="spellStart"/>
      <w:r w:rsidRPr="005915E6">
        <w:rPr>
          <w:b w:val="0"/>
          <w:sz w:val="28"/>
          <w:szCs w:val="28"/>
        </w:rPr>
        <w:t>бұл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күн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батареялары</w:t>
      </w:r>
      <w:proofErr w:type="spellEnd"/>
      <w:r w:rsidRPr="005915E6">
        <w:rPr>
          <w:b w:val="0"/>
          <w:sz w:val="28"/>
          <w:szCs w:val="28"/>
        </w:rPr>
        <w:t xml:space="preserve"> мен </w:t>
      </w:r>
      <w:proofErr w:type="spellStart"/>
      <w:r w:rsidRPr="005915E6">
        <w:rPr>
          <w:b w:val="0"/>
          <w:sz w:val="28"/>
          <w:szCs w:val="28"/>
        </w:rPr>
        <w:t>аккумуляторларға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әсер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етеді</w:t>
      </w:r>
      <w:proofErr w:type="spellEnd"/>
      <w:r w:rsidRPr="005915E6">
        <w:rPr>
          <w:b w:val="0"/>
          <w:sz w:val="28"/>
          <w:szCs w:val="28"/>
        </w:rPr>
        <w:t>.</w:t>
      </w:r>
    </w:p>
    <w:p w:rsidR="005915E6" w:rsidRPr="005915E6" w:rsidRDefault="005915E6" w:rsidP="005915E6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5915E6">
        <w:rPr>
          <w:b w:val="0"/>
          <w:sz w:val="28"/>
          <w:szCs w:val="28"/>
        </w:rPr>
        <w:t>Кейбір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CubeSat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жобаларында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екі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жақты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күн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панельдері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қолданылады</w:t>
      </w:r>
      <w:proofErr w:type="spellEnd"/>
      <w:r w:rsidRPr="005915E6">
        <w:rPr>
          <w:b w:val="0"/>
          <w:sz w:val="28"/>
          <w:szCs w:val="28"/>
        </w:rPr>
        <w:t xml:space="preserve"> – </w:t>
      </w:r>
      <w:proofErr w:type="spellStart"/>
      <w:r w:rsidRPr="005915E6">
        <w:rPr>
          <w:b w:val="0"/>
          <w:sz w:val="28"/>
          <w:szCs w:val="28"/>
        </w:rPr>
        <w:t>олар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Күннен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ғана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емес</w:t>
      </w:r>
      <w:proofErr w:type="spellEnd"/>
      <w:r w:rsidRPr="005915E6">
        <w:rPr>
          <w:b w:val="0"/>
          <w:sz w:val="28"/>
          <w:szCs w:val="28"/>
        </w:rPr>
        <w:t xml:space="preserve">, </w:t>
      </w:r>
      <w:proofErr w:type="spellStart"/>
      <w:r w:rsidRPr="005915E6">
        <w:rPr>
          <w:b w:val="0"/>
          <w:sz w:val="28"/>
          <w:szCs w:val="28"/>
        </w:rPr>
        <w:t>Жерден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шағылысқан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жарықтан</w:t>
      </w:r>
      <w:proofErr w:type="spellEnd"/>
      <w:r w:rsidRPr="005915E6">
        <w:rPr>
          <w:b w:val="0"/>
          <w:sz w:val="28"/>
          <w:szCs w:val="28"/>
        </w:rPr>
        <w:t xml:space="preserve"> да </w:t>
      </w:r>
      <w:proofErr w:type="spellStart"/>
      <w:r w:rsidRPr="005915E6">
        <w:rPr>
          <w:b w:val="0"/>
          <w:sz w:val="28"/>
          <w:szCs w:val="28"/>
        </w:rPr>
        <w:t>қуат</w:t>
      </w:r>
      <w:proofErr w:type="spellEnd"/>
      <w:r w:rsidRPr="005915E6">
        <w:rPr>
          <w:b w:val="0"/>
          <w:sz w:val="28"/>
          <w:szCs w:val="28"/>
        </w:rPr>
        <w:t xml:space="preserve"> ала </w:t>
      </w:r>
      <w:proofErr w:type="spellStart"/>
      <w:r w:rsidRPr="005915E6">
        <w:rPr>
          <w:b w:val="0"/>
          <w:sz w:val="28"/>
          <w:szCs w:val="28"/>
        </w:rPr>
        <w:t>алады</w:t>
      </w:r>
      <w:proofErr w:type="spellEnd"/>
      <w:r w:rsidRPr="005915E6">
        <w:rPr>
          <w:b w:val="0"/>
          <w:sz w:val="28"/>
          <w:szCs w:val="28"/>
        </w:rPr>
        <w:t xml:space="preserve">. </w:t>
      </w:r>
      <w:proofErr w:type="spellStart"/>
      <w:r w:rsidRPr="005915E6">
        <w:rPr>
          <w:b w:val="0"/>
          <w:sz w:val="28"/>
          <w:szCs w:val="28"/>
        </w:rPr>
        <w:t>Бұл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әдіс</w:t>
      </w:r>
      <w:proofErr w:type="spellEnd"/>
      <w:r w:rsidRPr="005915E6">
        <w:rPr>
          <w:b w:val="0"/>
          <w:sz w:val="28"/>
          <w:szCs w:val="28"/>
        </w:rPr>
        <w:t xml:space="preserve"> энергия </w:t>
      </w:r>
      <w:proofErr w:type="spellStart"/>
      <w:r w:rsidRPr="005915E6">
        <w:rPr>
          <w:b w:val="0"/>
          <w:sz w:val="28"/>
          <w:szCs w:val="28"/>
        </w:rPr>
        <w:t>тиімділігін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аздап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арттыруға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көмектеседі</w:t>
      </w:r>
      <w:proofErr w:type="spellEnd"/>
      <w:r w:rsidRPr="005915E6">
        <w:rPr>
          <w:b w:val="0"/>
          <w:sz w:val="28"/>
          <w:szCs w:val="28"/>
        </w:rPr>
        <w:t>.</w:t>
      </w:r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Шағын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спутниктерде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модульдік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қуат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жүйелері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жиі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қолданылады</w:t>
      </w:r>
      <w:proofErr w:type="spellEnd"/>
      <w:r w:rsidRPr="005915E6">
        <w:rPr>
          <w:b w:val="0"/>
          <w:sz w:val="28"/>
          <w:szCs w:val="28"/>
        </w:rPr>
        <w:t xml:space="preserve">. </w:t>
      </w:r>
      <w:proofErr w:type="spellStart"/>
      <w:r w:rsidRPr="005915E6">
        <w:rPr>
          <w:b w:val="0"/>
          <w:sz w:val="28"/>
          <w:szCs w:val="28"/>
        </w:rPr>
        <w:t>Әрбір</w:t>
      </w:r>
      <w:proofErr w:type="spellEnd"/>
      <w:r w:rsidRPr="005915E6">
        <w:rPr>
          <w:b w:val="0"/>
          <w:sz w:val="28"/>
          <w:szCs w:val="28"/>
        </w:rPr>
        <w:t xml:space="preserve"> модуль – </w:t>
      </w:r>
      <w:proofErr w:type="spellStart"/>
      <w:r w:rsidRPr="005915E6">
        <w:rPr>
          <w:b w:val="0"/>
          <w:sz w:val="28"/>
          <w:szCs w:val="28"/>
        </w:rPr>
        <w:t>жеке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қуат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кірісі</w:t>
      </w:r>
      <w:proofErr w:type="spellEnd"/>
      <w:r w:rsidRPr="005915E6">
        <w:rPr>
          <w:b w:val="0"/>
          <w:sz w:val="28"/>
          <w:szCs w:val="28"/>
        </w:rPr>
        <w:t xml:space="preserve"> мен </w:t>
      </w:r>
      <w:proofErr w:type="spellStart"/>
      <w:r w:rsidRPr="005915E6">
        <w:rPr>
          <w:b w:val="0"/>
          <w:sz w:val="28"/>
          <w:szCs w:val="28"/>
        </w:rPr>
        <w:t>реттегіші</w:t>
      </w:r>
      <w:proofErr w:type="spellEnd"/>
      <w:r w:rsidRPr="005915E6">
        <w:rPr>
          <w:b w:val="0"/>
          <w:sz w:val="28"/>
          <w:szCs w:val="28"/>
        </w:rPr>
        <w:t xml:space="preserve"> бар </w:t>
      </w:r>
      <w:proofErr w:type="spellStart"/>
      <w:r w:rsidRPr="005915E6">
        <w:rPr>
          <w:b w:val="0"/>
          <w:sz w:val="28"/>
          <w:szCs w:val="28"/>
        </w:rPr>
        <w:t>жеке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жүйе</w:t>
      </w:r>
      <w:proofErr w:type="spellEnd"/>
      <w:r w:rsidRPr="005915E6">
        <w:rPr>
          <w:b w:val="0"/>
          <w:sz w:val="28"/>
          <w:szCs w:val="28"/>
        </w:rPr>
        <w:t xml:space="preserve">. </w:t>
      </w:r>
      <w:proofErr w:type="spellStart"/>
      <w:r w:rsidRPr="005915E6">
        <w:rPr>
          <w:b w:val="0"/>
          <w:sz w:val="28"/>
          <w:szCs w:val="28"/>
        </w:rPr>
        <w:t>Бұл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тәсіл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жүйені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жеңіл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басқаруға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және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ақау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жағдайында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жекелеген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модульдерді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оқшаулауға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мүмкіндік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береді</w:t>
      </w:r>
      <w:proofErr w:type="spellEnd"/>
      <w:r w:rsidRPr="005915E6">
        <w:rPr>
          <w:b w:val="0"/>
          <w:sz w:val="28"/>
          <w:szCs w:val="28"/>
        </w:rPr>
        <w:t>.</w:t>
      </w:r>
    </w:p>
    <w:p w:rsidR="005915E6" w:rsidRPr="005915E6" w:rsidRDefault="005915E6" w:rsidP="005915E6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5915E6">
        <w:rPr>
          <w:b w:val="0"/>
          <w:sz w:val="28"/>
          <w:szCs w:val="28"/>
        </w:rPr>
        <w:t>Қуат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желілерінде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қысқа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тұйықталуға</w:t>
      </w:r>
      <w:proofErr w:type="spellEnd"/>
      <w:r w:rsidRPr="005915E6">
        <w:rPr>
          <w:b w:val="0"/>
          <w:sz w:val="28"/>
          <w:szCs w:val="28"/>
        </w:rPr>
        <w:t xml:space="preserve">, </w:t>
      </w:r>
      <w:proofErr w:type="spellStart"/>
      <w:r w:rsidRPr="005915E6">
        <w:rPr>
          <w:b w:val="0"/>
          <w:sz w:val="28"/>
          <w:szCs w:val="28"/>
        </w:rPr>
        <w:t>артық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жүктемеге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немесе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температуралық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асқынуға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қарсы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қорғаныс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тізбектері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орнатылады</w:t>
      </w:r>
      <w:proofErr w:type="spellEnd"/>
      <w:r w:rsidRPr="005915E6">
        <w:rPr>
          <w:b w:val="0"/>
          <w:sz w:val="28"/>
          <w:szCs w:val="28"/>
        </w:rPr>
        <w:t xml:space="preserve">. </w:t>
      </w:r>
      <w:proofErr w:type="spellStart"/>
      <w:r w:rsidRPr="005915E6">
        <w:rPr>
          <w:b w:val="0"/>
          <w:sz w:val="28"/>
          <w:szCs w:val="28"/>
        </w:rPr>
        <w:t>Бұл</w:t>
      </w:r>
      <w:proofErr w:type="spellEnd"/>
      <w:r w:rsidRPr="005915E6">
        <w:rPr>
          <w:b w:val="0"/>
          <w:sz w:val="28"/>
          <w:szCs w:val="28"/>
        </w:rPr>
        <w:t xml:space="preserve"> – </w:t>
      </w:r>
      <w:proofErr w:type="spellStart"/>
      <w:r w:rsidRPr="005915E6">
        <w:rPr>
          <w:b w:val="0"/>
          <w:sz w:val="28"/>
          <w:szCs w:val="28"/>
        </w:rPr>
        <w:t>автоматты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сақтандырғыштар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немесе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электронды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өшіргіштер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түрінде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болуы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мүмкін</w:t>
      </w:r>
      <w:proofErr w:type="spellEnd"/>
      <w:r w:rsidRPr="005915E6">
        <w:rPr>
          <w:b w:val="0"/>
          <w:sz w:val="28"/>
          <w:szCs w:val="28"/>
        </w:rPr>
        <w:t xml:space="preserve">. </w:t>
      </w:r>
      <w:proofErr w:type="spellStart"/>
      <w:r w:rsidRPr="005915E6">
        <w:rPr>
          <w:b w:val="0"/>
          <w:sz w:val="28"/>
          <w:szCs w:val="28"/>
        </w:rPr>
        <w:t>Олар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бүкіл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аппараттың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тұрақтылығын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қамтамасыз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етеді</w:t>
      </w:r>
      <w:proofErr w:type="spellEnd"/>
      <w:r w:rsidRPr="005915E6">
        <w:rPr>
          <w:b w:val="0"/>
          <w:sz w:val="28"/>
          <w:szCs w:val="28"/>
        </w:rPr>
        <w:t>.</w:t>
      </w:r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CubeSat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аппараттарында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қуат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тиімділігі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жоғары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төмен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қуатты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микроконтроллерлер</w:t>
      </w:r>
      <w:proofErr w:type="spellEnd"/>
      <w:r w:rsidRPr="005915E6">
        <w:rPr>
          <w:b w:val="0"/>
          <w:sz w:val="28"/>
          <w:szCs w:val="28"/>
        </w:rPr>
        <w:t xml:space="preserve">, энергия </w:t>
      </w:r>
      <w:proofErr w:type="spellStart"/>
      <w:r w:rsidRPr="005915E6">
        <w:rPr>
          <w:b w:val="0"/>
          <w:sz w:val="28"/>
          <w:szCs w:val="28"/>
        </w:rPr>
        <w:t>үнемдейтін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радиомодульдер</w:t>
      </w:r>
      <w:proofErr w:type="spellEnd"/>
      <w:r w:rsidRPr="005915E6">
        <w:rPr>
          <w:b w:val="0"/>
          <w:sz w:val="28"/>
          <w:szCs w:val="28"/>
        </w:rPr>
        <w:t xml:space="preserve">, </w:t>
      </w:r>
      <w:proofErr w:type="spellStart"/>
      <w:r w:rsidRPr="005915E6">
        <w:rPr>
          <w:b w:val="0"/>
          <w:sz w:val="28"/>
          <w:szCs w:val="28"/>
        </w:rPr>
        <w:t>күнмен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синхронды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жұмыс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алгоритмдері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пайдаланылады</w:t>
      </w:r>
      <w:proofErr w:type="spellEnd"/>
      <w:r w:rsidRPr="005915E6">
        <w:rPr>
          <w:b w:val="0"/>
          <w:sz w:val="28"/>
          <w:szCs w:val="28"/>
        </w:rPr>
        <w:t xml:space="preserve">. </w:t>
      </w:r>
      <w:proofErr w:type="spellStart"/>
      <w:r w:rsidRPr="005915E6">
        <w:rPr>
          <w:b w:val="0"/>
          <w:sz w:val="28"/>
          <w:szCs w:val="28"/>
        </w:rPr>
        <w:t>Мақсат</w:t>
      </w:r>
      <w:proofErr w:type="spellEnd"/>
      <w:r w:rsidRPr="005915E6">
        <w:rPr>
          <w:b w:val="0"/>
          <w:sz w:val="28"/>
          <w:szCs w:val="28"/>
        </w:rPr>
        <w:t xml:space="preserve"> – </w:t>
      </w:r>
      <w:proofErr w:type="spellStart"/>
      <w:r w:rsidRPr="005915E6">
        <w:rPr>
          <w:b w:val="0"/>
          <w:sz w:val="28"/>
          <w:szCs w:val="28"/>
        </w:rPr>
        <w:t>әр</w:t>
      </w:r>
      <w:proofErr w:type="spellEnd"/>
      <w:r w:rsidRPr="005915E6">
        <w:rPr>
          <w:b w:val="0"/>
          <w:sz w:val="28"/>
          <w:szCs w:val="28"/>
        </w:rPr>
        <w:t xml:space="preserve"> ватт </w:t>
      </w:r>
      <w:proofErr w:type="spellStart"/>
      <w:r w:rsidRPr="005915E6">
        <w:rPr>
          <w:b w:val="0"/>
          <w:sz w:val="28"/>
          <w:szCs w:val="28"/>
        </w:rPr>
        <w:t>энергияны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барынша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тиімді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пайдалану</w:t>
      </w:r>
      <w:proofErr w:type="spellEnd"/>
      <w:r w:rsidRPr="005915E6">
        <w:rPr>
          <w:b w:val="0"/>
          <w:sz w:val="28"/>
          <w:szCs w:val="28"/>
        </w:rPr>
        <w:t>.</w:t>
      </w:r>
    </w:p>
    <w:p w:rsidR="005915E6" w:rsidRPr="005915E6" w:rsidRDefault="005915E6" w:rsidP="005915E6">
      <w:pPr>
        <w:pStyle w:val="a3"/>
        <w:ind w:firstLine="720"/>
        <w:jc w:val="both"/>
        <w:rPr>
          <w:b w:val="0"/>
          <w:sz w:val="28"/>
          <w:szCs w:val="28"/>
        </w:rPr>
      </w:pPr>
      <w:r w:rsidRPr="005915E6">
        <w:rPr>
          <w:b w:val="0"/>
          <w:sz w:val="28"/>
          <w:szCs w:val="28"/>
        </w:rPr>
        <w:t xml:space="preserve">Энергия </w:t>
      </w:r>
      <w:proofErr w:type="spellStart"/>
      <w:r w:rsidRPr="005915E6">
        <w:rPr>
          <w:b w:val="0"/>
          <w:sz w:val="28"/>
          <w:szCs w:val="28"/>
        </w:rPr>
        <w:t>мониторингі</w:t>
      </w:r>
      <w:proofErr w:type="spellEnd"/>
      <w:r w:rsidRPr="005915E6">
        <w:rPr>
          <w:b w:val="0"/>
          <w:sz w:val="28"/>
          <w:szCs w:val="28"/>
        </w:rPr>
        <w:t xml:space="preserve"> — </w:t>
      </w:r>
      <w:proofErr w:type="spellStart"/>
      <w:r w:rsidRPr="005915E6">
        <w:rPr>
          <w:b w:val="0"/>
          <w:sz w:val="28"/>
          <w:szCs w:val="28"/>
        </w:rPr>
        <w:t>борттық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сенсорлар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арқылы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жүзеге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асады</w:t>
      </w:r>
      <w:proofErr w:type="spellEnd"/>
      <w:r w:rsidRPr="005915E6">
        <w:rPr>
          <w:b w:val="0"/>
          <w:sz w:val="28"/>
          <w:szCs w:val="28"/>
        </w:rPr>
        <w:t xml:space="preserve">. </w:t>
      </w:r>
      <w:proofErr w:type="spellStart"/>
      <w:r w:rsidRPr="005915E6">
        <w:rPr>
          <w:b w:val="0"/>
          <w:sz w:val="28"/>
          <w:szCs w:val="28"/>
        </w:rPr>
        <w:t>Жерге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кернеу</w:t>
      </w:r>
      <w:proofErr w:type="spellEnd"/>
      <w:r w:rsidRPr="005915E6">
        <w:rPr>
          <w:b w:val="0"/>
          <w:sz w:val="28"/>
          <w:szCs w:val="28"/>
        </w:rPr>
        <w:t xml:space="preserve">, ток, аккумулятор заряды, </w:t>
      </w:r>
      <w:proofErr w:type="spellStart"/>
      <w:r w:rsidRPr="005915E6">
        <w:rPr>
          <w:b w:val="0"/>
          <w:sz w:val="28"/>
          <w:szCs w:val="28"/>
        </w:rPr>
        <w:t>қуат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өндірісі</w:t>
      </w:r>
      <w:proofErr w:type="spellEnd"/>
      <w:r w:rsidRPr="005915E6">
        <w:rPr>
          <w:b w:val="0"/>
          <w:sz w:val="28"/>
          <w:szCs w:val="28"/>
        </w:rPr>
        <w:t xml:space="preserve"> мен </w:t>
      </w:r>
      <w:proofErr w:type="spellStart"/>
      <w:r w:rsidRPr="005915E6">
        <w:rPr>
          <w:b w:val="0"/>
          <w:sz w:val="28"/>
          <w:szCs w:val="28"/>
        </w:rPr>
        <w:t>тұтынуы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туралы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телеметриялық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ақпарат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жіберіледі</w:t>
      </w:r>
      <w:proofErr w:type="spellEnd"/>
      <w:r w:rsidRPr="005915E6">
        <w:rPr>
          <w:b w:val="0"/>
          <w:sz w:val="28"/>
          <w:szCs w:val="28"/>
        </w:rPr>
        <w:t xml:space="preserve">. </w:t>
      </w:r>
      <w:proofErr w:type="spellStart"/>
      <w:r w:rsidRPr="005915E6">
        <w:rPr>
          <w:b w:val="0"/>
          <w:sz w:val="28"/>
          <w:szCs w:val="28"/>
        </w:rPr>
        <w:t>Бұл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деректер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инженерлерге</w:t>
      </w:r>
      <w:proofErr w:type="spellEnd"/>
      <w:r w:rsidRPr="005915E6">
        <w:rPr>
          <w:b w:val="0"/>
          <w:sz w:val="28"/>
          <w:szCs w:val="28"/>
        </w:rPr>
        <w:t xml:space="preserve"> энергия </w:t>
      </w:r>
      <w:proofErr w:type="spellStart"/>
      <w:r w:rsidRPr="005915E6">
        <w:rPr>
          <w:b w:val="0"/>
          <w:sz w:val="28"/>
          <w:szCs w:val="28"/>
        </w:rPr>
        <w:t>балансының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дұрыстығын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бақылауға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көмектеседі</w:t>
      </w:r>
      <w:proofErr w:type="spellEnd"/>
      <w:r w:rsidRPr="005915E6">
        <w:rPr>
          <w:b w:val="0"/>
          <w:sz w:val="28"/>
          <w:szCs w:val="28"/>
        </w:rPr>
        <w:t>.</w:t>
      </w:r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Шағын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спутниктер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үшін</w:t>
      </w:r>
      <w:proofErr w:type="spellEnd"/>
      <w:r w:rsidRPr="005915E6">
        <w:rPr>
          <w:b w:val="0"/>
          <w:sz w:val="28"/>
          <w:szCs w:val="28"/>
        </w:rPr>
        <w:t xml:space="preserve"> энергия </w:t>
      </w:r>
      <w:proofErr w:type="spellStart"/>
      <w:r w:rsidRPr="005915E6">
        <w:rPr>
          <w:b w:val="0"/>
          <w:sz w:val="28"/>
          <w:szCs w:val="28"/>
        </w:rPr>
        <w:t>тиімділігінің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моделі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алдын</w:t>
      </w:r>
      <w:proofErr w:type="spellEnd"/>
      <w:r w:rsidRPr="005915E6">
        <w:rPr>
          <w:b w:val="0"/>
          <w:sz w:val="28"/>
          <w:szCs w:val="28"/>
        </w:rPr>
        <w:t xml:space="preserve"> ала MATLAB/</w:t>
      </w:r>
      <w:proofErr w:type="spellStart"/>
      <w:r w:rsidRPr="005915E6">
        <w:rPr>
          <w:b w:val="0"/>
          <w:sz w:val="28"/>
          <w:szCs w:val="28"/>
        </w:rPr>
        <w:t>Simulink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немесе</w:t>
      </w:r>
      <w:proofErr w:type="spellEnd"/>
      <w:r w:rsidRPr="005915E6">
        <w:rPr>
          <w:b w:val="0"/>
          <w:sz w:val="28"/>
          <w:szCs w:val="28"/>
        </w:rPr>
        <w:t xml:space="preserve"> STK </w:t>
      </w:r>
      <w:proofErr w:type="spellStart"/>
      <w:r w:rsidRPr="005915E6">
        <w:rPr>
          <w:b w:val="0"/>
          <w:sz w:val="28"/>
          <w:szCs w:val="28"/>
        </w:rPr>
        <w:t>негізінде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есептеледі</w:t>
      </w:r>
      <w:proofErr w:type="spellEnd"/>
      <w:r w:rsidRPr="005915E6">
        <w:rPr>
          <w:b w:val="0"/>
          <w:sz w:val="28"/>
          <w:szCs w:val="28"/>
        </w:rPr>
        <w:t xml:space="preserve">. </w:t>
      </w:r>
      <w:proofErr w:type="spellStart"/>
      <w:r w:rsidRPr="005915E6">
        <w:rPr>
          <w:b w:val="0"/>
          <w:sz w:val="28"/>
          <w:szCs w:val="28"/>
        </w:rPr>
        <w:t>Бұл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модельдер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нақты</w:t>
      </w:r>
      <w:proofErr w:type="spellEnd"/>
      <w:r w:rsidRPr="005915E6">
        <w:rPr>
          <w:b w:val="0"/>
          <w:sz w:val="28"/>
          <w:szCs w:val="28"/>
        </w:rPr>
        <w:t xml:space="preserve"> орбита мен </w:t>
      </w:r>
      <w:proofErr w:type="spellStart"/>
      <w:r w:rsidRPr="005915E6">
        <w:rPr>
          <w:b w:val="0"/>
          <w:sz w:val="28"/>
          <w:szCs w:val="28"/>
        </w:rPr>
        <w:t>тұтыну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сценарийлеріне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бейімделген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және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күн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батареяларының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өнімділігі</w:t>
      </w:r>
      <w:proofErr w:type="spellEnd"/>
      <w:r w:rsidRPr="005915E6">
        <w:rPr>
          <w:b w:val="0"/>
          <w:sz w:val="28"/>
          <w:szCs w:val="28"/>
        </w:rPr>
        <w:t xml:space="preserve"> мен аккумулятор </w:t>
      </w:r>
      <w:proofErr w:type="spellStart"/>
      <w:r w:rsidRPr="005915E6">
        <w:rPr>
          <w:b w:val="0"/>
          <w:sz w:val="28"/>
          <w:szCs w:val="28"/>
        </w:rPr>
        <w:t>сыйымдылығын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оңтайлы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таңдауға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мүмкіндік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береді</w:t>
      </w:r>
      <w:proofErr w:type="spellEnd"/>
      <w:r w:rsidRPr="005915E6">
        <w:rPr>
          <w:b w:val="0"/>
          <w:sz w:val="28"/>
          <w:szCs w:val="28"/>
        </w:rPr>
        <w:t>.</w:t>
      </w:r>
    </w:p>
    <w:p w:rsidR="005915E6" w:rsidRDefault="005915E6" w:rsidP="005915E6">
      <w:pPr>
        <w:pStyle w:val="a3"/>
        <w:ind w:firstLine="720"/>
        <w:jc w:val="both"/>
        <w:rPr>
          <w:b w:val="0"/>
          <w:sz w:val="28"/>
          <w:szCs w:val="28"/>
        </w:rPr>
      </w:pPr>
      <w:proofErr w:type="spellStart"/>
      <w:r w:rsidRPr="005915E6">
        <w:rPr>
          <w:b w:val="0"/>
          <w:sz w:val="28"/>
          <w:szCs w:val="28"/>
        </w:rPr>
        <w:t>CubeSat</w:t>
      </w:r>
      <w:proofErr w:type="spellEnd"/>
      <w:r w:rsidRPr="005915E6">
        <w:rPr>
          <w:b w:val="0"/>
          <w:sz w:val="28"/>
          <w:szCs w:val="28"/>
        </w:rPr>
        <w:t xml:space="preserve"> пен </w:t>
      </w:r>
      <w:proofErr w:type="spellStart"/>
      <w:r w:rsidRPr="005915E6">
        <w:rPr>
          <w:b w:val="0"/>
          <w:sz w:val="28"/>
          <w:szCs w:val="28"/>
        </w:rPr>
        <w:t>NanoSat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құрылғыларының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энергиямен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жабдықтау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жүйесін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жобалау</w:t>
      </w:r>
      <w:proofErr w:type="spellEnd"/>
      <w:r w:rsidRPr="005915E6">
        <w:rPr>
          <w:b w:val="0"/>
          <w:sz w:val="28"/>
          <w:szCs w:val="28"/>
        </w:rPr>
        <w:t xml:space="preserve"> – </w:t>
      </w:r>
      <w:proofErr w:type="spellStart"/>
      <w:r w:rsidRPr="005915E6">
        <w:rPr>
          <w:b w:val="0"/>
          <w:sz w:val="28"/>
          <w:szCs w:val="28"/>
        </w:rPr>
        <w:t>бұл</w:t>
      </w:r>
      <w:proofErr w:type="spellEnd"/>
      <w:r w:rsidRPr="005915E6">
        <w:rPr>
          <w:b w:val="0"/>
          <w:sz w:val="28"/>
          <w:szCs w:val="28"/>
        </w:rPr>
        <w:t xml:space="preserve"> тек </w:t>
      </w:r>
      <w:proofErr w:type="spellStart"/>
      <w:r w:rsidRPr="005915E6">
        <w:rPr>
          <w:b w:val="0"/>
          <w:sz w:val="28"/>
          <w:szCs w:val="28"/>
        </w:rPr>
        <w:t>электр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инженериясы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емес</w:t>
      </w:r>
      <w:proofErr w:type="spellEnd"/>
      <w:r w:rsidRPr="005915E6">
        <w:rPr>
          <w:b w:val="0"/>
          <w:sz w:val="28"/>
          <w:szCs w:val="28"/>
        </w:rPr>
        <w:t xml:space="preserve">, </w:t>
      </w:r>
      <w:proofErr w:type="spellStart"/>
      <w:r w:rsidRPr="005915E6">
        <w:rPr>
          <w:b w:val="0"/>
          <w:sz w:val="28"/>
          <w:szCs w:val="28"/>
        </w:rPr>
        <w:t>сонымен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қатар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жылу</w:t>
      </w:r>
      <w:proofErr w:type="spellEnd"/>
      <w:r w:rsidRPr="005915E6">
        <w:rPr>
          <w:b w:val="0"/>
          <w:sz w:val="28"/>
          <w:szCs w:val="28"/>
        </w:rPr>
        <w:t xml:space="preserve">, масса, миссия </w:t>
      </w:r>
      <w:proofErr w:type="spellStart"/>
      <w:r w:rsidRPr="005915E6">
        <w:rPr>
          <w:b w:val="0"/>
          <w:sz w:val="28"/>
          <w:szCs w:val="28"/>
        </w:rPr>
        <w:t>уақыты</w:t>
      </w:r>
      <w:proofErr w:type="spellEnd"/>
      <w:r w:rsidRPr="005915E6">
        <w:rPr>
          <w:b w:val="0"/>
          <w:sz w:val="28"/>
          <w:szCs w:val="28"/>
        </w:rPr>
        <w:t xml:space="preserve">, </w:t>
      </w:r>
      <w:proofErr w:type="spellStart"/>
      <w:r w:rsidRPr="005915E6">
        <w:rPr>
          <w:b w:val="0"/>
          <w:sz w:val="28"/>
          <w:szCs w:val="28"/>
        </w:rPr>
        <w:t>байланыс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тәртібі</w:t>
      </w:r>
      <w:proofErr w:type="spellEnd"/>
      <w:r w:rsidRPr="005915E6">
        <w:rPr>
          <w:b w:val="0"/>
          <w:sz w:val="28"/>
          <w:szCs w:val="28"/>
        </w:rPr>
        <w:t xml:space="preserve"> мен </w:t>
      </w:r>
      <w:proofErr w:type="spellStart"/>
      <w:r w:rsidRPr="005915E6">
        <w:rPr>
          <w:b w:val="0"/>
          <w:sz w:val="28"/>
          <w:szCs w:val="28"/>
        </w:rPr>
        <w:t>ғылыми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жүктеме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сияқты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көп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факторлы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lastRenderedPageBreak/>
        <w:t>компромистік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есеп</w:t>
      </w:r>
      <w:proofErr w:type="spellEnd"/>
      <w:r w:rsidRPr="005915E6">
        <w:rPr>
          <w:b w:val="0"/>
          <w:sz w:val="28"/>
          <w:szCs w:val="28"/>
        </w:rPr>
        <w:t xml:space="preserve">. </w:t>
      </w:r>
      <w:proofErr w:type="spellStart"/>
      <w:r w:rsidRPr="005915E6">
        <w:rPr>
          <w:b w:val="0"/>
          <w:sz w:val="28"/>
          <w:szCs w:val="28"/>
        </w:rPr>
        <w:t>Бұл</w:t>
      </w:r>
      <w:proofErr w:type="spellEnd"/>
      <w:r w:rsidRPr="005915E6">
        <w:rPr>
          <w:b w:val="0"/>
          <w:sz w:val="28"/>
          <w:szCs w:val="28"/>
        </w:rPr>
        <w:t xml:space="preserve"> – </w:t>
      </w:r>
      <w:proofErr w:type="spellStart"/>
      <w:r w:rsidRPr="005915E6">
        <w:rPr>
          <w:b w:val="0"/>
          <w:sz w:val="28"/>
          <w:szCs w:val="28"/>
        </w:rPr>
        <w:t>қазіргі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ғарыштық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инженерияның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үздік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тәжірибесін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талап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ететін</w:t>
      </w:r>
      <w:proofErr w:type="spellEnd"/>
      <w:r w:rsidRPr="005915E6">
        <w:rPr>
          <w:b w:val="0"/>
          <w:sz w:val="28"/>
          <w:szCs w:val="28"/>
        </w:rPr>
        <w:t xml:space="preserve"> сала.</w:t>
      </w:r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Қорытындылай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келе</w:t>
      </w:r>
      <w:proofErr w:type="spellEnd"/>
      <w:r w:rsidRPr="005915E6">
        <w:rPr>
          <w:b w:val="0"/>
          <w:sz w:val="28"/>
          <w:szCs w:val="28"/>
        </w:rPr>
        <w:t xml:space="preserve">, </w:t>
      </w:r>
      <w:proofErr w:type="spellStart"/>
      <w:r w:rsidRPr="005915E6">
        <w:rPr>
          <w:b w:val="0"/>
          <w:sz w:val="28"/>
          <w:szCs w:val="28"/>
        </w:rPr>
        <w:t>шағын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және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наноспутниктер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үшін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қуат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жүйесі</w:t>
      </w:r>
      <w:proofErr w:type="spellEnd"/>
      <w:r w:rsidRPr="005915E6">
        <w:rPr>
          <w:b w:val="0"/>
          <w:sz w:val="28"/>
          <w:szCs w:val="28"/>
        </w:rPr>
        <w:t xml:space="preserve"> – </w:t>
      </w:r>
      <w:proofErr w:type="spellStart"/>
      <w:r w:rsidRPr="005915E6">
        <w:rPr>
          <w:b w:val="0"/>
          <w:sz w:val="28"/>
          <w:szCs w:val="28"/>
        </w:rPr>
        <w:t>бұл</w:t>
      </w:r>
      <w:proofErr w:type="spellEnd"/>
      <w:r w:rsidRPr="005915E6">
        <w:rPr>
          <w:b w:val="0"/>
          <w:sz w:val="28"/>
          <w:szCs w:val="28"/>
        </w:rPr>
        <w:t xml:space="preserve"> аз </w:t>
      </w:r>
      <w:proofErr w:type="spellStart"/>
      <w:r w:rsidRPr="005915E6">
        <w:rPr>
          <w:b w:val="0"/>
          <w:sz w:val="28"/>
          <w:szCs w:val="28"/>
        </w:rPr>
        <w:t>ресурспен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максималды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нәтиже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беретін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тиімді</w:t>
      </w:r>
      <w:proofErr w:type="spellEnd"/>
      <w:r w:rsidRPr="005915E6">
        <w:rPr>
          <w:b w:val="0"/>
          <w:sz w:val="28"/>
          <w:szCs w:val="28"/>
        </w:rPr>
        <w:t xml:space="preserve">, </w:t>
      </w:r>
      <w:proofErr w:type="spellStart"/>
      <w:r w:rsidRPr="005915E6">
        <w:rPr>
          <w:b w:val="0"/>
          <w:sz w:val="28"/>
          <w:szCs w:val="28"/>
        </w:rPr>
        <w:t>сенімді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және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интеллектуалды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басқарылатын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жүйе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болуы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тиіс</w:t>
      </w:r>
      <w:proofErr w:type="spellEnd"/>
      <w:r w:rsidRPr="005915E6">
        <w:rPr>
          <w:b w:val="0"/>
          <w:sz w:val="28"/>
          <w:szCs w:val="28"/>
        </w:rPr>
        <w:t xml:space="preserve">. </w:t>
      </w:r>
      <w:proofErr w:type="spellStart"/>
      <w:r w:rsidRPr="005915E6">
        <w:rPr>
          <w:b w:val="0"/>
          <w:sz w:val="28"/>
          <w:szCs w:val="28"/>
        </w:rPr>
        <w:t>Бұл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бағытта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энергияны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басқарудың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жаңа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тәсілдері</w:t>
      </w:r>
      <w:proofErr w:type="spellEnd"/>
      <w:r w:rsidRPr="005915E6">
        <w:rPr>
          <w:b w:val="0"/>
          <w:sz w:val="28"/>
          <w:szCs w:val="28"/>
        </w:rPr>
        <w:t xml:space="preserve">, </w:t>
      </w:r>
      <w:proofErr w:type="spellStart"/>
      <w:r w:rsidRPr="005915E6">
        <w:rPr>
          <w:b w:val="0"/>
          <w:sz w:val="28"/>
          <w:szCs w:val="28"/>
        </w:rPr>
        <w:t>тиімді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материалдар</w:t>
      </w:r>
      <w:proofErr w:type="spellEnd"/>
      <w:r w:rsidRPr="005915E6">
        <w:rPr>
          <w:b w:val="0"/>
          <w:sz w:val="28"/>
          <w:szCs w:val="28"/>
        </w:rPr>
        <w:t xml:space="preserve"> мен </w:t>
      </w:r>
      <w:proofErr w:type="spellStart"/>
      <w:r w:rsidRPr="005915E6">
        <w:rPr>
          <w:b w:val="0"/>
          <w:sz w:val="28"/>
          <w:szCs w:val="28"/>
        </w:rPr>
        <w:t>автоматты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алгоритмдер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болашақта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кеңінен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дамитыны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анық</w:t>
      </w:r>
      <w:proofErr w:type="spellEnd"/>
      <w:r w:rsidRPr="005915E6">
        <w:rPr>
          <w:b w:val="0"/>
          <w:sz w:val="28"/>
          <w:szCs w:val="28"/>
        </w:rPr>
        <w:t>.</w:t>
      </w:r>
    </w:p>
    <w:p w:rsidR="005915E6" w:rsidRPr="005915E6" w:rsidRDefault="005915E6" w:rsidP="005915E6">
      <w:pPr>
        <w:pStyle w:val="a3"/>
        <w:ind w:firstLine="720"/>
        <w:jc w:val="both"/>
        <w:rPr>
          <w:b w:val="0"/>
          <w:sz w:val="28"/>
          <w:szCs w:val="28"/>
        </w:rPr>
      </w:pPr>
      <w:bookmarkStart w:id="0" w:name="_GoBack"/>
      <w:bookmarkEnd w:id="0"/>
    </w:p>
    <w:p w:rsidR="005915E6" w:rsidRPr="005915E6" w:rsidRDefault="005915E6" w:rsidP="005915E6">
      <w:pPr>
        <w:pStyle w:val="a3"/>
        <w:ind w:firstLine="720"/>
        <w:jc w:val="both"/>
        <w:rPr>
          <w:b w:val="0"/>
          <w:i/>
          <w:sz w:val="28"/>
          <w:szCs w:val="28"/>
        </w:rPr>
      </w:pPr>
      <w:proofErr w:type="spellStart"/>
      <w:r w:rsidRPr="005915E6">
        <w:rPr>
          <w:b w:val="0"/>
          <w:i/>
          <w:sz w:val="28"/>
          <w:szCs w:val="28"/>
        </w:rPr>
        <w:t>Өзін-өзі</w:t>
      </w:r>
      <w:proofErr w:type="spellEnd"/>
      <w:r w:rsidRPr="005915E6">
        <w:rPr>
          <w:b w:val="0"/>
          <w:i/>
          <w:sz w:val="28"/>
          <w:szCs w:val="28"/>
        </w:rPr>
        <w:t xml:space="preserve"> </w:t>
      </w:r>
      <w:proofErr w:type="spellStart"/>
      <w:r w:rsidRPr="005915E6">
        <w:rPr>
          <w:b w:val="0"/>
          <w:i/>
          <w:sz w:val="28"/>
          <w:szCs w:val="28"/>
        </w:rPr>
        <w:t>тексеруге</w:t>
      </w:r>
      <w:proofErr w:type="spellEnd"/>
      <w:r w:rsidRPr="005915E6">
        <w:rPr>
          <w:b w:val="0"/>
          <w:i/>
          <w:sz w:val="28"/>
          <w:szCs w:val="28"/>
        </w:rPr>
        <w:t xml:space="preserve"> </w:t>
      </w:r>
      <w:proofErr w:type="spellStart"/>
      <w:r w:rsidRPr="005915E6">
        <w:rPr>
          <w:b w:val="0"/>
          <w:i/>
          <w:sz w:val="28"/>
          <w:szCs w:val="28"/>
        </w:rPr>
        <w:t>арналған</w:t>
      </w:r>
      <w:proofErr w:type="spellEnd"/>
      <w:r w:rsidRPr="005915E6">
        <w:rPr>
          <w:b w:val="0"/>
          <w:i/>
          <w:sz w:val="28"/>
          <w:szCs w:val="28"/>
        </w:rPr>
        <w:t xml:space="preserve"> 5 </w:t>
      </w:r>
      <w:proofErr w:type="spellStart"/>
      <w:r w:rsidRPr="005915E6">
        <w:rPr>
          <w:b w:val="0"/>
          <w:i/>
          <w:sz w:val="28"/>
          <w:szCs w:val="28"/>
        </w:rPr>
        <w:t>сұрақ</w:t>
      </w:r>
      <w:proofErr w:type="spellEnd"/>
    </w:p>
    <w:p w:rsidR="005915E6" w:rsidRPr="005915E6" w:rsidRDefault="005915E6" w:rsidP="005915E6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</w:t>
      </w:r>
      <w:r>
        <w:rPr>
          <w:b w:val="0"/>
          <w:sz w:val="28"/>
          <w:szCs w:val="28"/>
          <w:lang w:val="kk-KZ"/>
        </w:rPr>
        <w:t xml:space="preserve">. </w:t>
      </w:r>
      <w:proofErr w:type="spellStart"/>
      <w:r w:rsidRPr="005915E6">
        <w:rPr>
          <w:b w:val="0"/>
          <w:sz w:val="28"/>
          <w:szCs w:val="28"/>
        </w:rPr>
        <w:t>Шағын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спутниктердің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қуат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көзі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ретінде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қандай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элементтер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қолданылады</w:t>
      </w:r>
      <w:proofErr w:type="spellEnd"/>
      <w:r w:rsidRPr="005915E6">
        <w:rPr>
          <w:b w:val="0"/>
          <w:sz w:val="28"/>
          <w:szCs w:val="28"/>
        </w:rPr>
        <w:t>?</w:t>
      </w:r>
    </w:p>
    <w:p w:rsidR="005915E6" w:rsidRPr="005915E6" w:rsidRDefault="005915E6" w:rsidP="005915E6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2. </w:t>
      </w:r>
      <w:proofErr w:type="spellStart"/>
      <w:r w:rsidRPr="005915E6">
        <w:rPr>
          <w:b w:val="0"/>
          <w:sz w:val="28"/>
          <w:szCs w:val="28"/>
        </w:rPr>
        <w:t>Неліктен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CubeSat</w:t>
      </w:r>
      <w:proofErr w:type="spellEnd"/>
      <w:r w:rsidRPr="005915E6">
        <w:rPr>
          <w:b w:val="0"/>
          <w:sz w:val="28"/>
          <w:szCs w:val="28"/>
        </w:rPr>
        <w:t xml:space="preserve"> аппараты </w:t>
      </w:r>
      <w:proofErr w:type="spellStart"/>
      <w:r w:rsidRPr="005915E6">
        <w:rPr>
          <w:b w:val="0"/>
          <w:sz w:val="28"/>
          <w:szCs w:val="28"/>
        </w:rPr>
        <w:t>үшін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энергияны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жоспарлау</w:t>
      </w:r>
      <w:proofErr w:type="spellEnd"/>
      <w:r w:rsidRPr="005915E6">
        <w:rPr>
          <w:b w:val="0"/>
          <w:sz w:val="28"/>
          <w:szCs w:val="28"/>
        </w:rPr>
        <w:t xml:space="preserve"> аса </w:t>
      </w:r>
      <w:proofErr w:type="spellStart"/>
      <w:r w:rsidRPr="005915E6">
        <w:rPr>
          <w:b w:val="0"/>
          <w:sz w:val="28"/>
          <w:szCs w:val="28"/>
        </w:rPr>
        <w:t>маңызды</w:t>
      </w:r>
      <w:proofErr w:type="spellEnd"/>
      <w:r w:rsidRPr="005915E6">
        <w:rPr>
          <w:b w:val="0"/>
          <w:sz w:val="28"/>
          <w:szCs w:val="28"/>
        </w:rPr>
        <w:t>?</w:t>
      </w:r>
    </w:p>
    <w:p w:rsidR="005915E6" w:rsidRPr="005915E6" w:rsidRDefault="005915E6" w:rsidP="005915E6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3. </w:t>
      </w:r>
      <w:r w:rsidRPr="005915E6">
        <w:rPr>
          <w:b w:val="0"/>
          <w:sz w:val="28"/>
          <w:szCs w:val="28"/>
        </w:rPr>
        <w:t xml:space="preserve">BMS </w:t>
      </w:r>
      <w:proofErr w:type="spellStart"/>
      <w:r w:rsidRPr="005915E6">
        <w:rPr>
          <w:b w:val="0"/>
          <w:sz w:val="28"/>
          <w:szCs w:val="28"/>
        </w:rPr>
        <w:t>және</w:t>
      </w:r>
      <w:proofErr w:type="spellEnd"/>
      <w:r w:rsidRPr="005915E6">
        <w:rPr>
          <w:b w:val="0"/>
          <w:sz w:val="28"/>
          <w:szCs w:val="28"/>
        </w:rPr>
        <w:t xml:space="preserve"> PMU </w:t>
      </w:r>
      <w:proofErr w:type="spellStart"/>
      <w:r w:rsidRPr="005915E6">
        <w:rPr>
          <w:b w:val="0"/>
          <w:sz w:val="28"/>
          <w:szCs w:val="28"/>
        </w:rPr>
        <w:t>жүйелері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қандай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қызмет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атқарады</w:t>
      </w:r>
      <w:proofErr w:type="spellEnd"/>
      <w:r w:rsidRPr="005915E6">
        <w:rPr>
          <w:b w:val="0"/>
          <w:sz w:val="28"/>
          <w:szCs w:val="28"/>
        </w:rPr>
        <w:t>?</w:t>
      </w:r>
    </w:p>
    <w:p w:rsidR="005915E6" w:rsidRPr="005915E6" w:rsidRDefault="005915E6" w:rsidP="005915E6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4. </w:t>
      </w:r>
      <w:proofErr w:type="spellStart"/>
      <w:r w:rsidRPr="005915E6">
        <w:rPr>
          <w:b w:val="0"/>
          <w:sz w:val="28"/>
          <w:szCs w:val="28"/>
        </w:rPr>
        <w:t>Қуат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үнемдеуге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бағытталған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қандай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тәсілдер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қолданылуы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мүмкін</w:t>
      </w:r>
      <w:proofErr w:type="spellEnd"/>
      <w:r w:rsidRPr="005915E6">
        <w:rPr>
          <w:b w:val="0"/>
          <w:sz w:val="28"/>
          <w:szCs w:val="28"/>
        </w:rPr>
        <w:t>?</w:t>
      </w:r>
    </w:p>
    <w:p w:rsidR="005915E6" w:rsidRPr="005915E6" w:rsidRDefault="005915E6" w:rsidP="005915E6">
      <w:pPr>
        <w:pStyle w:val="a3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  <w:lang w:val="kk-KZ"/>
        </w:rPr>
        <w:t xml:space="preserve">5. </w:t>
      </w:r>
      <w:r w:rsidRPr="005915E6">
        <w:rPr>
          <w:b w:val="0"/>
          <w:sz w:val="28"/>
          <w:szCs w:val="28"/>
        </w:rPr>
        <w:t xml:space="preserve">Орбита </w:t>
      </w:r>
      <w:proofErr w:type="spellStart"/>
      <w:r w:rsidRPr="005915E6">
        <w:rPr>
          <w:b w:val="0"/>
          <w:sz w:val="28"/>
          <w:szCs w:val="28"/>
        </w:rPr>
        <w:t>түрі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қуаттандыру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жүйесіне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қалай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әсер</w:t>
      </w:r>
      <w:proofErr w:type="spellEnd"/>
      <w:r w:rsidRPr="005915E6">
        <w:rPr>
          <w:b w:val="0"/>
          <w:sz w:val="28"/>
          <w:szCs w:val="28"/>
        </w:rPr>
        <w:t xml:space="preserve"> </w:t>
      </w:r>
      <w:proofErr w:type="spellStart"/>
      <w:r w:rsidRPr="005915E6">
        <w:rPr>
          <w:b w:val="0"/>
          <w:sz w:val="28"/>
          <w:szCs w:val="28"/>
        </w:rPr>
        <w:t>етеді</w:t>
      </w:r>
      <w:proofErr w:type="spellEnd"/>
      <w:r w:rsidRPr="005915E6">
        <w:rPr>
          <w:b w:val="0"/>
          <w:sz w:val="28"/>
          <w:szCs w:val="28"/>
        </w:rPr>
        <w:t>?</w:t>
      </w:r>
    </w:p>
    <w:sectPr w:rsidR="005915E6" w:rsidRPr="005915E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2867AC"/>
    <w:multiLevelType w:val="hybridMultilevel"/>
    <w:tmpl w:val="64FA4044"/>
    <w:lvl w:ilvl="0" w:tplc="759446D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246EE1"/>
    <w:multiLevelType w:val="multilevel"/>
    <w:tmpl w:val="10806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8E1105"/>
    <w:multiLevelType w:val="multilevel"/>
    <w:tmpl w:val="53D81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16778A"/>
    <w:multiLevelType w:val="multilevel"/>
    <w:tmpl w:val="55EE0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077E34"/>
    <w:multiLevelType w:val="multilevel"/>
    <w:tmpl w:val="BA1C47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39034A"/>
    <w:multiLevelType w:val="multilevel"/>
    <w:tmpl w:val="D3B0B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492B59"/>
    <w:multiLevelType w:val="multilevel"/>
    <w:tmpl w:val="55840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97D26"/>
    <w:multiLevelType w:val="multilevel"/>
    <w:tmpl w:val="D1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264434B"/>
    <w:multiLevelType w:val="multilevel"/>
    <w:tmpl w:val="B400E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4397B76"/>
    <w:multiLevelType w:val="multilevel"/>
    <w:tmpl w:val="67A82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D1E2A53"/>
    <w:multiLevelType w:val="multilevel"/>
    <w:tmpl w:val="BD364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6C31F4C"/>
    <w:multiLevelType w:val="multilevel"/>
    <w:tmpl w:val="D304D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824107"/>
    <w:multiLevelType w:val="hybridMultilevel"/>
    <w:tmpl w:val="C44656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B37660"/>
    <w:multiLevelType w:val="multilevel"/>
    <w:tmpl w:val="2B7A4D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CF4743"/>
    <w:multiLevelType w:val="hybridMultilevel"/>
    <w:tmpl w:val="4D763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083CEC"/>
    <w:multiLevelType w:val="multilevel"/>
    <w:tmpl w:val="AF76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7D027F7"/>
    <w:multiLevelType w:val="multilevel"/>
    <w:tmpl w:val="B5D64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D7C4516"/>
    <w:multiLevelType w:val="multilevel"/>
    <w:tmpl w:val="48BE1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9"/>
  </w:num>
  <w:num w:numId="5">
    <w:abstractNumId w:val="7"/>
  </w:num>
  <w:num w:numId="6">
    <w:abstractNumId w:val="17"/>
  </w:num>
  <w:num w:numId="7">
    <w:abstractNumId w:val="11"/>
  </w:num>
  <w:num w:numId="8">
    <w:abstractNumId w:val="8"/>
  </w:num>
  <w:num w:numId="9">
    <w:abstractNumId w:val="3"/>
  </w:num>
  <w:num w:numId="10">
    <w:abstractNumId w:val="14"/>
  </w:num>
  <w:num w:numId="11">
    <w:abstractNumId w:val="15"/>
  </w:num>
  <w:num w:numId="12">
    <w:abstractNumId w:val="5"/>
  </w:num>
  <w:num w:numId="13">
    <w:abstractNumId w:val="13"/>
  </w:num>
  <w:num w:numId="14">
    <w:abstractNumId w:val="16"/>
  </w:num>
  <w:num w:numId="15">
    <w:abstractNumId w:val="1"/>
  </w:num>
  <w:num w:numId="16">
    <w:abstractNumId w:val="6"/>
  </w:num>
  <w:num w:numId="17">
    <w:abstractNumId w:val="4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183"/>
    <w:rsid w:val="0003241C"/>
    <w:rsid w:val="000A4F81"/>
    <w:rsid w:val="00211119"/>
    <w:rsid w:val="002C1588"/>
    <w:rsid w:val="003D06E7"/>
    <w:rsid w:val="0042389D"/>
    <w:rsid w:val="004C782C"/>
    <w:rsid w:val="005251A5"/>
    <w:rsid w:val="005915E6"/>
    <w:rsid w:val="00635EBC"/>
    <w:rsid w:val="006528E0"/>
    <w:rsid w:val="007F6C79"/>
    <w:rsid w:val="00855E90"/>
    <w:rsid w:val="009F6183"/>
    <w:rsid w:val="00C5026B"/>
    <w:rsid w:val="00C76BF2"/>
    <w:rsid w:val="00D17C5E"/>
    <w:rsid w:val="00D51A55"/>
    <w:rsid w:val="00D819D1"/>
    <w:rsid w:val="00DC1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9B1E"/>
  <w15:chartTrackingRefBased/>
  <w15:docId w15:val="{DBFC4ED9-638C-4802-95DC-47482030E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211119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211119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F6183"/>
    <w:pPr>
      <w:spacing w:after="0" w:line="240" w:lineRule="auto"/>
    </w:pPr>
    <w:rPr>
      <w:rFonts w:eastAsia="Times New Roman"/>
      <w:b/>
      <w:sz w:val="24"/>
      <w:szCs w:val="20"/>
      <w:lang w:val="ru-RU" w:eastAsia="ru-RU"/>
    </w:rPr>
  </w:style>
  <w:style w:type="character" w:customStyle="1" w:styleId="a4">
    <w:name w:val="Основной текст Знак"/>
    <w:basedOn w:val="a0"/>
    <w:link w:val="a3"/>
    <w:rsid w:val="009F6183"/>
    <w:rPr>
      <w:rFonts w:eastAsia="Times New Roman"/>
      <w:b/>
      <w:sz w:val="24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5251A5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customStyle="1" w:styleId="truncate">
    <w:name w:val="truncate"/>
    <w:basedOn w:val="a0"/>
    <w:rsid w:val="005251A5"/>
  </w:style>
  <w:style w:type="character" w:styleId="a6">
    <w:name w:val="Strong"/>
    <w:basedOn w:val="a0"/>
    <w:uiPriority w:val="22"/>
    <w:qFormat/>
    <w:rsid w:val="005251A5"/>
    <w:rPr>
      <w:b/>
      <w:bCs/>
    </w:rPr>
  </w:style>
  <w:style w:type="paragraph" w:styleId="a7">
    <w:name w:val="List Paragraph"/>
    <w:basedOn w:val="a"/>
    <w:uiPriority w:val="34"/>
    <w:qFormat/>
    <w:rsid w:val="00D51A55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211119"/>
    <w:rPr>
      <w:rFonts w:eastAsia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211119"/>
    <w:rPr>
      <w:rFonts w:eastAsia="Times New Roman"/>
      <w:b/>
      <w:bCs/>
      <w:sz w:val="24"/>
      <w:szCs w:val="24"/>
    </w:rPr>
  </w:style>
  <w:style w:type="character" w:styleId="a8">
    <w:name w:val="Emphasis"/>
    <w:basedOn w:val="a0"/>
    <w:uiPriority w:val="20"/>
    <w:qFormat/>
    <w:rsid w:val="00C76BF2"/>
    <w:rPr>
      <w:i/>
      <w:iCs/>
    </w:rPr>
  </w:style>
  <w:style w:type="character" w:styleId="a9">
    <w:name w:val="Hyperlink"/>
    <w:basedOn w:val="a0"/>
    <w:uiPriority w:val="99"/>
    <w:unhideWhenUsed/>
    <w:rsid w:val="00C76B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777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44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3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3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0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92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3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3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828</Words>
  <Characters>4723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Ayana</dc:creator>
  <cp:keywords/>
  <dc:description/>
  <cp:lastModifiedBy>Asus</cp:lastModifiedBy>
  <cp:revision>4</cp:revision>
  <dcterms:created xsi:type="dcterms:W3CDTF">2024-10-24T13:38:00Z</dcterms:created>
  <dcterms:modified xsi:type="dcterms:W3CDTF">2025-07-27T04:53:00Z</dcterms:modified>
</cp:coreProperties>
</file>