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D2" w:rsidRPr="00E722D2" w:rsidRDefault="00E722D2" w:rsidP="00E722D2">
      <w:pPr>
        <w:ind w:firstLine="540"/>
        <w:jc w:val="center"/>
        <w:rPr>
          <w:rFonts w:ascii="Times New Roman" w:hAnsi="Times New Roman"/>
          <w:b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9- дәріс.</w:t>
      </w:r>
      <w:r w:rsidRPr="00E722D2">
        <w:rPr>
          <w:rFonts w:ascii="Times New Roman" w:hAnsi="Times New Roman"/>
          <w:szCs w:val="28"/>
          <w:lang w:val="kk-KZ"/>
        </w:rPr>
        <w:t xml:space="preserve"> </w:t>
      </w:r>
      <w:proofErr w:type="spellStart"/>
      <w:r w:rsidRPr="00E722D2">
        <w:rPr>
          <w:rFonts w:ascii="Times New Roman" w:hAnsi="Times New Roman"/>
          <w:b/>
          <w:szCs w:val="28"/>
          <w:lang w:val="uk-UA"/>
        </w:rPr>
        <w:t>Геометриялық</w:t>
      </w:r>
      <w:proofErr w:type="spellEnd"/>
      <w:r w:rsidRPr="00E722D2">
        <w:rPr>
          <w:rFonts w:ascii="Times New Roman" w:hAnsi="Times New Roman"/>
          <w:b/>
          <w:szCs w:val="28"/>
          <w:lang w:val="uk-UA"/>
        </w:rPr>
        <w:t xml:space="preserve"> </w:t>
      </w:r>
      <w:r w:rsidRPr="00E722D2">
        <w:rPr>
          <w:rFonts w:ascii="Times New Roman" w:hAnsi="Times New Roman"/>
          <w:b/>
          <w:szCs w:val="28"/>
          <w:lang w:val="kk-KZ"/>
        </w:rPr>
        <w:t>теңсіздіктер</w:t>
      </w:r>
    </w:p>
    <w:p w:rsidR="00E722D2" w:rsidRPr="00E722D2" w:rsidRDefault="00E722D2" w:rsidP="00E722D2">
      <w:pPr>
        <w:ind w:firstLine="540"/>
        <w:jc w:val="center"/>
        <w:rPr>
          <w:rFonts w:ascii="Times New Roman" w:hAnsi="Times New Roman"/>
          <w:b/>
          <w:szCs w:val="28"/>
          <w:lang w:val="kk-KZ"/>
        </w:rPr>
      </w:pPr>
    </w:p>
    <w:p w:rsidR="00E722D2" w:rsidRPr="00E722D2" w:rsidRDefault="00E722D2" w:rsidP="00E722D2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Кез келген үшбұрыштың </w:t>
      </w:r>
      <w:r w:rsidRPr="00E722D2">
        <w:rPr>
          <w:rFonts w:ascii="Times New Roman" w:hAnsi="Times New Roman"/>
          <w:b/>
          <w:szCs w:val="28"/>
          <w:lang w:val="kk-KZ"/>
        </w:rPr>
        <w:t>төрт «тамаша нүктесі</w:t>
      </w:r>
      <w:r w:rsidRPr="00E722D2">
        <w:rPr>
          <w:rFonts w:ascii="Times New Roman" w:hAnsi="Times New Roman"/>
          <w:szCs w:val="28"/>
          <w:lang w:val="kk-KZ"/>
        </w:rPr>
        <w:t xml:space="preserve">» болады.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185420</wp:posOffset>
            </wp:positionV>
            <wp:extent cx="2743200" cy="17805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D2">
        <w:rPr>
          <w:rFonts w:ascii="Times New Roman" w:hAnsi="Times New Roman"/>
          <w:szCs w:val="28"/>
          <w:lang w:val="kk-KZ"/>
        </w:rPr>
        <w:t xml:space="preserve">1) Кез келген үшбұрыштың үш биіктігі бір нүктеде қиылысады. Биіктіктердің қиылысу нүктесі – </w:t>
      </w:r>
      <w:r w:rsidRPr="00E722D2">
        <w:rPr>
          <w:rFonts w:ascii="Times New Roman" w:hAnsi="Times New Roman"/>
          <w:b/>
          <w:szCs w:val="28"/>
          <w:lang w:val="kk-KZ"/>
        </w:rPr>
        <w:t xml:space="preserve">ортоцентр </w:t>
      </w:r>
      <w:r w:rsidRPr="00E722D2">
        <w:rPr>
          <w:rFonts w:ascii="Times New Roman" w:hAnsi="Times New Roman"/>
          <w:szCs w:val="28"/>
          <w:lang w:val="kk-KZ"/>
        </w:rPr>
        <w:t>деп аталады. Жиі қолданылатын формула: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            h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>=a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>-m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>=в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>-n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 xml:space="preserve">   </w:t>
      </w:r>
    </w:p>
    <w:p w:rsidR="00E722D2" w:rsidRPr="00E722D2" w:rsidRDefault="00E722D2" w:rsidP="00E722D2">
      <w:pPr>
        <w:jc w:val="both"/>
        <w:rPr>
          <w:rFonts w:ascii="Times New Roman" w:hAnsi="Times New Roman"/>
          <w:b/>
          <w:szCs w:val="28"/>
        </w:rPr>
      </w:pPr>
      <w:r w:rsidRPr="00E722D2">
        <w:rPr>
          <w:rFonts w:ascii="Times New Roman" w:hAnsi="Times New Roman"/>
          <w:szCs w:val="28"/>
          <w:lang w:val="kk-KZ"/>
        </w:rPr>
        <w:t xml:space="preserve"> немесе  </w:t>
      </w:r>
      <w:r w:rsidRPr="00E722D2">
        <w:rPr>
          <w:rFonts w:ascii="Times New Roman" w:hAnsi="Times New Roman"/>
          <w:b/>
          <w:szCs w:val="28"/>
          <w:lang w:val="en-US"/>
        </w:rPr>
        <w:t>a</w:t>
      </w:r>
      <w:r w:rsidRPr="00E722D2">
        <w:rPr>
          <w:rFonts w:ascii="Times New Roman" w:hAnsi="Times New Roman"/>
          <w:b/>
          <w:szCs w:val="28"/>
          <w:vertAlign w:val="superscript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- в</w: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</w:rPr>
        <w:t xml:space="preserve"> = </w:t>
      </w:r>
      <w:r w:rsidRPr="00E722D2">
        <w:rPr>
          <w:rFonts w:ascii="Times New Roman" w:hAnsi="Times New Roman"/>
          <w:b/>
          <w:szCs w:val="28"/>
          <w:lang w:val="en-US"/>
        </w:rPr>
        <w:t>m</w:t>
      </w:r>
      <w:r w:rsidRPr="00E722D2">
        <w:rPr>
          <w:rFonts w:ascii="Times New Roman" w:hAnsi="Times New Roman"/>
          <w:b/>
          <w:szCs w:val="28"/>
          <w:vertAlign w:val="superscript"/>
        </w:rPr>
        <w:t>2</w:t>
      </w:r>
      <w:r w:rsidRPr="00E722D2">
        <w:rPr>
          <w:rFonts w:ascii="Times New Roman" w:hAnsi="Times New Roman"/>
          <w:b/>
          <w:szCs w:val="28"/>
        </w:rPr>
        <w:t xml:space="preserve"> -</w:t>
      </w:r>
      <w:r w:rsidRPr="00E722D2">
        <w:rPr>
          <w:rFonts w:ascii="Times New Roman" w:hAnsi="Times New Roman"/>
          <w:b/>
          <w:szCs w:val="28"/>
          <w:lang w:val="en-US"/>
        </w:rPr>
        <w:t>n</w:t>
      </w:r>
      <w:r w:rsidRPr="00E722D2">
        <w:rPr>
          <w:rFonts w:ascii="Times New Roman" w:hAnsi="Times New Roman"/>
          <w:b/>
          <w:szCs w:val="28"/>
          <w:vertAlign w:val="superscript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   Мысалы: а</w:t>
      </w:r>
      <w:r w:rsidRPr="00E722D2">
        <w:rPr>
          <w:rFonts w:ascii="Times New Roman" w:hAnsi="Times New Roman"/>
          <w:szCs w:val="28"/>
        </w:rPr>
        <w:t>=</w:t>
      </w:r>
      <w:r w:rsidRPr="00E722D2">
        <w:rPr>
          <w:rFonts w:ascii="Times New Roman" w:hAnsi="Times New Roman"/>
          <w:position w:val="-6"/>
          <w:szCs w:val="28"/>
          <w:lang w:val="kk-KZ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8pt" o:ole="">
            <v:imagedata r:id="rId6" o:title=""/>
          </v:shape>
          <o:OLEObject Type="Embed" ProgID="Equation.3" ShapeID="_x0000_i1025" DrawAspect="Content" ObjectID="_1810625589" r:id="rId7"/>
        </w:object>
      </w:r>
      <w:r w:rsidRPr="00E722D2">
        <w:rPr>
          <w:rFonts w:ascii="Times New Roman" w:hAnsi="Times New Roman"/>
          <w:szCs w:val="28"/>
          <w:lang w:val="kk-KZ"/>
        </w:rPr>
        <w:t>, в</w:t>
      </w:r>
      <w:r w:rsidRPr="00E722D2">
        <w:rPr>
          <w:rFonts w:ascii="Times New Roman" w:hAnsi="Times New Roman"/>
          <w:szCs w:val="28"/>
        </w:rPr>
        <w:t>=</w:t>
      </w:r>
      <w:r w:rsidRPr="00E722D2">
        <w:rPr>
          <w:rFonts w:ascii="Times New Roman" w:hAnsi="Times New Roman"/>
          <w:szCs w:val="28"/>
          <w:lang w:val="kk-KZ"/>
        </w:rPr>
        <w:t>5</w:t>
      </w:r>
      <w:r w:rsidRPr="00E722D2">
        <w:rPr>
          <w:rFonts w:ascii="Times New Roman" w:hAnsi="Times New Roman"/>
          <w:position w:val="-6"/>
          <w:szCs w:val="28"/>
          <w:lang w:val="kk-KZ"/>
        </w:rPr>
        <w:object w:dxaOrig="380" w:dyaOrig="340">
          <v:shape id="_x0000_i1026" type="#_x0000_t75" style="width:19.2pt;height:16.8pt" o:ole="">
            <v:imagedata r:id="rId8" o:title=""/>
          </v:shape>
          <o:OLEObject Type="Embed" ProgID="Equation.3" ShapeID="_x0000_i1026" DrawAspect="Content" ObjectID="_1810625590" r:id="rId9"/>
        </w:object>
      </w:r>
      <w:r w:rsidRPr="00E722D2">
        <w:rPr>
          <w:rFonts w:ascii="Times New Roman" w:hAnsi="Times New Roman"/>
          <w:szCs w:val="28"/>
          <w:lang w:val="kk-KZ"/>
        </w:rPr>
        <w:t>, АВ</w:t>
      </w:r>
      <w:r w:rsidRPr="00E722D2">
        <w:rPr>
          <w:rFonts w:ascii="Times New Roman" w:hAnsi="Times New Roman"/>
          <w:szCs w:val="28"/>
        </w:rPr>
        <w:t>=</w:t>
      </w:r>
      <w:r w:rsidRPr="00E722D2">
        <w:rPr>
          <w:rFonts w:ascii="Times New Roman" w:hAnsi="Times New Roman"/>
          <w:szCs w:val="28"/>
          <w:lang w:val="kk-KZ"/>
        </w:rPr>
        <w:t xml:space="preserve">9.  </w:t>
      </w:r>
      <w:r w:rsidRPr="00E722D2">
        <w:rPr>
          <w:rFonts w:ascii="Times New Roman" w:hAnsi="Times New Roman"/>
          <w:szCs w:val="28"/>
          <w:lang w:val="en-US"/>
        </w:rPr>
        <w:t>h</w:t>
      </w:r>
      <w:r w:rsidRPr="00E722D2">
        <w:rPr>
          <w:rFonts w:ascii="Times New Roman" w:hAnsi="Times New Roman"/>
          <w:szCs w:val="28"/>
        </w:rPr>
        <w:t>=</w:t>
      </w:r>
      <w:r w:rsidRPr="00E722D2">
        <w:rPr>
          <w:rFonts w:ascii="Times New Roman" w:hAnsi="Times New Roman"/>
          <w:szCs w:val="28"/>
          <w:lang w:val="kk-KZ"/>
        </w:rPr>
        <w:t xml:space="preserve">?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  Шешуі: </w:t>
      </w:r>
      <w:r w:rsidRPr="00E722D2">
        <w:rPr>
          <w:rFonts w:ascii="Times New Roman" w:hAnsi="Times New Roman"/>
          <w:b/>
          <w:szCs w:val="28"/>
          <w:lang w:val="kk-KZ"/>
        </w:rPr>
        <w:t>m=x</w:t>
      </w:r>
      <w:r w:rsidRPr="00E722D2">
        <w:rPr>
          <w:rFonts w:ascii="Times New Roman" w:hAnsi="Times New Roman"/>
          <w:szCs w:val="28"/>
          <w:lang w:val="kk-KZ"/>
        </w:rPr>
        <w:t xml:space="preserve"> десек, </w:t>
      </w:r>
      <w:r w:rsidRPr="00E722D2">
        <w:rPr>
          <w:rFonts w:ascii="Times New Roman" w:hAnsi="Times New Roman"/>
          <w:b/>
          <w:szCs w:val="28"/>
          <w:lang w:val="kk-KZ"/>
        </w:rPr>
        <w:t>n=9-x</w:t>
      </w:r>
      <w:r w:rsidRPr="00E722D2">
        <w:rPr>
          <w:rFonts w:ascii="Times New Roman" w:hAnsi="Times New Roman"/>
          <w:szCs w:val="28"/>
          <w:lang w:val="kk-KZ"/>
        </w:rPr>
        <w:t xml:space="preserve"> болуы керек, ендеше </w:t>
      </w:r>
      <w:r w:rsidRPr="00E722D2">
        <w:rPr>
          <w:rFonts w:ascii="Times New Roman" w:hAnsi="Times New Roman"/>
          <w:b/>
          <w:szCs w:val="28"/>
          <w:lang w:val="kk-KZ"/>
        </w:rPr>
        <w:t>h</w: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=</w:t>
      </w:r>
      <w:r w:rsidRPr="00E722D2">
        <w:rPr>
          <w:rFonts w:ascii="Times New Roman" w:hAnsi="Times New Roman"/>
          <w:b/>
          <w:position w:val="-6"/>
          <w:szCs w:val="28"/>
          <w:lang w:val="kk-KZ"/>
        </w:rPr>
        <w:object w:dxaOrig="480" w:dyaOrig="340">
          <v:shape id="_x0000_i1027" type="#_x0000_t75" style="width:24pt;height:16.8pt" o:ole="">
            <v:imagedata r:id="rId10" o:title=""/>
          </v:shape>
          <o:OLEObject Type="Embed" ProgID="Equation.3" ShapeID="_x0000_i1027" DrawAspect="Content" ObjectID="_1810625591" r:id="rId11"/>
        </w:objec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-x</w: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=(5</w:t>
      </w:r>
      <w:r w:rsidRPr="00E722D2">
        <w:rPr>
          <w:rFonts w:ascii="Times New Roman" w:hAnsi="Times New Roman"/>
          <w:b/>
          <w:position w:val="-6"/>
          <w:szCs w:val="28"/>
          <w:lang w:val="kk-KZ"/>
        </w:rPr>
        <w:object w:dxaOrig="380" w:dyaOrig="340">
          <v:shape id="_x0000_i1028" type="#_x0000_t75" style="width:19.2pt;height:16.8pt" o:ole="">
            <v:imagedata r:id="rId8" o:title=""/>
          </v:shape>
          <o:OLEObject Type="Embed" ProgID="Equation.3" ShapeID="_x0000_i1028" DrawAspect="Content" ObjectID="_1810625592" r:id="rId12"/>
        </w:object>
      </w:r>
      <w:r w:rsidRPr="00E722D2">
        <w:rPr>
          <w:rFonts w:ascii="Times New Roman" w:hAnsi="Times New Roman"/>
          <w:b/>
          <w:szCs w:val="28"/>
          <w:lang w:val="kk-KZ"/>
        </w:rPr>
        <w:t>)</w: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-(9-x)</w:t>
      </w:r>
      <w:r w:rsidRPr="00E722D2">
        <w:rPr>
          <w:rFonts w:ascii="Times New Roman" w:hAnsi="Times New Roman"/>
          <w:b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b/>
          <w:szCs w:val="28"/>
          <w:lang w:val="kk-KZ"/>
        </w:rPr>
        <w:t>.</w:t>
      </w:r>
      <w:r w:rsidRPr="00E722D2">
        <w:rPr>
          <w:rFonts w:ascii="Times New Roman" w:hAnsi="Times New Roman"/>
          <w:szCs w:val="28"/>
          <w:lang w:val="kk-KZ"/>
        </w:rPr>
        <w:t xml:space="preserve">  Бұдан, x=4 және h=5.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215265</wp:posOffset>
            </wp:positionV>
            <wp:extent cx="2742565" cy="182880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D2">
        <w:rPr>
          <w:rFonts w:ascii="Times New Roman" w:hAnsi="Times New Roman"/>
          <w:szCs w:val="28"/>
          <w:lang w:val="kk-KZ"/>
        </w:rPr>
        <w:t xml:space="preserve">2) Кез келген үшбұрыштың үш медианасы бір нүктеде қиылысады. Медианалардың қиылысу нүктесі – </w:t>
      </w:r>
      <w:r w:rsidRPr="00E722D2">
        <w:rPr>
          <w:rFonts w:ascii="Times New Roman" w:hAnsi="Times New Roman"/>
          <w:b/>
          <w:szCs w:val="28"/>
          <w:lang w:val="kk-KZ"/>
        </w:rPr>
        <w:t xml:space="preserve">ауырлық центрі </w:t>
      </w:r>
      <w:r w:rsidRPr="00E722D2">
        <w:rPr>
          <w:rFonts w:ascii="Times New Roman" w:hAnsi="Times New Roman"/>
          <w:szCs w:val="28"/>
          <w:lang w:val="kk-KZ"/>
        </w:rPr>
        <w:t>деп</w:t>
      </w:r>
      <w:r w:rsidRPr="00E722D2">
        <w:rPr>
          <w:rFonts w:ascii="Times New Roman" w:hAnsi="Times New Roman"/>
          <w:b/>
          <w:szCs w:val="28"/>
          <w:lang w:val="kk-KZ"/>
        </w:rPr>
        <w:t xml:space="preserve"> </w:t>
      </w:r>
      <w:r w:rsidRPr="00E722D2">
        <w:rPr>
          <w:rFonts w:ascii="Times New Roman" w:hAnsi="Times New Roman"/>
          <w:szCs w:val="28"/>
          <w:lang w:val="kk-KZ"/>
        </w:rPr>
        <w:t xml:space="preserve">аталады.  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Жиі қолданылатын қатынас: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  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2680" w:dyaOrig="620">
          <v:shape id="_x0000_i1029" type="#_x0000_t75" style="width:133.8pt;height:31.2pt" o:ole="">
            <v:imagedata r:id="rId14" o:title=""/>
          </v:shape>
          <o:OLEObject Type="Embed" ProgID="Equation.3" ShapeID="_x0000_i1029" DrawAspect="Content" ObjectID="_1810625593" r:id="rId15"/>
        </w:object>
      </w:r>
      <w:r w:rsidRPr="00E722D2">
        <w:rPr>
          <w:rFonts w:ascii="Times New Roman" w:hAnsi="Times New Roman"/>
          <w:szCs w:val="28"/>
          <w:lang w:val="kk-KZ"/>
        </w:rPr>
        <w:t>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Мысалы, қабырғасы 10-ға тең дұрыс үшбұрышқа іштей сызылған шеңбердің радиусын табу керек болсын.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Шешуі: Жоғарыда АВС-үшбұрышы дұрыс үшбұрыш болсын. О-нүктесі ауырлық центрі болса, онда ОD- ізделінді радиус болады. ОD кесіндісі, медиананың қасиеті бойынша, АD биіктігінің (медиана,биссектриса) үштен бір бөлігі, ал қабырғасы 10-ға тең дұрыс үшбұрыштың биіктігі, алдыңғы формула бойынша  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620" w:dyaOrig="680">
          <v:shape id="_x0000_i1030" type="#_x0000_t75" style="width:31.2pt;height:34.2pt" o:ole="">
            <v:imagedata r:id="rId16" o:title=""/>
          </v:shape>
          <o:OLEObject Type="Embed" ProgID="Equation.3" ShapeID="_x0000_i1030" DrawAspect="Content" ObjectID="_1810625594" r:id="rId17"/>
        </w:object>
      </w:r>
      <w:r w:rsidRPr="00E722D2">
        <w:rPr>
          <w:rFonts w:ascii="Times New Roman" w:hAnsi="Times New Roman"/>
          <w:szCs w:val="28"/>
          <w:lang w:val="kk-KZ"/>
        </w:rPr>
        <w:t xml:space="preserve"> бөлшегіне тең. Ендеше радиус r=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220" w:dyaOrig="620">
          <v:shape id="_x0000_i1031" type="#_x0000_t75" style="width:10.8pt;height:31.2pt" o:ole="">
            <v:imagedata r:id="rId18" o:title=""/>
          </v:shape>
          <o:OLEObject Type="Embed" ProgID="Equation.3" ShapeID="_x0000_i1031" DrawAspect="Content" ObjectID="_1810625595" r:id="rId19"/>
        </w:objec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620" w:dyaOrig="680">
          <v:shape id="_x0000_i1032" type="#_x0000_t75" style="width:31.2pt;height:34.2pt" o:ole="">
            <v:imagedata r:id="rId16" o:title=""/>
          </v:shape>
          <o:OLEObject Type="Embed" ProgID="Equation.3" ShapeID="_x0000_i1032" DrawAspect="Content" ObjectID="_1810625596" r:id="rId20"/>
        </w:object>
      </w:r>
      <w:r w:rsidRPr="00E722D2">
        <w:rPr>
          <w:rFonts w:ascii="Times New Roman" w:hAnsi="Times New Roman"/>
          <w:szCs w:val="28"/>
          <w:lang w:val="kk-KZ"/>
        </w:rPr>
        <w:t xml:space="preserve"> немесе r=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520" w:dyaOrig="680">
          <v:shape id="_x0000_i1033" type="#_x0000_t75" style="width:25.8pt;height:34.2pt" o:ole="">
            <v:imagedata r:id="rId21" o:title=""/>
          </v:shape>
          <o:OLEObject Type="Embed" ProgID="Equation.3" ShapeID="_x0000_i1033" DrawAspect="Content" ObjectID="_1810625597" r:id="rId22"/>
        </w:object>
      </w:r>
      <w:r w:rsidRPr="00E722D2">
        <w:rPr>
          <w:rFonts w:ascii="Times New Roman" w:hAnsi="Times New Roman"/>
          <w:szCs w:val="28"/>
          <w:lang w:val="kk-KZ"/>
        </w:rPr>
        <w:t>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743200" cy="1485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D2">
        <w:rPr>
          <w:rFonts w:ascii="Times New Roman" w:hAnsi="Times New Roman"/>
          <w:szCs w:val="28"/>
          <w:lang w:val="kk-KZ"/>
        </w:rPr>
        <w:t xml:space="preserve">3) Кез келген үшбұрыштың үш биссектрисасы бір нүктеде қиылысады. Биссектрисалардың қиылысу нүктесі – </w:t>
      </w:r>
      <w:r w:rsidRPr="00E722D2">
        <w:rPr>
          <w:rFonts w:ascii="Times New Roman" w:hAnsi="Times New Roman"/>
          <w:b/>
          <w:szCs w:val="28"/>
          <w:lang w:val="kk-KZ"/>
        </w:rPr>
        <w:t>іштей сызылған шеңбердің центрі</w:t>
      </w:r>
      <w:r w:rsidRPr="00E722D2">
        <w:rPr>
          <w:rFonts w:ascii="Times New Roman" w:hAnsi="Times New Roman"/>
          <w:szCs w:val="28"/>
          <w:lang w:val="kk-KZ"/>
        </w:rPr>
        <w:t xml:space="preserve"> болып табылады.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Жиі қолданылатын қатынастар: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1.     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720" w:dyaOrig="620">
          <v:shape id="_x0000_i1034" type="#_x0000_t75" style="width:36pt;height:31.2pt" o:ole="">
            <v:imagedata r:id="rId24" o:title=""/>
          </v:shape>
          <o:OLEObject Type="Embed" ProgID="Equation.3" ShapeID="_x0000_i1034" DrawAspect="Content" ObjectID="_1810625598" r:id="rId25"/>
        </w:objec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2.  АК =  AL; BK = BM; CM=CL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Мысал. Қабырғалары 5см және 10см болатын бұрыштың биссектрисасы сол бұрышқа қарама қарсы қабырғаны екі кесіндіге бөледі. Үлкен кесіндінің ұзындығы 6см болса, сол  бұрышқа қарсы қабырғаның ұзындығы қандай?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lastRenderedPageBreak/>
        <w:t xml:space="preserve">Шешуі: биссектриса қасиеті бойынша кіші кесіндіні тауып, екі кесіндіні қосамыз: 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760" w:dyaOrig="620">
          <v:shape id="_x0000_i1035" type="#_x0000_t75" style="width:37.8pt;height:31.2pt" o:ole="">
            <v:imagedata r:id="rId26" o:title=""/>
          </v:shape>
          <o:OLEObject Type="Embed" ProgID="Equation.3" ShapeID="_x0000_i1035" DrawAspect="Content" ObjectID="_1810625599" r:id="rId27"/>
        </w:object>
      </w:r>
      <w:r w:rsidRPr="00E722D2">
        <w:rPr>
          <w:rFonts w:ascii="Times New Roman" w:hAnsi="Times New Roman"/>
          <w:szCs w:val="28"/>
          <w:lang w:val="kk-KZ"/>
        </w:rPr>
        <w:t xml:space="preserve"> . Бұдан n=3. Ендеше жауабы: 5+3=8. </w:t>
      </w:r>
    </w:p>
    <w:p w:rsidR="00E722D2" w:rsidRPr="00E722D2" w:rsidRDefault="00E722D2" w:rsidP="00E722D2">
      <w:pPr>
        <w:jc w:val="both"/>
        <w:rPr>
          <w:rFonts w:ascii="Times New Roman" w:hAnsi="Times New Roman"/>
          <w:b/>
          <w:i/>
          <w:szCs w:val="28"/>
          <w:lang w:val="kk-KZ"/>
        </w:rPr>
      </w:pPr>
      <w:r w:rsidRPr="00E722D2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160020</wp:posOffset>
            </wp:positionV>
            <wp:extent cx="2628900" cy="2286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D2">
        <w:rPr>
          <w:rFonts w:ascii="Times New Roman" w:hAnsi="Times New Roman"/>
          <w:szCs w:val="28"/>
          <w:lang w:val="kk-KZ"/>
        </w:rPr>
        <w:t xml:space="preserve">4) Кез келген үшбұрыштың үш қабырғаларының орталарына жүргізілген перпендикулярлары бір нүктеде қиылысады. Орта перпендикулярдың қиылысу нүктесі – </w:t>
      </w:r>
      <w:r w:rsidRPr="00E722D2">
        <w:rPr>
          <w:rFonts w:ascii="Times New Roman" w:hAnsi="Times New Roman"/>
          <w:b/>
          <w:szCs w:val="28"/>
          <w:lang w:val="kk-KZ"/>
        </w:rPr>
        <w:t>сырттай сызылған шеңбердің центрі</w:t>
      </w:r>
      <w:r w:rsidRPr="00E722D2">
        <w:rPr>
          <w:rFonts w:ascii="Times New Roman" w:hAnsi="Times New Roman"/>
          <w:szCs w:val="28"/>
          <w:lang w:val="kk-KZ"/>
        </w:rPr>
        <w:t xml:space="preserve"> болып табылады. 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    Ерекше жағдай ретінде тікбұрышты үшбұрышты қарастыруға болады. Оның гипотенузасы шеңбердің диаметрімен беттеседі. Сонымен қатар, гипотенузаға жүргізілген медиананың радиус болуы себебінен, ол медиана гипотенузаның (диаметрдің) жартысына тең: m</w:t>
      </w:r>
      <w:r w:rsidRPr="00E722D2">
        <w:rPr>
          <w:rFonts w:ascii="Times New Roman" w:hAnsi="Times New Roman"/>
          <w:szCs w:val="28"/>
          <w:vertAlign w:val="subscript"/>
          <w:lang w:val="kk-KZ"/>
        </w:rPr>
        <w:t>c</w:t>
      </w:r>
      <w:r w:rsidRPr="00E722D2">
        <w:rPr>
          <w:rFonts w:ascii="Times New Roman" w:hAnsi="Times New Roman"/>
          <w:szCs w:val="28"/>
          <w:lang w:val="kk-KZ"/>
        </w:rPr>
        <w:t>=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240" w:dyaOrig="620">
          <v:shape id="_x0000_i1036" type="#_x0000_t75" style="width:12pt;height:31.2pt" o:ole="">
            <v:imagedata r:id="rId29" o:title=""/>
          </v:shape>
          <o:OLEObject Type="Embed" ProgID="Equation.3" ShapeID="_x0000_i1036" DrawAspect="Content" ObjectID="_1810625600" r:id="rId30"/>
        </w:object>
      </w:r>
      <w:r w:rsidRPr="00E722D2">
        <w:rPr>
          <w:rFonts w:ascii="Times New Roman" w:hAnsi="Times New Roman"/>
          <w:szCs w:val="28"/>
          <w:lang w:val="kk-KZ"/>
        </w:rPr>
        <w:t xml:space="preserve">.    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Дұрыс үшбұрыш үшін медиана, биіктік және биссектриса -бір кесінді болуы себебінен,  үшбұрыштың «төрт тамаша нүктесі» беттесіп, ол нүкте –</w:t>
      </w:r>
      <w:r w:rsidRPr="00E722D2">
        <w:rPr>
          <w:rFonts w:ascii="Times New Roman" w:hAnsi="Times New Roman"/>
          <w:b/>
          <w:szCs w:val="28"/>
          <w:lang w:val="kk-KZ"/>
        </w:rPr>
        <w:t xml:space="preserve">центройд </w:t>
      </w:r>
      <w:r w:rsidRPr="00E722D2">
        <w:rPr>
          <w:rFonts w:ascii="Times New Roman" w:hAnsi="Times New Roman"/>
          <w:szCs w:val="28"/>
          <w:lang w:val="kk-KZ"/>
        </w:rPr>
        <w:t>деп аталады.</w:t>
      </w:r>
    </w:p>
    <w:p w:rsidR="00E722D2" w:rsidRPr="00E722D2" w:rsidRDefault="00E722D2" w:rsidP="00E722D2">
      <w:pPr>
        <w:tabs>
          <w:tab w:val="left" w:pos="1080"/>
          <w:tab w:val="left" w:pos="1260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182880</wp:posOffset>
            </wp:positionV>
            <wp:extent cx="1710690" cy="14859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2D2">
        <w:rPr>
          <w:rFonts w:ascii="Times New Roman" w:hAnsi="Times New Roman"/>
          <w:b/>
          <w:szCs w:val="28"/>
          <w:lang w:val="kk-KZ"/>
        </w:rPr>
        <w:t xml:space="preserve">Есеп. </w:t>
      </w:r>
      <w:r w:rsidRPr="00E722D2">
        <w:rPr>
          <w:rFonts w:ascii="Times New Roman" w:hAnsi="Times New Roman"/>
          <w:szCs w:val="28"/>
          <w:lang w:val="kk-KZ"/>
        </w:rPr>
        <w:t xml:space="preserve">Тік бұрышты үшбұрыштың катеттері а=6 см, b=8 см. Үшбұрышты сырттай және іштей сызылған шеңберлер диаметрлерінің айырмасын табыңыз. 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Шешуі: Жанамалардың қасиеті бойынша гипотенузаның ұзындығы (8-r)+(6-r) өрнегімен есептелетінін көреміз, мұнда r- іштей сызылған шеңбердің радиусы. Сырттай сызылған шеңбердің диаметрін (гипотенуза) D– десек,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D=(8-r)+(6-r)=14-2r, мұнда 2r=d- іштей сызылған шеңбердің диаметрі. Гипотенуза D=14-2r=10 (Пифагор теоремасы бойынша) болғандықтан, 2r=d=4. Ендеше D-d=10-4=6.   Жауабы: 6см. 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Аудан.</w:t>
      </w:r>
      <w:r w:rsidRPr="00E722D2">
        <w:rPr>
          <w:rFonts w:ascii="Times New Roman" w:hAnsi="Times New Roman"/>
          <w:szCs w:val="28"/>
          <w:lang w:val="kk-KZ"/>
        </w:rPr>
        <w:t xml:space="preserve"> Параллелограммның ауданын есептейтін негізгі формулалар: 1.  S = ah,   2. S = ab sin</w:t>
      </w:r>
      <w:r w:rsidRPr="00E722D2">
        <w:rPr>
          <w:rFonts w:ascii="Times New Roman" w:hAnsi="Times New Roman"/>
          <w:position w:val="-6"/>
          <w:szCs w:val="28"/>
          <w:lang w:val="en-US"/>
        </w:rPr>
        <w:object w:dxaOrig="240" w:dyaOrig="220">
          <v:shape id="_x0000_i1037" type="#_x0000_t75" style="width:12pt;height:12pt" o:ole="">
            <v:imagedata r:id="rId32" o:title=""/>
          </v:shape>
          <o:OLEObject Type="Embed" ProgID="Equation.3" ShapeID="_x0000_i1037" DrawAspect="Content" ObjectID="_1810625601" r:id="rId33"/>
        </w:object>
      </w:r>
      <w:r w:rsidRPr="00E722D2">
        <w:rPr>
          <w:rFonts w:ascii="Times New Roman" w:hAnsi="Times New Roman"/>
          <w:szCs w:val="28"/>
          <w:lang w:val="kk-KZ"/>
        </w:rPr>
        <w:t xml:space="preserve">, a және b-іргелес қабырғалар, </w:t>
      </w:r>
      <w:r w:rsidRPr="00E722D2">
        <w:rPr>
          <w:rFonts w:ascii="Times New Roman" w:hAnsi="Times New Roman"/>
          <w:position w:val="-6"/>
          <w:szCs w:val="28"/>
          <w:lang w:val="en-US"/>
        </w:rPr>
        <w:object w:dxaOrig="240" w:dyaOrig="220">
          <v:shape id="_x0000_i1038" type="#_x0000_t75" style="width:12pt;height:12pt" o:ole="">
            <v:imagedata r:id="rId32" o:title=""/>
          </v:shape>
          <o:OLEObject Type="Embed" ProgID="Equation.3" ShapeID="_x0000_i1038" DrawAspect="Content" ObjectID="_1810625602" r:id="rId34"/>
        </w:object>
      </w:r>
      <w:r w:rsidRPr="00E722D2">
        <w:rPr>
          <w:rFonts w:ascii="Times New Roman" w:hAnsi="Times New Roman"/>
          <w:szCs w:val="28"/>
          <w:lang w:val="kk-KZ"/>
        </w:rPr>
        <w:t>-олардың арасындағы бұрышы, һ-биіктік.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Ү</w:t>
      </w:r>
      <w:r w:rsidRPr="00E722D2">
        <w:rPr>
          <w:rFonts w:ascii="Times New Roman" w:hAnsi="Times New Roman"/>
          <w:szCs w:val="28"/>
          <w:lang w:val="kk-KZ"/>
        </w:rPr>
        <w:t>шбұрыштың ауданын есептеу үшін осыларды екіге бөлсе жеткілікті (параллелограммның диагоналы оны екі өзара тең үшбұрыштарға бөледі):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1.  S= 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240" w:dyaOrig="620">
          <v:shape id="_x0000_i1039" type="#_x0000_t75" style="width:12pt;height:31.2pt" o:ole="">
            <v:imagedata r:id="rId35" o:title=""/>
          </v:shape>
          <o:OLEObject Type="Embed" ProgID="Equation.3" ShapeID="_x0000_i1039" DrawAspect="Content" ObjectID="_1810625603" r:id="rId36"/>
        </w:object>
      </w:r>
      <w:r w:rsidRPr="00E722D2">
        <w:rPr>
          <w:rFonts w:ascii="Times New Roman" w:hAnsi="Times New Roman"/>
          <w:szCs w:val="28"/>
          <w:lang w:val="kk-KZ"/>
        </w:rPr>
        <w:t>ah,   2.  S=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240" w:dyaOrig="620">
          <v:shape id="_x0000_i1040" type="#_x0000_t75" style="width:12pt;height:31.2pt" o:ole="">
            <v:imagedata r:id="rId37" o:title=""/>
          </v:shape>
          <o:OLEObject Type="Embed" ProgID="Equation.3" ShapeID="_x0000_i1040" DrawAspect="Content" ObjectID="_1810625604" r:id="rId38"/>
        </w:object>
      </w:r>
      <w:r w:rsidRPr="00E722D2">
        <w:rPr>
          <w:rFonts w:ascii="Times New Roman" w:hAnsi="Times New Roman"/>
          <w:szCs w:val="28"/>
          <w:lang w:val="kk-KZ"/>
        </w:rPr>
        <w:t>ab sin</w:t>
      </w:r>
      <w:r w:rsidRPr="00E722D2">
        <w:rPr>
          <w:rFonts w:ascii="Times New Roman" w:hAnsi="Times New Roman"/>
          <w:position w:val="-6"/>
          <w:szCs w:val="28"/>
          <w:lang w:val="en-US"/>
        </w:rPr>
        <w:object w:dxaOrig="240" w:dyaOrig="220">
          <v:shape id="_x0000_i1041" type="#_x0000_t75" style="width:12pt;height:10.8pt" o:ole="">
            <v:imagedata r:id="rId39" o:title=""/>
          </v:shape>
          <o:OLEObject Type="Embed" ProgID="Equation.3" ShapeID="_x0000_i1041" DrawAspect="Content" ObjectID="_1810625605" r:id="rId40"/>
        </w:object>
      </w:r>
      <w:r w:rsidRPr="00E722D2">
        <w:rPr>
          <w:rFonts w:ascii="Times New Roman" w:hAnsi="Times New Roman"/>
          <w:szCs w:val="28"/>
          <w:lang w:val="kk-KZ"/>
        </w:rPr>
        <w:t xml:space="preserve">,   </w:t>
      </w:r>
      <w:r w:rsidRPr="00E722D2">
        <w:rPr>
          <w:rFonts w:ascii="Times New Roman" w:hAnsi="Times New Roman"/>
          <w:b/>
          <w:szCs w:val="28"/>
          <w:lang w:val="kk-KZ"/>
        </w:rPr>
        <w:t>Г</w:t>
      </w:r>
      <w:r w:rsidRPr="00E722D2">
        <w:rPr>
          <w:rFonts w:ascii="Times New Roman" w:hAnsi="Times New Roman"/>
          <w:szCs w:val="28"/>
          <w:lang w:val="kk-KZ"/>
        </w:rPr>
        <w:t>ерон формуласы : S=</w:t>
      </w:r>
      <w:r w:rsidRPr="00E722D2">
        <w:rPr>
          <w:rFonts w:ascii="Times New Roman" w:hAnsi="Times New Roman"/>
          <w:position w:val="-12"/>
          <w:szCs w:val="28"/>
          <w:lang w:val="en-US"/>
        </w:rPr>
        <w:object w:dxaOrig="2420" w:dyaOrig="400">
          <v:shape id="_x0000_i1042" type="#_x0000_t75" style="width:121.2pt;height:19.8pt" o:ole="">
            <v:imagedata r:id="rId41" o:title=""/>
          </v:shape>
          <o:OLEObject Type="Embed" ProgID="Equation.3" ShapeID="_x0000_i1042" DrawAspect="Content" ObjectID="_1810625606" r:id="rId42"/>
        </w:object>
      </w:r>
      <w:r w:rsidRPr="00E722D2">
        <w:rPr>
          <w:rFonts w:ascii="Times New Roman" w:hAnsi="Times New Roman"/>
          <w:szCs w:val="28"/>
          <w:lang w:val="kk-KZ"/>
        </w:rPr>
        <w:t xml:space="preserve">, мұнда p= 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920" w:dyaOrig="620">
          <v:shape id="_x0000_i1043" type="#_x0000_t75" style="width:46.2pt;height:31.2pt" o:ole="">
            <v:imagedata r:id="rId43" o:title=""/>
          </v:shape>
          <o:OLEObject Type="Embed" ProgID="Equation.3" ShapeID="_x0000_i1043" DrawAspect="Content" ObjectID="_1810625607" r:id="rId44"/>
        </w:object>
      </w:r>
      <w:r w:rsidRPr="00E722D2">
        <w:rPr>
          <w:rFonts w:ascii="Times New Roman" w:hAnsi="Times New Roman"/>
          <w:szCs w:val="28"/>
          <w:lang w:val="kk-KZ"/>
        </w:rPr>
        <w:t>, a,b,c- үшбұрыштың қабырғалары.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С</w:t>
      </w:r>
      <w:r w:rsidRPr="00E722D2">
        <w:rPr>
          <w:rFonts w:ascii="Times New Roman" w:hAnsi="Times New Roman"/>
          <w:szCs w:val="28"/>
          <w:lang w:val="kk-KZ"/>
        </w:rPr>
        <w:t>ырттай және іштей сызылған шеңбер радиустарымен байланысты формулалар: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1. S=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460" w:dyaOrig="620">
          <v:shape id="_x0000_i1044" type="#_x0000_t75" style="width:22.8pt;height:31.2pt" o:ole="">
            <v:imagedata r:id="rId45" o:title=""/>
          </v:shape>
          <o:OLEObject Type="Embed" ProgID="Equation.3" ShapeID="_x0000_i1044" DrawAspect="Content" ObjectID="_1810625608" r:id="rId46"/>
        </w:object>
      </w:r>
      <w:r w:rsidRPr="00E722D2">
        <w:rPr>
          <w:rFonts w:ascii="Times New Roman" w:hAnsi="Times New Roman"/>
          <w:szCs w:val="28"/>
          <w:lang w:val="kk-KZ"/>
        </w:rPr>
        <w:t>,    2. S=pr, p- жартыпериметр.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lastRenderedPageBreak/>
        <w:t>Ұ</w:t>
      </w:r>
      <w:r w:rsidRPr="00E722D2">
        <w:rPr>
          <w:rFonts w:ascii="Times New Roman" w:hAnsi="Times New Roman"/>
          <w:szCs w:val="28"/>
          <w:lang w:val="kk-KZ"/>
        </w:rPr>
        <w:t>қсас фигуралардың аудандарына қатысты формулалар: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 </w:t>
      </w:r>
      <w:r w:rsidRPr="00E722D2">
        <w:rPr>
          <w:rFonts w:ascii="Times New Roman" w:hAnsi="Times New Roman"/>
          <w:position w:val="-30"/>
          <w:szCs w:val="28"/>
          <w:lang w:val="kk-KZ"/>
        </w:rPr>
        <w:object w:dxaOrig="820" w:dyaOrig="680">
          <v:shape id="_x0000_i1045" type="#_x0000_t75" style="width:40.8pt;height:34.2pt" o:ole="">
            <v:imagedata r:id="rId47" o:title=""/>
          </v:shape>
          <o:OLEObject Type="Embed" ProgID="Equation.3" ShapeID="_x0000_i1045" DrawAspect="Content" ObjectID="_1810625609" r:id="rId48"/>
        </w:object>
      </w:r>
      <w:r w:rsidRPr="00E722D2">
        <w:rPr>
          <w:rFonts w:ascii="Times New Roman" w:hAnsi="Times New Roman"/>
          <w:szCs w:val="28"/>
          <w:lang w:val="kk-KZ"/>
        </w:rPr>
        <w:t xml:space="preserve">, мұнда k- ұқсастық коэффициенті (k-ны табу үшін ұқсас үшбұрыштардың сәйкес қабырғаларының қатынасын анықтау керек), яғни </w:t>
      </w:r>
      <w:r w:rsidRPr="00E722D2">
        <w:rPr>
          <w:rFonts w:ascii="Times New Roman" w:hAnsi="Times New Roman"/>
          <w:i/>
          <w:szCs w:val="28"/>
          <w:lang w:val="kk-KZ"/>
        </w:rPr>
        <w:t>ұқсас  фигуралардың аудандарының қатынасы ұқсастық коэффициентінің квадратына тең.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Т</w:t>
      </w:r>
      <w:r w:rsidRPr="00E722D2">
        <w:rPr>
          <w:rFonts w:ascii="Times New Roman" w:hAnsi="Times New Roman"/>
          <w:szCs w:val="28"/>
          <w:lang w:val="kk-KZ"/>
        </w:rPr>
        <w:t>рапецияның ауданы:    S=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900" w:dyaOrig="620">
          <v:shape id="_x0000_i1046" type="#_x0000_t75" style="width:45pt;height:31.2pt" o:ole="">
            <v:imagedata r:id="rId49" o:title=""/>
          </v:shape>
          <o:OLEObject Type="Embed" ProgID="Equation.3" ShapeID="_x0000_i1046" DrawAspect="Content" ObjectID="_1810625610" r:id="rId50"/>
        </w:object>
      </w:r>
      <w:r w:rsidRPr="00E722D2">
        <w:rPr>
          <w:rFonts w:ascii="Times New Roman" w:hAnsi="Times New Roman"/>
          <w:szCs w:val="28"/>
          <w:lang w:val="kk-KZ"/>
        </w:rPr>
        <w:t>= mh, m-орта сызық, a,b- табандары.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Д</w:t>
      </w:r>
      <w:r w:rsidRPr="00E722D2">
        <w:rPr>
          <w:rFonts w:ascii="Times New Roman" w:hAnsi="Times New Roman"/>
          <w:szCs w:val="28"/>
          <w:lang w:val="kk-KZ"/>
        </w:rPr>
        <w:t>өңгелектің ауданы:   S=</w:t>
      </w:r>
      <w:r w:rsidRPr="00E722D2">
        <w:rPr>
          <w:rFonts w:ascii="Times New Roman" w:hAnsi="Times New Roman"/>
          <w:position w:val="-6"/>
          <w:szCs w:val="28"/>
          <w:lang w:val="en-US"/>
        </w:rPr>
        <w:object w:dxaOrig="420" w:dyaOrig="320">
          <v:shape id="_x0000_i1047" type="#_x0000_t75" style="width:21pt;height:16.2pt" o:ole="">
            <v:imagedata r:id="rId51" o:title=""/>
          </v:shape>
          <o:OLEObject Type="Embed" ProgID="Equation.3" ShapeID="_x0000_i1047" DrawAspect="Content" ObjectID="_1810625611" r:id="rId52"/>
        </w:objec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С</w:t>
      </w:r>
      <w:r w:rsidRPr="00E722D2">
        <w:rPr>
          <w:rFonts w:ascii="Times New Roman" w:hAnsi="Times New Roman"/>
          <w:szCs w:val="28"/>
          <w:lang w:val="kk-KZ"/>
        </w:rPr>
        <w:t>ектордың ауданы:    S=</w:t>
      </w:r>
      <w:r w:rsidRPr="00E722D2">
        <w:rPr>
          <w:rFonts w:ascii="Times New Roman" w:hAnsi="Times New Roman"/>
          <w:position w:val="-24"/>
          <w:szCs w:val="28"/>
          <w:lang w:val="en-US"/>
        </w:rPr>
        <w:object w:dxaOrig="660" w:dyaOrig="620">
          <v:shape id="_x0000_i1048" type="#_x0000_t75" style="width:33pt;height:31.2pt" o:ole="">
            <v:imagedata r:id="rId53" o:title=""/>
          </v:shape>
          <o:OLEObject Type="Embed" ProgID="Equation.3" ShapeID="_x0000_i1048" DrawAspect="Content" ObjectID="_1810625612" r:id="rId54"/>
        </w:object>
      </w:r>
      <w:r w:rsidRPr="00E722D2">
        <w:rPr>
          <w:rFonts w:ascii="Times New Roman" w:hAnsi="Times New Roman"/>
          <w:szCs w:val="28"/>
          <w:lang w:val="kk-KZ"/>
        </w:rPr>
        <w:t xml:space="preserve">, мұнда </w:t>
      </w:r>
      <w:r w:rsidRPr="00E722D2">
        <w:rPr>
          <w:rFonts w:ascii="Times New Roman" w:hAnsi="Times New Roman"/>
          <w:position w:val="-6"/>
          <w:szCs w:val="28"/>
          <w:lang w:val="kk-KZ"/>
        </w:rPr>
        <w:object w:dxaOrig="240" w:dyaOrig="220">
          <v:shape id="_x0000_i1049" type="#_x0000_t75" style="width:12pt;height:10.8pt" o:ole="">
            <v:imagedata r:id="rId55" o:title=""/>
          </v:shape>
          <o:OLEObject Type="Embed" ProgID="Equation.3" ShapeID="_x0000_i1049" DrawAspect="Content" ObjectID="_1810625613" r:id="rId56"/>
        </w:object>
      </w:r>
      <w:r w:rsidRPr="00E722D2">
        <w:rPr>
          <w:rFonts w:ascii="Times New Roman" w:hAnsi="Times New Roman"/>
          <w:szCs w:val="28"/>
          <w:lang w:val="kk-KZ"/>
        </w:rPr>
        <w:t>- радиандық мөлшердегі центрлік бұрыш.</w: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b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>С</w:t>
      </w:r>
      <w:r w:rsidRPr="00E722D2">
        <w:rPr>
          <w:rFonts w:ascii="Times New Roman" w:hAnsi="Times New Roman"/>
          <w:szCs w:val="28"/>
          <w:lang w:val="kk-KZ"/>
        </w:rPr>
        <w:t>егменттің ауданы:    S=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1540" w:dyaOrig="620">
          <v:shape id="_x0000_i1050" type="#_x0000_t75" style="width:76.8pt;height:31.2pt" o:ole="">
            <v:imagedata r:id="rId57" o:title=""/>
          </v:shape>
          <o:OLEObject Type="Embed" ProgID="Equation.3" ShapeID="_x0000_i1050" DrawAspect="Content" ObjectID="_1810625614" r:id="rId58"/>
        </w:object>
      </w:r>
    </w:p>
    <w:p w:rsidR="00E722D2" w:rsidRPr="00E722D2" w:rsidRDefault="00E722D2" w:rsidP="00E722D2">
      <w:pPr>
        <w:tabs>
          <w:tab w:val="left" w:pos="1080"/>
          <w:tab w:val="left" w:pos="1260"/>
        </w:tabs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>Ескеру. Кейде, сегменттің ауданын сәйкес сектор мен үшбұрыш аудандарының айырымы ретінде есептеген ыңғайлы.</w:t>
      </w:r>
    </w:p>
    <w:p w:rsidR="00E722D2" w:rsidRPr="00E722D2" w:rsidRDefault="00E722D2" w:rsidP="00E722D2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b/>
          <w:szCs w:val="28"/>
          <w:lang w:val="kk-KZ"/>
        </w:rPr>
        <w:t xml:space="preserve">Есеп. </w:t>
      </w:r>
      <w:r w:rsidRPr="00E722D2">
        <w:rPr>
          <w:rFonts w:ascii="Times New Roman" w:hAnsi="Times New Roman"/>
          <w:szCs w:val="28"/>
          <w:lang w:val="kk-KZ"/>
        </w:rPr>
        <w:t>Табандары AD және  BC болатын ABCD трапециясының диагональдары О нүктесінде қиылысады. Егер де ВОС үшбұрышының ауданы 75см</w:t>
      </w:r>
      <w:r w:rsidRPr="00E722D2">
        <w:rPr>
          <w:rFonts w:ascii="Times New Roman" w:hAnsi="Times New Roman"/>
          <w:szCs w:val="28"/>
          <w:vertAlign w:val="superscript"/>
          <w:lang w:val="kk-KZ"/>
        </w:rPr>
        <w:t>2</w:t>
      </w:r>
      <w:r w:rsidRPr="00E722D2">
        <w:rPr>
          <w:rFonts w:ascii="Times New Roman" w:hAnsi="Times New Roman"/>
          <w:szCs w:val="28"/>
          <w:lang w:val="kk-KZ"/>
        </w:rPr>
        <w:t>, AD=9см, BC=15см болса, онда AOD үшбұрышының ауданын тап.</w:t>
      </w:r>
    </w:p>
    <w:p w:rsidR="00E722D2" w:rsidRPr="00E722D2" w:rsidRDefault="00E722D2" w:rsidP="00E722D2">
      <w:pPr>
        <w:jc w:val="both"/>
        <w:rPr>
          <w:rFonts w:ascii="Times New Roman" w:hAnsi="Times New Roman"/>
          <w:szCs w:val="28"/>
          <w:lang w:val="kk-KZ"/>
        </w:rPr>
      </w:pPr>
      <w:r w:rsidRPr="00E722D2">
        <w:rPr>
          <w:rFonts w:ascii="Times New Roman" w:hAnsi="Times New Roman"/>
          <w:szCs w:val="28"/>
          <w:lang w:val="kk-KZ"/>
        </w:rPr>
        <w:t xml:space="preserve">Шешуі:   ВОС және AOD үшбұрыштарының бұрыштары бірдей болуы себебінен олар - ұқсас. Ұқсас фигуралардың аудандарының қатынасы ұқсастық коэффициенттің квадратына тең. Ендеше </w:t>
      </w:r>
      <w:r w:rsidRPr="00E722D2">
        <w:rPr>
          <w:rFonts w:ascii="Times New Roman" w:hAnsi="Times New Roman"/>
          <w:position w:val="-30"/>
          <w:szCs w:val="28"/>
          <w:lang w:val="kk-KZ"/>
        </w:rPr>
        <w:object w:dxaOrig="840" w:dyaOrig="700">
          <v:shape id="_x0000_i1051" type="#_x0000_t75" style="width:42pt;height:34.8pt" o:ole="">
            <v:imagedata r:id="rId59" o:title=""/>
          </v:shape>
          <o:OLEObject Type="Embed" ProgID="Equation.3" ShapeID="_x0000_i1051" DrawAspect="Content" ObjectID="_1810625615" r:id="rId60"/>
        </w:object>
      </w:r>
      <w:r w:rsidRPr="00E722D2">
        <w:rPr>
          <w:rFonts w:ascii="Times New Roman" w:hAnsi="Times New Roman"/>
          <w:szCs w:val="28"/>
          <w:lang w:val="kk-KZ"/>
        </w:rPr>
        <w:t xml:space="preserve"> немесе</w:t>
      </w:r>
      <w:r w:rsidRPr="00E722D2">
        <w:rPr>
          <w:rFonts w:ascii="Times New Roman" w:hAnsi="Times New Roman"/>
          <w:position w:val="-30"/>
          <w:szCs w:val="28"/>
          <w:lang w:val="kk-KZ"/>
        </w:rPr>
        <w:object w:dxaOrig="1120" w:dyaOrig="700">
          <v:shape id="_x0000_i1052" type="#_x0000_t75" style="width:55.8pt;height:34.8pt" o:ole="">
            <v:imagedata r:id="rId61" o:title=""/>
          </v:shape>
          <o:OLEObject Type="Embed" ProgID="Equation.3" ShapeID="_x0000_i1052" DrawAspect="Content" ObjectID="_1810625616" r:id="rId62"/>
        </w:object>
      </w:r>
      <w:r w:rsidRPr="00E722D2">
        <w:rPr>
          <w:rFonts w:ascii="Times New Roman" w:hAnsi="Times New Roman"/>
          <w:szCs w:val="28"/>
          <w:lang w:val="kk-KZ"/>
        </w:rPr>
        <w:t xml:space="preserve">. Осыдан ізделінді ауданды есептеу қиын емес:     </w:t>
      </w:r>
      <w:r w:rsidRPr="00E722D2">
        <w:rPr>
          <w:rFonts w:ascii="Times New Roman" w:hAnsi="Times New Roman"/>
          <w:position w:val="-24"/>
          <w:szCs w:val="28"/>
          <w:lang w:val="kk-KZ"/>
        </w:rPr>
        <w:object w:dxaOrig="3260" w:dyaOrig="660">
          <v:shape id="_x0000_i1053" type="#_x0000_t75" style="width:2in;height:29.4pt" o:ole="">
            <v:imagedata r:id="rId63" o:title=""/>
          </v:shape>
          <o:OLEObject Type="Embed" ProgID="Equation.3" ShapeID="_x0000_i1053" DrawAspect="Content" ObjectID="_1810625617" r:id="rId64"/>
        </w:object>
      </w:r>
      <w:r w:rsidRPr="00E722D2">
        <w:rPr>
          <w:rFonts w:ascii="Times New Roman" w:hAnsi="Times New Roman"/>
          <w:szCs w:val="28"/>
          <w:lang w:val="kk-KZ"/>
        </w:rPr>
        <w:t xml:space="preserve">. </w:t>
      </w:r>
    </w:p>
    <w:p w:rsidR="007D5BC9" w:rsidRDefault="007D5BC9">
      <w:pPr>
        <w:rPr>
          <w:szCs w:val="28"/>
        </w:rPr>
      </w:pPr>
    </w:p>
    <w:p w:rsidR="00D6186E" w:rsidRPr="00611604" w:rsidRDefault="00D6186E" w:rsidP="00D6186E">
      <w:pPr>
        <w:ind w:firstLine="540"/>
        <w:jc w:val="both"/>
        <w:rPr>
          <w:rFonts w:ascii="Times New Roman" w:hAnsi="Times New Roman"/>
          <w:b/>
          <w:szCs w:val="28"/>
          <w:lang w:val="uk-UA"/>
        </w:rPr>
      </w:pPr>
      <w:proofErr w:type="spellStart"/>
      <w:r w:rsidRPr="00611604">
        <w:rPr>
          <w:rFonts w:ascii="Times New Roman" w:hAnsi="Times New Roman"/>
          <w:b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b/>
          <w:szCs w:val="28"/>
          <w:lang w:val="uk-UA"/>
        </w:rPr>
        <w:t>тізімі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</w:p>
    <w:p w:rsidR="00D6186E" w:rsidRPr="00611604" w:rsidRDefault="00D6186E" w:rsidP="00D6186E">
      <w:pPr>
        <w:tabs>
          <w:tab w:val="left" w:pos="0"/>
        </w:tabs>
        <w:ind w:firstLine="540"/>
        <w:jc w:val="both"/>
        <w:rPr>
          <w:rFonts w:ascii="Times New Roman" w:hAnsi="Times New Roman"/>
          <w:i/>
          <w:szCs w:val="28"/>
          <w:lang w:val="uk-UA"/>
        </w:rPr>
      </w:pPr>
      <w:proofErr w:type="spellStart"/>
      <w:r w:rsidRPr="00611604">
        <w:rPr>
          <w:rFonts w:ascii="Times New Roman" w:hAnsi="Times New Roman"/>
          <w:i/>
          <w:szCs w:val="28"/>
          <w:lang w:val="uk-UA"/>
        </w:rPr>
        <w:t>Негізгі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i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. 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Бабинская</w:t>
      </w:r>
      <w:proofErr w:type="spellEnd"/>
      <w:r w:rsidRPr="00611604">
        <w:rPr>
          <w:rFonts w:ascii="Times New Roman" w:hAnsi="Times New Roman"/>
          <w:szCs w:val="28"/>
        </w:rPr>
        <w:t xml:space="preserve"> И.Л. Задачи математических олимпиад. М.,1975.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Гальперин Г.А., Толпыго А.К. Московские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</w:rPr>
        <w:t>. олимпиады.  М.Просвещение,1986.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Ли В.А. Нестандартные задачи школьного курса математики. Астана 1998.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i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r w:rsidRPr="00611604">
        <w:rPr>
          <w:rFonts w:ascii="Times New Roman" w:hAnsi="Times New Roman"/>
          <w:szCs w:val="28"/>
        </w:rPr>
        <w:t xml:space="preserve"> Б.У., </w:t>
      </w:r>
      <w:proofErr w:type="spellStart"/>
      <w:r w:rsidRPr="00611604">
        <w:rPr>
          <w:rFonts w:ascii="Times New Roman" w:hAnsi="Times New Roman"/>
          <w:szCs w:val="28"/>
        </w:rPr>
        <w:t>Сыздыкова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З.Н.Математикалы</w:t>
      </w:r>
      <w:proofErr w:type="spellEnd"/>
      <w:r w:rsidRPr="00611604">
        <w:rPr>
          <w:rFonts w:ascii="Times New Roman" w:hAnsi="Times New Roman"/>
          <w:szCs w:val="28"/>
          <w:lang w:val="kk-KZ"/>
        </w:rPr>
        <w:t>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жарыстар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</w:rPr>
        <w:t xml:space="preserve">. </w:t>
      </w:r>
      <w:r w:rsidRPr="00611604">
        <w:rPr>
          <w:rFonts w:ascii="Times New Roman" w:hAnsi="Times New Roman"/>
          <w:i/>
          <w:szCs w:val="28"/>
        </w:rPr>
        <w:t xml:space="preserve"> </w:t>
      </w:r>
    </w:p>
    <w:p w:rsidR="00D6186E" w:rsidRPr="00611604" w:rsidRDefault="00D6186E" w:rsidP="00D6186E">
      <w:pPr>
        <w:pStyle w:val="BodyText2"/>
        <w:spacing w:line="240" w:lineRule="auto"/>
        <w:ind w:firstLine="540"/>
        <w:jc w:val="left"/>
        <w:rPr>
          <w:i/>
          <w:szCs w:val="28"/>
          <w:lang w:val="kk-KZ"/>
        </w:rPr>
      </w:pPr>
      <w:r w:rsidRPr="00611604">
        <w:rPr>
          <w:b w:val="0"/>
          <w:i/>
          <w:szCs w:val="28"/>
          <w:lang w:val="kk-KZ"/>
        </w:rPr>
        <w:t>Қосымша әдебиеттер: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Зарубежные математические олимпиады.</w:t>
      </w:r>
      <w:r w:rsidRPr="00611604">
        <w:rPr>
          <w:rFonts w:ascii="Times New Roman" w:hAnsi="Times New Roman"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</w:rPr>
        <w:t>М.:Наука,1987.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Морозова Е.А., Петраков И.С. </w:t>
      </w:r>
      <w:proofErr w:type="spellStart"/>
      <w:r w:rsidRPr="00611604">
        <w:rPr>
          <w:rFonts w:ascii="Times New Roman" w:hAnsi="Times New Roman"/>
          <w:szCs w:val="28"/>
        </w:rPr>
        <w:t>Медународные</w:t>
      </w:r>
      <w:proofErr w:type="spellEnd"/>
      <w:r w:rsidRPr="00611604">
        <w:rPr>
          <w:rFonts w:ascii="Times New Roman" w:hAnsi="Times New Roman"/>
          <w:szCs w:val="28"/>
        </w:rPr>
        <w:t xml:space="preserve"> математические </w:t>
      </w:r>
      <w:proofErr w:type="spellStart"/>
      <w:r w:rsidRPr="00611604">
        <w:rPr>
          <w:rFonts w:ascii="Times New Roman" w:hAnsi="Times New Roman"/>
          <w:szCs w:val="28"/>
        </w:rPr>
        <w:t>оли</w:t>
      </w:r>
      <w:r w:rsidRPr="00611604">
        <w:rPr>
          <w:rFonts w:ascii="Times New Roman" w:hAnsi="Times New Roman"/>
          <w:szCs w:val="28"/>
        </w:rPr>
        <w:t>м</w:t>
      </w:r>
      <w:r w:rsidRPr="00611604">
        <w:rPr>
          <w:rFonts w:ascii="Times New Roman" w:hAnsi="Times New Roman"/>
          <w:szCs w:val="28"/>
        </w:rPr>
        <w:t>пи</w:t>
      </w:r>
      <w:proofErr w:type="spellEnd"/>
      <w:r w:rsidRPr="00611604">
        <w:rPr>
          <w:rFonts w:ascii="Times New Roman" w:hAnsi="Times New Roman"/>
          <w:szCs w:val="28"/>
          <w:lang w:val="kk-KZ"/>
        </w:rPr>
        <w:t>а</w:t>
      </w:r>
      <w:proofErr w:type="spellStart"/>
      <w:r w:rsidRPr="00611604">
        <w:rPr>
          <w:rFonts w:ascii="Times New Roman" w:hAnsi="Times New Roman"/>
          <w:szCs w:val="28"/>
        </w:rPr>
        <w:t>ды</w:t>
      </w:r>
      <w:proofErr w:type="spellEnd"/>
      <w:r w:rsidRPr="00611604">
        <w:rPr>
          <w:rFonts w:ascii="Times New Roman" w:hAnsi="Times New Roman"/>
          <w:szCs w:val="28"/>
        </w:rPr>
        <w:t>. М., 1976.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Петраков И.С. Математические олимпиады школьников. М.:Просвещение,1982.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Шарыгин</w:t>
      </w:r>
      <w:proofErr w:type="spellEnd"/>
      <w:r w:rsidRPr="00611604">
        <w:rPr>
          <w:rFonts w:ascii="Times New Roman" w:hAnsi="Times New Roman"/>
          <w:szCs w:val="28"/>
        </w:rPr>
        <w:t xml:space="preserve"> И.Ф. Факультативный курс математики. М.Просвещение,1989.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  <w:lang w:val="kk-KZ"/>
        </w:rPr>
        <w:t>Темірғалиев Н., Әубәкір Б. ж.б.. Алгебра және анализ бастамалары. Орта мектептің жаратылыстану және физика-матем. бағытындағы 10-11 сыныптарына арналған оқулық, Алматы. «Жазушы», 2002.</w:t>
      </w:r>
    </w:p>
    <w:p w:rsidR="00D6186E" w:rsidRPr="00611604" w:rsidRDefault="00D6186E" w:rsidP="00D6186E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lastRenderedPageBreak/>
        <w:t>Ли В.А.,</w:t>
      </w: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r w:rsidRPr="00611604">
        <w:rPr>
          <w:rFonts w:ascii="Times New Roman" w:hAnsi="Times New Roman"/>
          <w:szCs w:val="28"/>
        </w:rPr>
        <w:t xml:space="preserve"> Б.У. Хал</w:t>
      </w:r>
      <w:r w:rsidRPr="00611604">
        <w:rPr>
          <w:rFonts w:ascii="Times New Roman" w:hAnsi="Times New Roman"/>
          <w:szCs w:val="28"/>
          <w:lang w:val="kk-KZ"/>
        </w:rPr>
        <w:t>ы</w:t>
      </w:r>
      <w:r w:rsidRPr="00611604">
        <w:rPr>
          <w:rFonts w:ascii="Times New Roman" w:hAnsi="Times New Roman"/>
          <w:szCs w:val="28"/>
        </w:rPr>
        <w:t>ка</w:t>
      </w:r>
      <w:r w:rsidRPr="00611604">
        <w:rPr>
          <w:rFonts w:ascii="Times New Roman" w:hAnsi="Times New Roman"/>
          <w:szCs w:val="28"/>
          <w:lang w:val="kk-KZ"/>
        </w:rPr>
        <w:t>ра</w:t>
      </w:r>
      <w:r w:rsidRPr="00611604">
        <w:rPr>
          <w:rFonts w:ascii="Times New Roman" w:hAnsi="Times New Roman"/>
          <w:szCs w:val="28"/>
        </w:rPr>
        <w:t>л</w:t>
      </w:r>
      <w:r w:rsidRPr="00611604">
        <w:rPr>
          <w:rFonts w:ascii="Times New Roman" w:hAnsi="Times New Roman"/>
          <w:szCs w:val="28"/>
          <w:lang w:val="kk-KZ"/>
        </w:rPr>
        <w:t>ық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proofErr w:type="spellStart"/>
      <w:r w:rsidRPr="00611604">
        <w:rPr>
          <w:rFonts w:ascii="Times New Roman" w:hAnsi="Times New Roman"/>
          <w:szCs w:val="28"/>
        </w:rPr>
        <w:t>олимпиадалар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r w:rsidRPr="00611604">
        <w:rPr>
          <w:rFonts w:ascii="Times New Roman" w:hAnsi="Times New Roman"/>
          <w:szCs w:val="28"/>
        </w:rPr>
        <w:t>Астана, 1999.</w:t>
      </w:r>
    </w:p>
    <w:p w:rsidR="00D6186E" w:rsidRPr="00611604" w:rsidRDefault="00D6186E" w:rsidP="00D6186E">
      <w:pPr>
        <w:rPr>
          <w:szCs w:val="28"/>
        </w:rPr>
      </w:pPr>
    </w:p>
    <w:p w:rsidR="00D6186E" w:rsidRPr="00E722D2" w:rsidRDefault="00D6186E">
      <w:pPr>
        <w:rPr>
          <w:szCs w:val="28"/>
        </w:rPr>
      </w:pPr>
      <w:bookmarkStart w:id="0" w:name="_GoBack"/>
      <w:bookmarkEnd w:id="0"/>
    </w:p>
    <w:sectPr w:rsidR="00D6186E" w:rsidRPr="00E7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A74"/>
    <w:multiLevelType w:val="hybridMultilevel"/>
    <w:tmpl w:val="A680198E"/>
    <w:lvl w:ilvl="0" w:tplc="A25C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87"/>
    <w:rsid w:val="006A1287"/>
    <w:rsid w:val="007D5BC9"/>
    <w:rsid w:val="00D6186E"/>
    <w:rsid w:val="00E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0A22"/>
  <w15:chartTrackingRefBased/>
  <w15:docId w15:val="{F4E51211-53E2-4298-9CFC-0E2E1F85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D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D6186E"/>
    <w:pPr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2025-06-05T05:07:00Z</dcterms:created>
  <dcterms:modified xsi:type="dcterms:W3CDTF">2025-06-05T05:18:00Z</dcterms:modified>
</cp:coreProperties>
</file>