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DBE" w:rsidRPr="00C16ABF" w:rsidRDefault="00676DBE" w:rsidP="00676DBE">
      <w:pPr>
        <w:widowControl w:val="0"/>
        <w:autoSpaceDE w:val="0"/>
        <w:autoSpaceDN w:val="0"/>
        <w:spacing w:before="90" w:after="0" w:line="240" w:lineRule="auto"/>
        <w:ind w:right="1023"/>
        <w:jc w:val="center"/>
        <w:outlineLvl w:val="0"/>
        <w:rPr>
          <w:rFonts w:ascii="Times New Roman" w:eastAsia="Times New Roman" w:hAnsi="Times New Roman" w:cs="Times New Roman"/>
          <w:b/>
          <w:bCs/>
          <w:sz w:val="24"/>
          <w:szCs w:val="24"/>
          <w:lang w:val="kk-KZ"/>
        </w:rPr>
      </w:pPr>
      <w:r w:rsidRPr="00C16ABF">
        <w:rPr>
          <w:rFonts w:ascii="Times New Roman" w:eastAsia="Times New Roman" w:hAnsi="Times New Roman" w:cs="Times New Roman"/>
          <w:b/>
          <w:bCs/>
          <w:sz w:val="24"/>
          <w:szCs w:val="24"/>
          <w:lang w:val="kk-KZ"/>
        </w:rPr>
        <w:t>Дәріс 4</w:t>
      </w:r>
    </w:p>
    <w:p w:rsidR="00676DBE" w:rsidRPr="00C16ABF" w:rsidRDefault="00676DBE" w:rsidP="00676DBE">
      <w:pPr>
        <w:widowControl w:val="0"/>
        <w:autoSpaceDE w:val="0"/>
        <w:autoSpaceDN w:val="0"/>
        <w:spacing w:before="90" w:after="0" w:line="240" w:lineRule="auto"/>
        <w:jc w:val="center"/>
        <w:rPr>
          <w:rFonts w:ascii="Times New Roman" w:eastAsia="Times New Roman" w:hAnsi="Times New Roman" w:cs="Times New Roman"/>
          <w:b/>
          <w:sz w:val="24"/>
          <w:lang w:val="kk-KZ"/>
        </w:rPr>
      </w:pPr>
      <w:r w:rsidRPr="00C16ABF">
        <w:rPr>
          <w:rFonts w:ascii="Times New Roman" w:eastAsia="Times New Roman" w:hAnsi="Times New Roman" w:cs="Times New Roman"/>
          <w:b/>
          <w:sz w:val="24"/>
          <w:lang w:val="kk-KZ"/>
        </w:rPr>
        <w:t>Ғылыми зерттеу бағытын таңдау. Ғылыми-техникалық мәселелердің қойылуы және ғылыми-зерттеу жұмысының кезеңдері.</w:t>
      </w:r>
    </w:p>
    <w:p w:rsidR="00676DBE" w:rsidRPr="00C16ABF" w:rsidRDefault="00676DBE" w:rsidP="00676DBE">
      <w:pPr>
        <w:widowControl w:val="0"/>
        <w:autoSpaceDE w:val="0"/>
        <w:autoSpaceDN w:val="0"/>
        <w:spacing w:before="90" w:after="0" w:line="240" w:lineRule="auto"/>
        <w:rPr>
          <w:rFonts w:ascii="Times New Roman" w:eastAsia="Times New Roman" w:hAnsi="Times New Roman" w:cs="Times New Roman"/>
          <w:b/>
          <w:sz w:val="24"/>
          <w:lang w:val="kk-KZ"/>
        </w:rPr>
      </w:pPr>
      <w:r w:rsidRPr="00C16ABF">
        <w:rPr>
          <w:rFonts w:ascii="Times New Roman" w:eastAsia="Times New Roman" w:hAnsi="Times New Roman" w:cs="Times New Roman"/>
          <w:b/>
          <w:sz w:val="24"/>
          <w:lang w:val="kk-KZ"/>
        </w:rPr>
        <w:t>Дәріс жоспары:</w:t>
      </w:r>
    </w:p>
    <w:p w:rsidR="00676DBE" w:rsidRPr="00C16ABF" w:rsidRDefault="00676DBE" w:rsidP="00676DBE">
      <w:pPr>
        <w:widowControl w:val="0"/>
        <w:numPr>
          <w:ilvl w:val="0"/>
          <w:numId w:val="1"/>
        </w:numPr>
        <w:autoSpaceDE w:val="0"/>
        <w:autoSpaceDN w:val="0"/>
        <w:spacing w:after="0" w:line="240" w:lineRule="auto"/>
        <w:ind w:left="714" w:hanging="357"/>
        <w:rPr>
          <w:rFonts w:ascii="Times New Roman" w:eastAsia="Times New Roman" w:hAnsi="Times New Roman" w:cs="Times New Roman"/>
          <w:sz w:val="24"/>
          <w:lang w:val="kk-KZ"/>
        </w:rPr>
      </w:pPr>
      <w:r w:rsidRPr="00C16ABF">
        <w:rPr>
          <w:rFonts w:ascii="Times New Roman" w:eastAsia="Times New Roman" w:hAnsi="Times New Roman" w:cs="Times New Roman"/>
          <w:sz w:val="24"/>
          <w:lang w:val="kk-KZ"/>
        </w:rPr>
        <w:t>Ғылыми зерттеу бағыты</w:t>
      </w:r>
    </w:p>
    <w:p w:rsidR="00676DBE" w:rsidRPr="00C16ABF" w:rsidRDefault="00676DBE" w:rsidP="00676DBE">
      <w:pPr>
        <w:widowControl w:val="0"/>
        <w:numPr>
          <w:ilvl w:val="0"/>
          <w:numId w:val="1"/>
        </w:numPr>
        <w:autoSpaceDE w:val="0"/>
        <w:autoSpaceDN w:val="0"/>
        <w:spacing w:after="0" w:line="240" w:lineRule="auto"/>
        <w:ind w:left="714" w:hanging="357"/>
        <w:rPr>
          <w:rFonts w:ascii="Times New Roman" w:eastAsia="Times New Roman" w:hAnsi="Times New Roman" w:cs="Times New Roman"/>
          <w:sz w:val="24"/>
          <w:lang w:val="kk-KZ"/>
        </w:rPr>
      </w:pPr>
      <w:r w:rsidRPr="00C16ABF">
        <w:rPr>
          <w:rFonts w:ascii="Times New Roman" w:eastAsia="Times New Roman" w:hAnsi="Times New Roman" w:cs="Times New Roman"/>
          <w:sz w:val="24"/>
          <w:lang w:val="kk-KZ"/>
        </w:rPr>
        <w:t>Ғылыми-техникалық мәселелердің қойылуы</w:t>
      </w:r>
    </w:p>
    <w:p w:rsidR="00676DBE" w:rsidRPr="00C16ABF" w:rsidRDefault="00676DBE" w:rsidP="00676DBE">
      <w:pPr>
        <w:widowControl w:val="0"/>
        <w:numPr>
          <w:ilvl w:val="0"/>
          <w:numId w:val="1"/>
        </w:numPr>
        <w:autoSpaceDE w:val="0"/>
        <w:autoSpaceDN w:val="0"/>
        <w:spacing w:after="0" w:line="240" w:lineRule="auto"/>
        <w:ind w:left="714" w:hanging="357"/>
        <w:rPr>
          <w:rFonts w:ascii="Times New Roman" w:eastAsia="Times New Roman" w:hAnsi="Times New Roman" w:cs="Times New Roman"/>
          <w:sz w:val="24"/>
          <w:lang w:val="kk-KZ"/>
        </w:rPr>
      </w:pPr>
      <w:r w:rsidRPr="00C16ABF">
        <w:rPr>
          <w:rFonts w:ascii="Times New Roman" w:eastAsia="Times New Roman" w:hAnsi="Times New Roman" w:cs="Times New Roman"/>
          <w:sz w:val="24"/>
          <w:lang w:val="kk-KZ"/>
        </w:rPr>
        <w:t>Ғылыми-зерттеу жұмысының кезеңдері</w:t>
      </w:r>
    </w:p>
    <w:p w:rsidR="00676DBE" w:rsidRPr="00C16ABF" w:rsidRDefault="00676DBE" w:rsidP="00676DBE">
      <w:pPr>
        <w:widowControl w:val="0"/>
        <w:autoSpaceDE w:val="0"/>
        <w:autoSpaceDN w:val="0"/>
        <w:spacing w:after="0" w:line="240" w:lineRule="auto"/>
        <w:ind w:right="1023"/>
        <w:jc w:val="center"/>
        <w:outlineLvl w:val="0"/>
        <w:rPr>
          <w:rFonts w:ascii="Times New Roman" w:eastAsia="Times New Roman" w:hAnsi="Times New Roman" w:cs="Times New Roman"/>
          <w:b/>
          <w:bCs/>
          <w:sz w:val="24"/>
          <w:szCs w:val="24"/>
          <w:lang w:val="kk-KZ"/>
        </w:rPr>
      </w:pPr>
    </w:p>
    <w:p w:rsidR="00676DBE" w:rsidRPr="00C16ABF" w:rsidRDefault="00676DBE" w:rsidP="00676DBE">
      <w:pPr>
        <w:widowControl w:val="0"/>
        <w:tabs>
          <w:tab w:val="left" w:pos="9631"/>
        </w:tabs>
        <w:autoSpaceDE w:val="0"/>
        <w:autoSpaceDN w:val="0"/>
        <w:spacing w:after="0" w:line="240" w:lineRule="auto"/>
        <w:ind w:right="-8" w:firstLine="357"/>
        <w:jc w:val="both"/>
        <w:outlineLvl w:val="0"/>
        <w:rPr>
          <w:rFonts w:ascii="Times New Roman" w:eastAsia="Times New Roman" w:hAnsi="Times New Roman" w:cs="Times New Roman"/>
          <w:bCs/>
          <w:sz w:val="24"/>
          <w:szCs w:val="24"/>
          <w:lang w:val="kk-KZ"/>
        </w:rPr>
      </w:pPr>
      <w:r w:rsidRPr="00C16ABF">
        <w:rPr>
          <w:rFonts w:ascii="Times New Roman" w:eastAsia="Times New Roman" w:hAnsi="Times New Roman" w:cs="Times New Roman"/>
          <w:bCs/>
          <w:sz w:val="24"/>
          <w:szCs w:val="24"/>
          <w:lang w:val="kk-KZ"/>
        </w:rPr>
        <w:t>Ғылыми-зерттеу жұмысында ғылыми бағыт, проблемалар мен тақырыптар ерекшеленеді. Ғылыми бағыт - бұл белгілі бір ғылым саласындағы ірі іргелі теориялық және эксперименттік мәселелерді шешуге арналған ғылыми ұжымның зерттеу саласы. Бағыттың құрылымдық бөлімшелері-бұл күрделі мәселелер, тақырыптар мен сұрақтар. Мәселе-күрделі ғылыми міндет. Ол зерттеудің маңызды саласын қамтиды және перспективалы мәнге ие болуы керек. Мәселе бірқатар тақырыптардан тұрады. Тақырып-бұл ғылыми зерттеудің белгілі бір саласын қамтитын ғылыми міндет. Ол кішігірім ғылыми міндеттерді түсінетін көптеген зерттеу мәселелеріне негізделген. Тақырыпты немесе сұрақты әзірлеу кезінде зерттеуде нақты міндет қойылады: дизайн, жаңа материал, технология және т.б. мәселені шешу жалпы міндет қояды, мысалы, ғылыми міндеттер кешенін шешу, жаңалық ашу. Мәселені немесе тақырыпты таңдауды таңдау өте күрделі және жауапты міндет болып табылады және бірқатар кезеңдерді қамтиды – - мәселені тұжырымдау; - мәселенің құрылымын дамыту (тақырыптарды, субтопиктерді және сұрақтарды бөліп көрсету); - мәселенің өзектілігін, яғни оның ғылым мен техника үшін құндылығын анықтау. Мәселені негіздеп, оның құрылымын анықтағаннан кейін олар ғылыми зерттеу тақырыбын таңдауға кіріседі. Тақырыпқа бірқатар талаптар қойылады: өзектілігі, жаңалығы, экономикалық тиімділігі және маңыздылығы. Өзектілігін анықтау критерийі көбінесе экономикалық тиімділік болып табылады. Тақырыпты таңдау кезеңінде экономикалық әсерді тек индикативті түрде анықтауға болады. Теориялық зерттеулер үшін үнемділік талабы маңыздылық талабынан төмен болуы мүмкін. Тақырыптың маңызды сипаттамасы-Бұл іске асыру немесе енгізу, сондықтан тақырыпты тұжырымдай отырып, ғылыми қызметкер осы кезеңдегі өндіріс пен оның қажеттіліктерін жақсы білуі керек [2, 34]. Ғылыми зерттеудің мақсаты-ғылымда дамыған ғылыми принциптер мен таным әдістері негізінде объектіні, процесті немесе құбылысты, олардың құрылымын, байланыстары мен қатынастарын сенімді және жан-жақты зерттеу, сонымен қатар өндіріске адам үшін пайдалы нәтижелер алу және енгізу. Әрбір ғылыми зерттеуде зерттеу объектісі мен пәні ерекшеленеді. Ғылыми зерттеу нысаны-материалдық идеалды табиғи немесе жасанды жүйе. Ғылыми зерттеу пәні – бұл жүйенің құрылымы, оның ішінде де, сыртында да өзара әрекеттесу заңдылықтары, даму заңдылықтары, сапасы, оның әртүрлі қасиеттері және т. б. өндіріспен байланыс сипаты және халық шаруашылығы үшін маңыздылық дәрежесі, мақсаты, қаржыландыру көздері және орындалу ұзақтығы бойынша ғылыми зерттеулер келесі негізгі түрлерге жіктеледі: іргелі, қолданбалы және даму.</w:t>
      </w:r>
    </w:p>
    <w:p w:rsidR="00676DBE" w:rsidRPr="00C16ABF" w:rsidRDefault="00676DBE" w:rsidP="00676DBE">
      <w:pPr>
        <w:widowControl w:val="0"/>
        <w:tabs>
          <w:tab w:val="left" w:pos="9631"/>
        </w:tabs>
        <w:autoSpaceDE w:val="0"/>
        <w:autoSpaceDN w:val="0"/>
        <w:spacing w:after="0" w:line="240" w:lineRule="auto"/>
        <w:ind w:right="-8" w:firstLine="357"/>
        <w:jc w:val="both"/>
        <w:outlineLvl w:val="0"/>
        <w:rPr>
          <w:rFonts w:ascii="Times New Roman" w:eastAsia="Times New Roman" w:hAnsi="Times New Roman" w:cs="Times New Roman"/>
          <w:bCs/>
          <w:sz w:val="24"/>
          <w:szCs w:val="24"/>
          <w:lang w:val="kk-KZ"/>
        </w:rPr>
      </w:pPr>
      <w:r w:rsidRPr="00C16ABF">
        <w:rPr>
          <w:rFonts w:ascii="Times New Roman" w:eastAsia="Times New Roman" w:hAnsi="Times New Roman" w:cs="Times New Roman"/>
          <w:bCs/>
          <w:sz w:val="24"/>
          <w:szCs w:val="24"/>
          <w:lang w:val="kk-KZ"/>
        </w:rPr>
        <w:t xml:space="preserve">Қолданбалы ғылыми зерттеулер табиғат заңдарын пайдалану тәсілдерін іздеуге, адам қызметінің жаңа құралдары мен тәсілдерін жасауға және қолданыстағыларын жетілдіруге бағытталған. Олар іргелі зерттеулер жүргізу кезінде алынған білімге негізделген. Қолданбалы зерттеулер Іздеу, ғылыми-зерттеу және тәжірибелік-конструкторлық болып бөлінеді. Іздеу зерттеулерін жүргізу кезінде объектіге әсер ететін факторлар анықталады, жаңа технологиялар мен технологияларды құру жолдары ізделеді. Ғылыми-зерттеу жұмыстарының нәтижесінде жаңа технологиялар, Тәжірибелік қондырғылар, аспаптар, техника үлгілері жасалуда. Тәжірибелік-конструкторлық жұмыстарды орындау кезінде құрылатын машинаның, аспаптың, конструкцияның логикалық негізін құрайтын конструкциялық сипаттамаларды іріктеу жүзеге асырылады. Іргелі және қолданбалы </w:t>
      </w:r>
      <w:r w:rsidRPr="00C16ABF">
        <w:rPr>
          <w:rFonts w:ascii="Times New Roman" w:eastAsia="Times New Roman" w:hAnsi="Times New Roman" w:cs="Times New Roman"/>
          <w:bCs/>
          <w:sz w:val="24"/>
          <w:szCs w:val="24"/>
          <w:lang w:val="kk-KZ"/>
        </w:rPr>
        <w:lastRenderedPageBreak/>
        <w:t>зерттеулер жүргізу нәтижесінде жаңа ғылыми-техникалық ақпарат жинақталады және оны өнеркәсіп пен құрылыста игеруге жарамды нысанға айналдырады, яғни дамуға әкеледі. Әзірлеу жаңа техниканы, материалдарды, құрылымдар мен технологияларды құруға және қолданыстағы технологияларды жетілдіруге бағытталған. Оның түпкі мақсаты – қолданбалы зерттеулердің нәтижелерін енгізуге дайындау. Халық шаруашылығы үшін маңыздылық дәрежесі бойынша ғылыми зерттеулер: – Мемлекеттік органдардың арнайы қаулылары бойынша орындалатын аса маңызды жұмыстарға; – салалық министрліктер мен ведомстволардың жоспарлары бойынша орындалатын жұмыстарға; – ғылыми зерттеу ұйымдарының бастамасы мен жоспарлары бойынша орындалатын жұмыстарға бөлінеді. Қаржыландыру көздеріне байланысты ғылыми жұмыстар: – мемлекеттік бюджет қаражатынан қаржыландырылатын мемлекеттік бюджетке; – шаруашылық шарттар негізінде Тапсырыс беруші ұйымдар қаржыландыратын шаруашылық шарттарға;-ынтымақтастық туралы шарттар бойынша және жеке бастамасы бойынша қаржыландырылатын қаржыландырылмайтын жұмыстарға бөлінеді. Әрбір ғылыми-зерттеу жұмысы белгілі бір ғылыми бағытқа, соның ішінде ғылым немесе зерттеу жүргізілетін ғылымдар кешеніне жатады. Зерттеудің көптеген бағыттары бар: техникалық, математикалық, биологиялық, тарихи және т.б. құрылыс ғылымдары зерттеудің техникалық бағытына жатады, бірақ олардың арасында физика-математикалық бағытқа жатқызуға болатын салалар бар, мысалы, құрылыс механикасы, Серпімділік және икемділік теориясы. Ғылыми бағыттың құрылымдық бірліктері кешенді мәселелер, тақырыптар және ғылыми мәселелер болып табылады.</w:t>
      </w:r>
    </w:p>
    <w:p w:rsidR="00676DBE" w:rsidRPr="00C16ABF" w:rsidRDefault="00676DBE" w:rsidP="00676DBE">
      <w:pPr>
        <w:widowControl w:val="0"/>
        <w:tabs>
          <w:tab w:val="left" w:pos="9631"/>
        </w:tabs>
        <w:autoSpaceDE w:val="0"/>
        <w:autoSpaceDN w:val="0"/>
        <w:spacing w:after="0" w:line="240" w:lineRule="auto"/>
        <w:ind w:right="-8" w:firstLine="357"/>
        <w:jc w:val="both"/>
        <w:outlineLvl w:val="0"/>
        <w:rPr>
          <w:rFonts w:ascii="Times New Roman" w:eastAsia="Times New Roman" w:hAnsi="Times New Roman" w:cs="Times New Roman"/>
          <w:bCs/>
          <w:sz w:val="24"/>
          <w:szCs w:val="24"/>
          <w:lang w:val="kk-KZ"/>
        </w:rPr>
      </w:pPr>
      <w:r w:rsidRPr="00C16ABF">
        <w:rPr>
          <w:rFonts w:ascii="Times New Roman" w:eastAsia="Times New Roman" w:hAnsi="Times New Roman" w:cs="Times New Roman"/>
          <w:bCs/>
          <w:sz w:val="24"/>
          <w:szCs w:val="24"/>
          <w:lang w:val="kk-KZ"/>
        </w:rPr>
        <w:t>Кешенді проблема-бұл бір мақсатпен біріктірілген кейбір проблемалардың жиынтығы – - проблема – күрделі теориялық және практикалық міндеттердің жиынтығы, оларды шешу қоғам үшін маңызды; – ғылыми зерттеу тақырыбы – ғылыми мәселелердің белгілі бір шеңберіне қатысты мәселенің ажырамас бөлігі; – ғылыми сұрақ-бұл ғылыми зерттеудің белгілі бір тақырыбына қатысты шағын ғылыми міндеттер. Практикалық іс-әрекетте белгілі бір мақсаттарды жүзеге асыру қиын болған кезде, мәселе туындайды. Мақсаттар ауқымына байланысты ол жаһандық, ұлттық, салалық, салааралық және т.б. болуы мүмкін, мысалы, табиғатты қорғау мәселесі ғаламдық болып табылады, өйткені ол бүкіл адамзаттың қажеттіліктерін қанағаттандыруға бағытталған. Біздің еліміздің халқын жайлы тұрғын үймен қамтамасыз ету мәселесі Ұлттық болып табылады, өйткені бұл Ресейге тән. Ғимараттар мен құрылыстардың шатырларын салу жөніндегі құрылыс жұмыстарын ғылыми және техникалық қамтамасыз ету проблемасы салалық болып табылады. Елдегі экономикалық жағдайлардың өзгеруіне байланысты салалық ауқымдағы проблемалар мемлекетке айналуы мүмкін. Мысал ретінде ғимараттар мен құрылыстардың қоршау құрылымдарының жылу оқшаулау қасиеттерін арттыру мәселесі болады. КСРО-да ол салалық сипатта болды, өйткені жылу энергиясының құны төмен болды. Қазіргі уақытта Ресейде жылу және электр энергиясы бағасының күрт өсуіне байланысты бұл проблема қазірдің өзінде ұлттық сипатқа ие болды, өйткені өндірістік және тұрғын үй ғимараттарында қолайлы жағдай жасау үшін мемлекеттік бюджеттен үлкен қаражат бөлу қажет. Жалпы және нақты проблемалар да бар. Жалпы проблемаларға бүкіл адамзат қоғамдастығының планетамыздың, жеке елдің, аймақтың қажеттіліктерін қанағаттандыруға бағытталған мәселелер жатады. Нақты проблемаларға экономиканың әртүрлі салаларындағы белгілі бір өндірістерге тән мәселелер жатады.</w:t>
      </w:r>
    </w:p>
    <w:p w:rsidR="00C70A10" w:rsidRPr="00676DBE" w:rsidRDefault="00C70A10">
      <w:pPr>
        <w:rPr>
          <w:lang w:val="kk-KZ"/>
        </w:rPr>
      </w:pPr>
      <w:bookmarkStart w:id="0" w:name="_GoBack"/>
      <w:bookmarkEnd w:id="0"/>
    </w:p>
    <w:sectPr w:rsidR="00C70A10" w:rsidRPr="00676D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572CDE"/>
    <w:multiLevelType w:val="hybridMultilevel"/>
    <w:tmpl w:val="F5E2A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DBE"/>
    <w:rsid w:val="00676DBE"/>
    <w:rsid w:val="00C70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D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D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1048</Words>
  <Characters>5979</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2025-06-22T16:56:00Z</dcterms:created>
  <dcterms:modified xsi:type="dcterms:W3CDTF">2025-06-22T16:56:00Z</dcterms:modified>
</cp:coreProperties>
</file>