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2B76" w14:textId="77777777" w:rsidR="00F0693E" w:rsidRPr="00F0693E" w:rsidRDefault="00F0693E" w:rsidP="00F0693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0693E">
        <w:rPr>
          <w:rFonts w:eastAsia="Times New Roman" w:cs="Times New Roman"/>
          <w:b/>
          <w:bCs/>
          <w:sz w:val="27"/>
          <w:szCs w:val="27"/>
          <w:lang w:eastAsia="ru-RU"/>
        </w:rPr>
        <w:t>БӨЖ №11</w:t>
      </w:r>
    </w:p>
    <w:p w14:paraId="67512D53" w14:textId="77777777" w:rsidR="00F0693E" w:rsidRPr="00F0693E" w:rsidRDefault="00F0693E" w:rsidP="00F0693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Тақырыбы: Математикалық эллиптикалық негіздер криптография</w:t>
      </w:r>
    </w:p>
    <w:p w14:paraId="3044B2BA" w14:textId="77777777" w:rsidR="00F0693E" w:rsidRPr="00F0693E" w:rsidRDefault="00F0693E" w:rsidP="00F0693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568960C9" w14:textId="77777777" w:rsidR="00F0693E" w:rsidRPr="00F0693E" w:rsidRDefault="00F0693E" w:rsidP="00F0693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Эллиптикалық қисықтар негізінде криптографияның (ECC) математикалық принциптерін зерттеу</w:t>
      </w:r>
    </w:p>
    <w:p w14:paraId="6F52E957" w14:textId="77777777" w:rsidR="00F0693E" w:rsidRPr="00F0693E" w:rsidRDefault="00F0693E" w:rsidP="00F0693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Эллиптикалық қисықтар криптографиясының (Elliptic Curve Cryptography – ECC) қауіпсіздік саласындағы рөлін түсіну</w:t>
      </w:r>
    </w:p>
    <w:p w14:paraId="5ACEA524" w14:textId="77777777" w:rsidR="00F0693E" w:rsidRPr="00F0693E" w:rsidRDefault="00F0693E" w:rsidP="00F0693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ECC алгоритмдерінің жұмыс істеу механизмін талдау және олардың артықшылықтарын бағалау</w:t>
      </w:r>
    </w:p>
    <w:p w14:paraId="44A23DB4" w14:textId="77777777" w:rsidR="00F0693E" w:rsidRPr="00F0693E" w:rsidRDefault="00F0693E" w:rsidP="00F0693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1F260440" w14:textId="77777777" w:rsidR="00F0693E" w:rsidRPr="00F0693E" w:rsidRDefault="00F0693E" w:rsidP="00F0693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Эллиптикалық қисықтар криптографиясының математикалық негіздері</w:t>
      </w:r>
    </w:p>
    <w:p w14:paraId="107DC745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Эллиптикалық қисықтардың теңдеуі (Weierstrass теңдеуі)</w:t>
      </w:r>
    </w:p>
    <w:p w14:paraId="44526880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Топтық операциялар (қосу және нүктені көбейту)</w:t>
      </w:r>
    </w:p>
    <w:p w14:paraId="287FC673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Модульдік арифметика және эллиптикалық қисықтар</w:t>
      </w:r>
    </w:p>
    <w:p w14:paraId="48ECFC59" w14:textId="77777777" w:rsidR="00F0693E" w:rsidRPr="00F0693E" w:rsidRDefault="00F0693E" w:rsidP="00F0693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Эллиптикалық қисықтар криптографиясының ерекшеліктері</w:t>
      </w:r>
    </w:p>
    <w:p w14:paraId="4699C29D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ECC және дәстүрлі RSA криптографиясының салыстырмалы талдауы</w:t>
      </w:r>
    </w:p>
    <w:p w14:paraId="13CBEA8A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Кілт ұзындығы мен қауіпсіздік деңгейінің байланысы</w:t>
      </w:r>
    </w:p>
    <w:p w14:paraId="10F15A05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ECC-нің тиімділігі және оның есептеу ресурстарына әсері</w:t>
      </w:r>
    </w:p>
    <w:p w14:paraId="161739E6" w14:textId="77777777" w:rsidR="00F0693E" w:rsidRPr="00F0693E" w:rsidRDefault="00F0693E" w:rsidP="00F0693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ECC алгоритмдері және қолданылуы</w:t>
      </w:r>
    </w:p>
    <w:p w14:paraId="1414FC5B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ECDSA (Elliptic Curve Digital Signature Algorithm) – цифрлық қолтаңба жасау</w:t>
      </w:r>
    </w:p>
    <w:p w14:paraId="0421F3B2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ECDH (Elliptic Curve Diffie-Hellman) – кілт алмасу алгоритмі</w:t>
      </w:r>
    </w:p>
    <w:p w14:paraId="258EB5D4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ECC-нің блокчейн және криптовалюта саласындағы рөлі</w:t>
      </w:r>
    </w:p>
    <w:p w14:paraId="6EE24866" w14:textId="77777777" w:rsidR="00F0693E" w:rsidRPr="00F0693E" w:rsidRDefault="00F0693E" w:rsidP="00F0693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Эллиптикалық криптографияның болашағы</w:t>
      </w:r>
    </w:p>
    <w:p w14:paraId="7A006EB5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ECC-нің заманауи қолдану салалары (IoT, мобильді құрылғылар, қаржы жүйесі)</w:t>
      </w:r>
    </w:p>
    <w:p w14:paraId="7DA4071E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Кванттық есептеулердің ECC-ге әсері және посткванттық криптография</w:t>
      </w:r>
    </w:p>
    <w:p w14:paraId="18B2035C" w14:textId="77777777" w:rsidR="00F0693E" w:rsidRPr="00F0693E" w:rsidRDefault="00F0693E" w:rsidP="00F0693E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sz w:val="24"/>
          <w:szCs w:val="24"/>
          <w:lang w:eastAsia="ru-RU"/>
        </w:rPr>
        <w:t>Эллиптикалық қисықтар негізіндегі криптографияның даму перспективалары</w:t>
      </w:r>
    </w:p>
    <w:p w14:paraId="0037A4D6" w14:textId="77777777" w:rsidR="00F0693E" w:rsidRPr="00F0693E" w:rsidRDefault="00F0693E" w:rsidP="00F0693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71BB52FF" w14:textId="77777777" w:rsidR="00F0693E" w:rsidRPr="00F0693E" w:rsidRDefault="00F0693E" w:rsidP="00F0693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F0693E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3A6BF5C0" w14:textId="77777777" w:rsidR="00F0693E" w:rsidRPr="00F0693E" w:rsidRDefault="00F0693E" w:rsidP="00F0693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графиктер</w:t>
      </w:r>
      <w:r w:rsidRPr="00F0693E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5ABFAB61" w14:textId="77777777" w:rsidR="00F0693E" w:rsidRPr="00F0693E" w:rsidRDefault="00F0693E" w:rsidP="00F0693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061E7FE9" w14:textId="77777777" w:rsidR="00F0693E" w:rsidRPr="00F0693E" w:rsidRDefault="00F0693E" w:rsidP="00F0693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F0693E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эллиптикалық қисықтар негізіндегі криптографияның математикалық принциптерін</w:t>
      </w:r>
      <w:r w:rsidRPr="00F0693E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оның қауіпсіздік саласындағы маңызын</w:t>
      </w:r>
      <w:r w:rsidRPr="00F0693E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0693E">
        <w:rPr>
          <w:rFonts w:eastAsia="Times New Roman" w:cs="Times New Roman"/>
          <w:b/>
          <w:bCs/>
          <w:sz w:val="24"/>
          <w:szCs w:val="24"/>
          <w:lang w:eastAsia="ru-RU"/>
        </w:rPr>
        <w:t>заманауи қолданылуын және болашағын</w:t>
      </w:r>
      <w:r w:rsidRPr="00F0693E">
        <w:rPr>
          <w:rFonts w:eastAsia="Times New Roman" w:cs="Times New Roman"/>
          <w:sz w:val="24"/>
          <w:szCs w:val="24"/>
          <w:lang w:eastAsia="ru-RU"/>
        </w:rPr>
        <w:t xml:space="preserve"> түсінуге көмектеседі.</w:t>
      </w:r>
    </w:p>
    <w:p w14:paraId="1D7EE67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45DB9"/>
    <w:multiLevelType w:val="multilevel"/>
    <w:tmpl w:val="A180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F041D2"/>
    <w:multiLevelType w:val="multilevel"/>
    <w:tmpl w:val="BE3A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BD7739"/>
    <w:multiLevelType w:val="multilevel"/>
    <w:tmpl w:val="4C7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4475643">
    <w:abstractNumId w:val="0"/>
  </w:num>
  <w:num w:numId="2" w16cid:durableId="880943479">
    <w:abstractNumId w:val="1"/>
  </w:num>
  <w:num w:numId="3" w16cid:durableId="1966422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1F"/>
    <w:rsid w:val="005C001F"/>
    <w:rsid w:val="006C0B77"/>
    <w:rsid w:val="00765DCC"/>
    <w:rsid w:val="008242FF"/>
    <w:rsid w:val="00870751"/>
    <w:rsid w:val="00922C48"/>
    <w:rsid w:val="00B915B7"/>
    <w:rsid w:val="00E36561"/>
    <w:rsid w:val="00EA59DF"/>
    <w:rsid w:val="00EE4070"/>
    <w:rsid w:val="00F0693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3CD04-A9C3-42A4-940C-46C3F42E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C0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0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0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0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0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0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0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0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0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00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00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001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C001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C001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C001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C001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C001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C00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0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00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0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0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001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C00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00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00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001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C001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2025-02-24T21:09:00Z</dcterms:created>
  <dcterms:modified xsi:type="dcterms:W3CDTF">2025-02-24T21:09:00Z</dcterms:modified>
</cp:coreProperties>
</file>