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3096" w14:textId="77777777" w:rsidR="00BB7993" w:rsidRPr="00BB7993" w:rsidRDefault="00BB7993" w:rsidP="00BB7993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BB7993">
        <w:rPr>
          <w:rFonts w:eastAsia="Times New Roman" w:cs="Times New Roman"/>
          <w:b/>
          <w:bCs/>
          <w:sz w:val="27"/>
          <w:szCs w:val="27"/>
          <w:lang w:eastAsia="ru-RU"/>
        </w:rPr>
        <w:t>БӨЖ №10</w:t>
      </w:r>
    </w:p>
    <w:p w14:paraId="4CDDE23A" w14:textId="77777777" w:rsidR="00BB7993" w:rsidRPr="00BB7993" w:rsidRDefault="00BB7993" w:rsidP="00BB79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Тақырыбы: Электрондық қолтаңба және Биткоин: сандық пирингтік қолма-қол ақша жүйесі</w:t>
      </w:r>
    </w:p>
    <w:p w14:paraId="773CAF19" w14:textId="77777777" w:rsidR="00BB7993" w:rsidRPr="00BB7993" w:rsidRDefault="00BB7993" w:rsidP="00BB79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6E163EBA" w14:textId="77777777" w:rsidR="00BB7993" w:rsidRPr="00BB7993" w:rsidRDefault="00BB7993" w:rsidP="00BB7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қолтаңбаның (ЭЦҚ) жұмыс істеу принциптерін зерттеу</w:t>
      </w:r>
    </w:p>
    <w:p w14:paraId="66714E18" w14:textId="77777777" w:rsidR="00BB7993" w:rsidRPr="00BB7993" w:rsidRDefault="00BB7993" w:rsidP="00BB7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Биткоиннің сандық пирингтік төлем жүйесі ретіндегі ерекшеліктерін түсіну</w:t>
      </w:r>
    </w:p>
    <w:p w14:paraId="23CDD78C" w14:textId="77777777" w:rsidR="00BB7993" w:rsidRPr="00BB7993" w:rsidRDefault="00BB7993" w:rsidP="00BB799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қолтаңбаның блокчейн технологиясында қалай қолданылатынын талдау</w:t>
      </w:r>
    </w:p>
    <w:p w14:paraId="2AD2CDC2" w14:textId="77777777" w:rsidR="00BB7993" w:rsidRPr="00BB7993" w:rsidRDefault="00BB7993" w:rsidP="00BB79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742C5248" w14:textId="77777777" w:rsidR="00BB7993" w:rsidRPr="00BB7993" w:rsidRDefault="00BB7993" w:rsidP="00BB7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қолтаңбаның негіздері</w:t>
      </w:r>
    </w:p>
    <w:p w14:paraId="635D86F2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қолтаңбаның (ЭЦҚ) анықтамасы және оның заңды күші</w:t>
      </w:r>
    </w:p>
    <w:p w14:paraId="160ED63F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қолтаңбаның түрлері (жай, күшейтілген, сертификатталған)</w:t>
      </w:r>
    </w:p>
    <w:p w14:paraId="523DEAAE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Ашық және жеке кілттерге негізделген криптографиялық механизмдер</w:t>
      </w:r>
    </w:p>
    <w:p w14:paraId="2C60ED1A" w14:textId="77777777" w:rsidR="00BB7993" w:rsidRPr="00BB7993" w:rsidRDefault="00BB7993" w:rsidP="00BB7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қолтаңбаның жұмыс істеу принциптері</w:t>
      </w:r>
    </w:p>
    <w:p w14:paraId="1D74DAC2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Цифрлық қолтаңбаны жасау және тексеру процесі</w:t>
      </w:r>
    </w:p>
    <w:p w14:paraId="26F915ED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Хэш-функциялар (SHA-256) және олардың қолтаңбада қолданылуы</w:t>
      </w:r>
    </w:p>
    <w:p w14:paraId="3CCAE995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құжат айналымында ЭЦҚ-ны пайдалану</w:t>
      </w:r>
    </w:p>
    <w:p w14:paraId="4F6FD3B7" w14:textId="77777777" w:rsidR="00BB7993" w:rsidRPr="00BB7993" w:rsidRDefault="00BB7993" w:rsidP="00BB7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Биткоин және сандық пирингтік төлем жүйесі</w:t>
      </w:r>
    </w:p>
    <w:p w14:paraId="101A047A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Биткоиннің негізгі принциптері (децентрализация, блокчейн, Proof-of-Work)</w:t>
      </w:r>
    </w:p>
    <w:p w14:paraId="512A6C80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Биткоин транзакциясында электрондық қолтаңбаны пайдалану</w:t>
      </w:r>
    </w:p>
    <w:p w14:paraId="63913C78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Ашық және жеке кілттердің рөлі, транзакциялардың қауіпсіздігі</w:t>
      </w:r>
    </w:p>
    <w:p w14:paraId="55C9BCDB" w14:textId="77777777" w:rsidR="00BB7993" w:rsidRPr="00BB7993" w:rsidRDefault="00BB7993" w:rsidP="00BB7993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ЭЦҚ және блокчейн технологиясының болашағы</w:t>
      </w:r>
    </w:p>
    <w:p w14:paraId="375F01AA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қолтаңбаның блокчейн технологияларымен интеграциясы</w:t>
      </w:r>
    </w:p>
    <w:p w14:paraId="52CFA402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Блокчейндегі цифрлық сәйкестендіру және құжаттарды қорғау</w:t>
      </w:r>
    </w:p>
    <w:p w14:paraId="02D3C4FC" w14:textId="77777777" w:rsidR="00BB7993" w:rsidRPr="00BB7993" w:rsidRDefault="00BB7993" w:rsidP="00BB7993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sz w:val="24"/>
          <w:szCs w:val="24"/>
          <w:lang w:eastAsia="ru-RU"/>
        </w:rPr>
        <w:t>Электрондық қолтаңба мен криптовалюталар нарығындағы перспективалар</w:t>
      </w:r>
    </w:p>
    <w:p w14:paraId="1138AC60" w14:textId="77777777" w:rsidR="00BB7993" w:rsidRPr="00BB7993" w:rsidRDefault="00BB7993" w:rsidP="00BB79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46399487" w14:textId="77777777" w:rsidR="00BB7993" w:rsidRPr="00BB7993" w:rsidRDefault="00BB7993" w:rsidP="00BB7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BB7993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2A03CB9F" w14:textId="77777777" w:rsidR="00BB7993" w:rsidRPr="00BB7993" w:rsidRDefault="00BB7993" w:rsidP="00BB7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BB7993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6EA75EA9" w14:textId="77777777" w:rsidR="00BB7993" w:rsidRPr="00BB7993" w:rsidRDefault="00BB7993" w:rsidP="00BB7993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25E779AC" w14:textId="77777777" w:rsidR="00BB7993" w:rsidRPr="00BB7993" w:rsidRDefault="00BB7993" w:rsidP="00BB799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BB7993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электрондық қолтаңбаның рөлі мен маңызын</w:t>
      </w:r>
      <w:r w:rsidRPr="00BB799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биткоиннің сандық пирингтік төлем жүйесі ретіндегі ерекшеліктерін</w:t>
      </w:r>
      <w:r w:rsidRPr="00BB7993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B7993">
        <w:rPr>
          <w:rFonts w:eastAsia="Times New Roman" w:cs="Times New Roman"/>
          <w:b/>
          <w:bCs/>
          <w:sz w:val="24"/>
          <w:szCs w:val="24"/>
          <w:lang w:eastAsia="ru-RU"/>
        </w:rPr>
        <w:t>блокчейн технологиясында ЭЦҚ-ның қалай қолданылатынын</w:t>
      </w:r>
      <w:r w:rsidRPr="00BB7993">
        <w:rPr>
          <w:rFonts w:eastAsia="Times New Roman" w:cs="Times New Roman"/>
          <w:sz w:val="24"/>
          <w:szCs w:val="24"/>
          <w:lang w:eastAsia="ru-RU"/>
        </w:rPr>
        <w:t xml:space="preserve"> түсінуге көмектеседі.</w:t>
      </w:r>
    </w:p>
    <w:p w14:paraId="7CB8134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6AA"/>
    <w:multiLevelType w:val="multilevel"/>
    <w:tmpl w:val="C566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50186"/>
    <w:multiLevelType w:val="multilevel"/>
    <w:tmpl w:val="4ADAE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C1388B"/>
    <w:multiLevelType w:val="multilevel"/>
    <w:tmpl w:val="D698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869236">
    <w:abstractNumId w:val="2"/>
  </w:num>
  <w:num w:numId="2" w16cid:durableId="883365956">
    <w:abstractNumId w:val="1"/>
  </w:num>
  <w:num w:numId="3" w16cid:durableId="15410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C1"/>
    <w:rsid w:val="006C0B77"/>
    <w:rsid w:val="008242FF"/>
    <w:rsid w:val="00870751"/>
    <w:rsid w:val="008A03F1"/>
    <w:rsid w:val="00922C48"/>
    <w:rsid w:val="00B915B7"/>
    <w:rsid w:val="00BB7993"/>
    <w:rsid w:val="00C764C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A1300-F032-4241-A8A6-E97DD2C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6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4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4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4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4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4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4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4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4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64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64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64C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64C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64C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64C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64C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64C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6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6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4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6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6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64C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64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64C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64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64C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64C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1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2025-02-24T21:09:00Z</dcterms:created>
  <dcterms:modified xsi:type="dcterms:W3CDTF">2025-02-24T21:09:00Z</dcterms:modified>
</cp:coreProperties>
</file>