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B1F3" w14:textId="77777777" w:rsidR="000A0F9B" w:rsidRPr="000A0F9B" w:rsidRDefault="000A0F9B" w:rsidP="000A0F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b/>
          <w:bCs/>
          <w:sz w:val="24"/>
          <w:szCs w:val="24"/>
          <w:lang w:eastAsia="ru-RU"/>
        </w:rPr>
        <w:t>Өзіндік жұмыс: Әлеуметтік бизнес-процестерді басқаруда ақпараттық технологияларды енгізу кезінде тәуекелдер мен мәселелерді бағалау</w:t>
      </w:r>
    </w:p>
    <w:p w14:paraId="335C7133" w14:textId="77777777" w:rsidR="000A0F9B" w:rsidRPr="000A0F9B" w:rsidRDefault="000A0F9B" w:rsidP="000A0F9B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0A0F9B">
        <w:rPr>
          <w:rFonts w:eastAsia="Times New Roman" w:cs="Times New Roman"/>
          <w:b/>
          <w:bCs/>
          <w:sz w:val="36"/>
          <w:szCs w:val="36"/>
          <w:lang w:eastAsia="ru-RU"/>
        </w:rPr>
        <w:t>Тақырып:</w:t>
      </w:r>
    </w:p>
    <w:p w14:paraId="7C6F74A9" w14:textId="77777777" w:rsidR="000A0F9B" w:rsidRPr="000A0F9B" w:rsidRDefault="000A0F9B" w:rsidP="000A0F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басқаруда ақпараттық технологияларды енгізу кезінде тәуекелдер мен мәселелерді бағалау</w:t>
      </w:r>
    </w:p>
    <w:p w14:paraId="5ADB6E01" w14:textId="77777777" w:rsidR="000A0F9B" w:rsidRPr="000A0F9B" w:rsidRDefault="000A0F9B" w:rsidP="000A0F9B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0A0F9B">
        <w:rPr>
          <w:rFonts w:eastAsia="Times New Roman" w:cs="Times New Roman"/>
          <w:b/>
          <w:bCs/>
          <w:sz w:val="36"/>
          <w:szCs w:val="36"/>
          <w:lang w:eastAsia="ru-RU"/>
        </w:rPr>
        <w:t>Мақсаты:</w:t>
      </w:r>
    </w:p>
    <w:p w14:paraId="2F180AE2" w14:textId="77777777" w:rsidR="000A0F9B" w:rsidRPr="000A0F9B" w:rsidRDefault="000A0F9B" w:rsidP="000A0F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0A0F9B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басқаруда ақпараттық технологияларды енгізудің артықшылықтары мен тәуекелдерін зерттеу, ықтимал мәселелерді талдау және оларды шешу жолдарын ұсыну, өзіндік зерттеу жүргізу және аналитикалық дағдыларды дамытуға көмектесу</w:t>
      </w:r>
      <w:r w:rsidRPr="000A0F9B">
        <w:rPr>
          <w:rFonts w:eastAsia="Times New Roman" w:cs="Times New Roman"/>
          <w:sz w:val="24"/>
          <w:szCs w:val="24"/>
          <w:lang w:eastAsia="ru-RU"/>
        </w:rPr>
        <w:t>.</w:t>
      </w:r>
    </w:p>
    <w:p w14:paraId="486656DE" w14:textId="77777777" w:rsidR="000A0F9B" w:rsidRPr="000A0F9B" w:rsidRDefault="000A0F9B" w:rsidP="000A0F9B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0A0F9B">
        <w:rPr>
          <w:rFonts w:eastAsia="Times New Roman" w:cs="Times New Roman"/>
          <w:b/>
          <w:bCs/>
          <w:sz w:val="36"/>
          <w:szCs w:val="36"/>
          <w:lang w:eastAsia="ru-RU"/>
        </w:rPr>
        <w:t>Тапсырма мазмұны:</w:t>
      </w:r>
    </w:p>
    <w:p w14:paraId="191F6987" w14:textId="77777777" w:rsidR="000A0F9B" w:rsidRPr="000A0F9B" w:rsidRDefault="000A0F9B" w:rsidP="000A0F9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A0F9B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бөлім</w:t>
      </w:r>
    </w:p>
    <w:p w14:paraId="65202294" w14:textId="77777777" w:rsidR="000A0F9B" w:rsidRPr="000A0F9B" w:rsidRDefault="000A0F9B" w:rsidP="000A0F9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бизнес-процестерде ақпараттық технологияларды енгізудің маңызы</w:t>
      </w:r>
    </w:p>
    <w:p w14:paraId="1CDB6CFF" w14:textId="77777777" w:rsidR="000A0F9B" w:rsidRPr="000A0F9B" w:rsidRDefault="000A0F9B" w:rsidP="000A0F9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b/>
          <w:bCs/>
          <w:sz w:val="24"/>
          <w:szCs w:val="24"/>
          <w:lang w:eastAsia="ru-RU"/>
        </w:rPr>
        <w:t>Негізгі ақпараттық технологиялар:</w:t>
      </w:r>
      <w:r w:rsidRPr="000A0F9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8F13553" w14:textId="77777777" w:rsidR="000A0F9B" w:rsidRPr="000A0F9B" w:rsidRDefault="000A0F9B" w:rsidP="000A0F9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ERP (Enterprise Resource Planning) жүйелері</w:t>
      </w:r>
    </w:p>
    <w:p w14:paraId="48977DF4" w14:textId="77777777" w:rsidR="000A0F9B" w:rsidRPr="000A0F9B" w:rsidRDefault="000A0F9B" w:rsidP="000A0F9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CRM (Customer Relationship Management) платформалары</w:t>
      </w:r>
    </w:p>
    <w:p w14:paraId="76C7DA72" w14:textId="77777777" w:rsidR="000A0F9B" w:rsidRPr="000A0F9B" w:rsidRDefault="000A0F9B" w:rsidP="000A0F9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BPM (Business Process Management) құралдары</w:t>
      </w:r>
    </w:p>
    <w:p w14:paraId="6C143B53" w14:textId="77777777" w:rsidR="000A0F9B" w:rsidRPr="000A0F9B" w:rsidRDefault="000A0F9B" w:rsidP="000A0F9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Big Data және жасанды интеллект</w:t>
      </w:r>
    </w:p>
    <w:p w14:paraId="5F34DF5A" w14:textId="77777777" w:rsidR="000A0F9B" w:rsidRPr="000A0F9B" w:rsidRDefault="000A0F9B" w:rsidP="000A0F9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Cloud Computing және киберқауіпсіздік</w:t>
      </w:r>
    </w:p>
    <w:p w14:paraId="0A6977CF" w14:textId="77777777" w:rsidR="000A0F9B" w:rsidRPr="000A0F9B" w:rsidRDefault="000A0F9B" w:rsidP="000A0F9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b/>
          <w:bCs/>
          <w:sz w:val="24"/>
          <w:szCs w:val="24"/>
          <w:lang w:eastAsia="ru-RU"/>
        </w:rPr>
        <w:t>Ақпараттық технологияларды енгізу кезіндегі негізгі тәуекелдер:</w:t>
      </w:r>
      <w:r w:rsidRPr="000A0F9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B25FA33" w14:textId="77777777" w:rsidR="000A0F9B" w:rsidRPr="000A0F9B" w:rsidRDefault="000A0F9B" w:rsidP="000A0F9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Қаржылық шығындар</w:t>
      </w:r>
    </w:p>
    <w:p w14:paraId="4AFC1A45" w14:textId="77777777" w:rsidR="000A0F9B" w:rsidRPr="000A0F9B" w:rsidRDefault="000A0F9B" w:rsidP="000A0F9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Деректер қауіпсіздігі мен құпиялылығы</w:t>
      </w:r>
    </w:p>
    <w:p w14:paraId="44889532" w14:textId="77777777" w:rsidR="000A0F9B" w:rsidRPr="000A0F9B" w:rsidRDefault="000A0F9B" w:rsidP="000A0F9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Қызметкерлердің қарсылығы және оқыту қажеттілігі</w:t>
      </w:r>
    </w:p>
    <w:p w14:paraId="46D0679F" w14:textId="77777777" w:rsidR="000A0F9B" w:rsidRPr="000A0F9B" w:rsidRDefault="000A0F9B" w:rsidP="000A0F9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Интеграция мәселелері</w:t>
      </w:r>
    </w:p>
    <w:p w14:paraId="44240B0A" w14:textId="77777777" w:rsidR="000A0F9B" w:rsidRPr="000A0F9B" w:rsidRDefault="000A0F9B" w:rsidP="000A0F9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Техникалық ақаулар мен жүйелік қателер</w:t>
      </w:r>
    </w:p>
    <w:p w14:paraId="35C85507" w14:textId="77777777" w:rsidR="000A0F9B" w:rsidRPr="000A0F9B" w:rsidRDefault="000A0F9B" w:rsidP="000A0F9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A0F9B">
        <w:rPr>
          <w:rFonts w:eastAsia="Times New Roman" w:cs="Times New Roman"/>
          <w:b/>
          <w:bCs/>
          <w:sz w:val="27"/>
          <w:szCs w:val="27"/>
          <w:lang w:eastAsia="ru-RU"/>
        </w:rPr>
        <w:t>2. Практикалық бөлім</w:t>
      </w:r>
    </w:p>
    <w:p w14:paraId="6172B193" w14:textId="77777777" w:rsidR="000A0F9B" w:rsidRPr="000A0F9B" w:rsidRDefault="000A0F9B" w:rsidP="000A0F9B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A0F9B">
        <w:rPr>
          <w:rFonts w:eastAsia="Times New Roman" w:cs="Times New Roman"/>
          <w:b/>
          <w:bCs/>
          <w:sz w:val="24"/>
          <w:szCs w:val="24"/>
          <w:lang w:eastAsia="ru-RU"/>
        </w:rPr>
        <w:t>2.1 Нақты мысалды таңдау және талдау</w:t>
      </w:r>
    </w:p>
    <w:p w14:paraId="081351E9" w14:textId="77777777" w:rsidR="000A0F9B" w:rsidRPr="000A0F9B" w:rsidRDefault="000A0F9B" w:rsidP="000A0F9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Белгілі бір әлеуметтік ұйымды (мектеп, аурухана, қайырымдылық қоры) таңдау.</w:t>
      </w:r>
    </w:p>
    <w:p w14:paraId="683A14A2" w14:textId="77777777" w:rsidR="000A0F9B" w:rsidRPr="000A0F9B" w:rsidRDefault="000A0F9B" w:rsidP="000A0F9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Осы ұйымдағы ақпараттық технологияларды енгізу тәжірибесін зерттеу.</w:t>
      </w:r>
    </w:p>
    <w:p w14:paraId="17368583" w14:textId="77777777" w:rsidR="000A0F9B" w:rsidRPr="000A0F9B" w:rsidRDefault="000A0F9B" w:rsidP="000A0F9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Технологияларды енгізу барысында туындаған негізгі мәселелерді талдау.</w:t>
      </w:r>
    </w:p>
    <w:p w14:paraId="21ACB354" w14:textId="77777777" w:rsidR="000A0F9B" w:rsidRPr="000A0F9B" w:rsidRDefault="000A0F9B" w:rsidP="000A0F9B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A0F9B">
        <w:rPr>
          <w:rFonts w:eastAsia="Times New Roman" w:cs="Times New Roman"/>
          <w:b/>
          <w:bCs/>
          <w:sz w:val="24"/>
          <w:szCs w:val="24"/>
          <w:lang w:eastAsia="ru-RU"/>
        </w:rPr>
        <w:t>2.2 Зерттеу жүргізу</w:t>
      </w:r>
    </w:p>
    <w:p w14:paraId="796874F4" w14:textId="77777777" w:rsidR="000A0F9B" w:rsidRPr="000A0F9B" w:rsidRDefault="000A0F9B" w:rsidP="000A0F9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Сауалнама, интервью немесе құжаттық талдау арқылы деректер жинау.</w:t>
      </w:r>
    </w:p>
    <w:p w14:paraId="375BB3DF" w14:textId="77777777" w:rsidR="000A0F9B" w:rsidRPr="000A0F9B" w:rsidRDefault="000A0F9B" w:rsidP="000A0F9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Ақпараттық технологияларды енгізу кезіндегі тәуекелдерді бағалау әдістерін қолдану.</w:t>
      </w:r>
    </w:p>
    <w:p w14:paraId="541035F9" w14:textId="77777777" w:rsidR="000A0F9B" w:rsidRPr="000A0F9B" w:rsidRDefault="000A0F9B" w:rsidP="000A0F9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Проблемаларды шешу бойынша ұсыныстар әзірлеу.</w:t>
      </w:r>
    </w:p>
    <w:p w14:paraId="0CF361A2" w14:textId="77777777" w:rsidR="000A0F9B" w:rsidRPr="000A0F9B" w:rsidRDefault="000A0F9B" w:rsidP="000A0F9B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A0F9B">
        <w:rPr>
          <w:rFonts w:eastAsia="Times New Roman" w:cs="Times New Roman"/>
          <w:b/>
          <w:bCs/>
          <w:sz w:val="24"/>
          <w:szCs w:val="24"/>
          <w:lang w:eastAsia="ru-RU"/>
        </w:rPr>
        <w:t>2.3 Тәуекелдерді басқару стратегиясын әзірлеу</w:t>
      </w:r>
    </w:p>
    <w:p w14:paraId="6FF544F6" w14:textId="77777777" w:rsidR="000A0F9B" w:rsidRPr="000A0F9B" w:rsidRDefault="000A0F9B" w:rsidP="000A0F9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lastRenderedPageBreak/>
        <w:t>Зерттеу нәтижелері негізінде негізгі тәуекелдерді азайту бойынша ұсыныстар беру.</w:t>
      </w:r>
    </w:p>
    <w:p w14:paraId="2F638BA7" w14:textId="77777777" w:rsidR="000A0F9B" w:rsidRPr="000A0F9B" w:rsidRDefault="000A0F9B" w:rsidP="000A0F9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Ақпараттық технологияларды тиімді енгізу үшін іс-шаралар жоспарын әзірлеу.</w:t>
      </w:r>
    </w:p>
    <w:p w14:paraId="18F149EE" w14:textId="77777777" w:rsidR="000A0F9B" w:rsidRPr="000A0F9B" w:rsidRDefault="000A0F9B" w:rsidP="000A0F9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>Ұсынылған өзгерістердің ұйым қызметіне ықтимал әсерін сипаттау.</w:t>
      </w:r>
    </w:p>
    <w:p w14:paraId="7BADF524" w14:textId="77777777" w:rsidR="000A0F9B" w:rsidRPr="000A0F9B" w:rsidRDefault="000A0F9B" w:rsidP="000A0F9B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0A0F9B">
        <w:rPr>
          <w:rFonts w:eastAsia="Times New Roman" w:cs="Times New Roman"/>
          <w:b/>
          <w:bCs/>
          <w:sz w:val="36"/>
          <w:szCs w:val="36"/>
          <w:lang w:eastAsia="ru-RU"/>
        </w:rPr>
        <w:t>Есептілікті рәсімдеу талаптары:</w:t>
      </w:r>
    </w:p>
    <w:p w14:paraId="5BA2636F" w14:textId="77777777" w:rsidR="000A0F9B" w:rsidRPr="000A0F9B" w:rsidRDefault="000A0F9B" w:rsidP="000A0F9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b/>
          <w:bCs/>
          <w:sz w:val="24"/>
          <w:szCs w:val="24"/>
          <w:lang w:eastAsia="ru-RU"/>
        </w:rPr>
        <w:t>Өзіндік зерттеу нәтижелері MS Word немесе PDF</w:t>
      </w:r>
      <w:r w:rsidRPr="000A0F9B">
        <w:rPr>
          <w:rFonts w:eastAsia="Times New Roman" w:cs="Times New Roman"/>
          <w:sz w:val="24"/>
          <w:szCs w:val="24"/>
          <w:lang w:eastAsia="ru-RU"/>
        </w:rPr>
        <w:t xml:space="preserve"> форматында ұсынылуы тиіс.</w:t>
      </w:r>
    </w:p>
    <w:p w14:paraId="7FCD6ED0" w14:textId="77777777" w:rsidR="000A0F9B" w:rsidRPr="000A0F9B" w:rsidRDefault="000A0F9B" w:rsidP="000A0F9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b/>
          <w:bCs/>
          <w:sz w:val="24"/>
          <w:szCs w:val="24"/>
          <w:lang w:eastAsia="ru-RU"/>
        </w:rPr>
        <w:t>Графикалық материалдар (диаграммалар, схемалар) қосымша берілуі мүмкін.</w:t>
      </w:r>
    </w:p>
    <w:p w14:paraId="07212B6F" w14:textId="77777777" w:rsidR="000A0F9B" w:rsidRPr="000A0F9B" w:rsidRDefault="000A0F9B" w:rsidP="000A0F9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b/>
          <w:bCs/>
          <w:sz w:val="24"/>
          <w:szCs w:val="24"/>
          <w:lang w:eastAsia="ru-RU"/>
        </w:rPr>
        <w:t>Зерттеу әдістемесі мен қолданылған дереккөздер нақты сипатталуы керек.</w:t>
      </w:r>
    </w:p>
    <w:p w14:paraId="1E8BFD32" w14:textId="77777777" w:rsidR="000A0F9B" w:rsidRPr="000A0F9B" w:rsidRDefault="000A0F9B" w:rsidP="000A0F9B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0A0F9B">
        <w:rPr>
          <w:rFonts w:eastAsia="Times New Roman" w:cs="Times New Roman"/>
          <w:b/>
          <w:bCs/>
          <w:sz w:val="36"/>
          <w:szCs w:val="36"/>
          <w:lang w:eastAsia="ru-RU"/>
        </w:rPr>
        <w:t>Қорытынды:</w:t>
      </w:r>
    </w:p>
    <w:p w14:paraId="7B7D1FA8" w14:textId="77777777" w:rsidR="000A0F9B" w:rsidRPr="000A0F9B" w:rsidRDefault="000A0F9B" w:rsidP="000A0F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A0F9B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0A0F9B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басқаруда ақпараттық технологияларды енгізудің тәуекелдері мен мәселелерін зерттеу, аналитикалық ойлау және шешім қабылдау қабілеттерін дамытуға көмектеседі</w:t>
      </w:r>
      <w:r w:rsidRPr="000A0F9B">
        <w:rPr>
          <w:rFonts w:eastAsia="Times New Roman" w:cs="Times New Roman"/>
          <w:sz w:val="24"/>
          <w:szCs w:val="24"/>
          <w:lang w:eastAsia="ru-RU"/>
        </w:rPr>
        <w:t>.</w:t>
      </w:r>
    </w:p>
    <w:p w14:paraId="10B12FE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34414"/>
    <w:multiLevelType w:val="multilevel"/>
    <w:tmpl w:val="0C5A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265948"/>
    <w:multiLevelType w:val="multilevel"/>
    <w:tmpl w:val="AA38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F92035"/>
    <w:multiLevelType w:val="multilevel"/>
    <w:tmpl w:val="76FC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8C2481"/>
    <w:multiLevelType w:val="multilevel"/>
    <w:tmpl w:val="4ED2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99131C"/>
    <w:multiLevelType w:val="multilevel"/>
    <w:tmpl w:val="895E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7161476">
    <w:abstractNumId w:val="1"/>
  </w:num>
  <w:num w:numId="2" w16cid:durableId="550845791">
    <w:abstractNumId w:val="4"/>
  </w:num>
  <w:num w:numId="3" w16cid:durableId="1536189011">
    <w:abstractNumId w:val="0"/>
  </w:num>
  <w:num w:numId="4" w16cid:durableId="1822497247">
    <w:abstractNumId w:val="3"/>
  </w:num>
  <w:num w:numId="5" w16cid:durableId="228227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5F"/>
    <w:rsid w:val="000A0F9B"/>
    <w:rsid w:val="006C0B77"/>
    <w:rsid w:val="008242FF"/>
    <w:rsid w:val="00855A5F"/>
    <w:rsid w:val="00870751"/>
    <w:rsid w:val="00922C48"/>
    <w:rsid w:val="009A21D7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A481B-6878-418F-A41B-9615CADB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55A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A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A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A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A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5A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5A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5A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5A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A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5A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5A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5A5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55A5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55A5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55A5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55A5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55A5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55A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5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5A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5A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5A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5A5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55A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5A5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5A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5A5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55A5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1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2025-02-18T21:18:00Z</dcterms:created>
  <dcterms:modified xsi:type="dcterms:W3CDTF">2025-02-18T21:19:00Z</dcterms:modified>
</cp:coreProperties>
</file>