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1D" w:rsidRPr="00F56F1D" w:rsidRDefault="00F56F1D" w:rsidP="00F56F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Лекция 9: Визуализация многомерных данных: методы и технологии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Введение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 данных является важнейшей частью процесса интеллектуального анализа данных (ИАД). Она помогает выявлять скрытые закономерности, понимать структуру данных и принимать обоснованные решения. Визуализация многомерных данных представляет особую сложность, поскольку традиционные методы отображения (например, 2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-графики) не всегда способны наглядно представить сложные зависимости.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Основные принципы визуализации многомерных данных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При работе с многомерными данными необходимо учитывать несколько ключевых аспектов:</w:t>
      </w:r>
    </w:p>
    <w:p w:rsidR="00F56F1D" w:rsidRPr="00F56F1D" w:rsidRDefault="00F56F1D" w:rsidP="00F56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Снижение размерности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преобразование данных так, чтобы сохранить их информативность при отображении в 2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3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6F1D" w:rsidRPr="00F56F1D" w:rsidRDefault="00F56F1D" w:rsidP="00F56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Выбор правильного типа визуализации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использование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scatter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plot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heatmap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, параллельных координат и других методов.</w:t>
      </w:r>
    </w:p>
    <w:p w:rsidR="00F56F1D" w:rsidRPr="00F56F1D" w:rsidRDefault="00F56F1D" w:rsidP="00F56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Использование цветовых схем и интерактивных элементов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улучшение восприятия и понимания данных.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визуализации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многомерных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Существует несколько популярных методов представления многомерных данных: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3.1.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Диаграммы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рассеяния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(Scatter Plot Matrix)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Этот метод позволяет сравнивать взаимосвязь между несколькими переменными, используя набор диаграмм рассеяния.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6F1D" w:rsidRPr="00F56F1D" w:rsidRDefault="00F56F1D" w:rsidP="00F56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корреляции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переменными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выбросов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3.2.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Тепловая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карта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Heatmap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Heatmap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представляет собой матрицу, в которой значения переменных кодируются цветом.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6F1D" w:rsidRPr="00F56F1D" w:rsidRDefault="00F56F1D" w:rsidP="00F56F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корреляционной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матрицы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плотности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распределения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3.3.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Параллельные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координаты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(Parallel Coordinates Plot)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Этот метод отображает каждую переменную как ось, а каждую запись данных как линию, соединяющую точки на этих осях.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6F1D" w:rsidRPr="00F56F1D" w:rsidRDefault="00F56F1D" w:rsidP="00F56F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Анализ многомерных данных в машинном обучении.</w:t>
      </w:r>
    </w:p>
    <w:p w:rsidR="00F56F1D" w:rsidRPr="00F56F1D" w:rsidRDefault="00F56F1D" w:rsidP="00F56F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Определение групп объектов по общим признакам.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3.4. </w:t>
      </w: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PCA</w:t>
      </w: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(Методы главных компонент)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Методы снижения размерности, такие как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PCA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Component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), позволяют сократить число признаков и представить данные в 2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3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6F1D" w:rsidRPr="00F56F1D" w:rsidRDefault="00F56F1D" w:rsidP="00F56F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 многомерных данных в более понятном формате.</w:t>
      </w:r>
    </w:p>
    <w:p w:rsidR="00F56F1D" w:rsidRPr="00F56F1D" w:rsidRDefault="00F56F1D" w:rsidP="00F56F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данных для дальнейшего анализа.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3.5. </w:t>
      </w: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TSNE</w:t>
      </w: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и </w:t>
      </w:r>
      <w:r w:rsidRPr="00F56F1D">
        <w:rPr>
          <w:rFonts w:ascii="Times New Roman" w:eastAsia="Times New Roman" w:hAnsi="Times New Roman" w:cs="Times New Roman"/>
          <w:b/>
          <w:bCs/>
          <w:sz w:val="20"/>
          <w:szCs w:val="20"/>
        </w:rPr>
        <w:t>UMAP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sz w:val="24"/>
          <w:szCs w:val="24"/>
        </w:rPr>
        <w:t>TSNE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Distributed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Stochastic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Neighbor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Embedding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и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UMAP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Uniform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Manifold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Approximation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Projection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) – методы нелинейного снижения размерности, часто используемые для кластерного анализа.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56F1D" w:rsidRPr="00F56F1D" w:rsidRDefault="00F56F1D" w:rsidP="00F56F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сложных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многомерных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Обнаружение кластеров и скрытых закономерностей.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Инструменты для визуализации многомерных данных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Среди популярных инструментов для работы с визуализацией многомерных данных можно выделить:</w:t>
      </w:r>
    </w:p>
    <w:p w:rsidR="00F56F1D" w:rsidRPr="00F56F1D" w:rsidRDefault="00F56F1D" w:rsidP="00F56F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Python: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Matplotlib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Seaborn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Plotly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Bokeh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R: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ggplot2, </w:t>
      </w:r>
      <w:proofErr w:type="spellStart"/>
      <w:r w:rsidRPr="00F56F1D">
        <w:rPr>
          <w:rFonts w:ascii="Times New Roman" w:eastAsia="Times New Roman" w:hAnsi="Times New Roman" w:cs="Times New Roman"/>
          <w:sz w:val="24"/>
          <w:szCs w:val="24"/>
        </w:rPr>
        <w:t>plotly</w:t>
      </w:r>
      <w:proofErr w:type="spellEnd"/>
      <w:r w:rsidRPr="00F56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1D" w:rsidRPr="00F56F1D" w:rsidRDefault="00F56F1D" w:rsidP="00F56F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BI-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</w:t>
      </w:r>
      <w:proofErr w:type="spellEnd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 xml:space="preserve"> Tableau, Power BI.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Практическое применение</w:t>
      </w:r>
    </w:p>
    <w:p w:rsidR="00F56F1D" w:rsidRPr="00F56F1D" w:rsidRDefault="00F56F1D" w:rsidP="00F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Пример: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Реализация визуализации многомерных данных с использованием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Python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import pandas as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pd</w:t>
      </w:r>
      <w:proofErr w:type="spellEnd"/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import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seaborn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as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sns</w:t>
      </w:r>
      <w:proofErr w:type="spellEnd"/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import </w:t>
      </w: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matplotlib.pyplot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as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plt</w:t>
      </w:r>
      <w:proofErr w:type="spellEnd"/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Загрузка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набора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данных</w:t>
      </w:r>
      <w:proofErr w:type="spellEnd"/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sns.load</w:t>
      </w:r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_dataset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>("iris")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Построение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scatter plot matrix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sns.pairplot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df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>, hue="species")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plt.show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()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56F1D">
        <w:rPr>
          <w:rFonts w:ascii="Courier New" w:eastAsia="Times New Roman" w:hAnsi="Courier New" w:cs="Courier New"/>
          <w:sz w:val="20"/>
          <w:szCs w:val="20"/>
        </w:rPr>
        <w:t xml:space="preserve">#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Построение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heatmap</w:t>
      </w:r>
      <w:proofErr w:type="spellEnd"/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plt.figure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figsize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>=(8, 6))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sns.heatmap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df.corr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annot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 xml:space="preserve">=True, 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cmap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>="</w:t>
      </w:r>
      <w:proofErr w:type="spellStart"/>
      <w:r w:rsidRPr="00F56F1D">
        <w:rPr>
          <w:rFonts w:ascii="Courier New" w:eastAsia="Times New Roman" w:hAnsi="Courier New" w:cs="Courier New"/>
          <w:sz w:val="20"/>
          <w:szCs w:val="20"/>
        </w:rPr>
        <w:t>coolwarm</w:t>
      </w:r>
      <w:proofErr w:type="spellEnd"/>
      <w:r w:rsidRPr="00F56F1D">
        <w:rPr>
          <w:rFonts w:ascii="Courier New" w:eastAsia="Times New Roman" w:hAnsi="Courier New" w:cs="Courier New"/>
          <w:sz w:val="20"/>
          <w:szCs w:val="20"/>
        </w:rPr>
        <w:t>")</w:t>
      </w:r>
    </w:p>
    <w:p w:rsidR="00F56F1D" w:rsidRPr="00F56F1D" w:rsidRDefault="00F56F1D" w:rsidP="00F5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F56F1D">
        <w:rPr>
          <w:rFonts w:ascii="Courier New" w:eastAsia="Times New Roman" w:hAnsi="Courier New" w:cs="Courier New"/>
          <w:sz w:val="20"/>
          <w:szCs w:val="20"/>
        </w:rPr>
        <w:t>plt.show</w:t>
      </w:r>
      <w:proofErr w:type="spellEnd"/>
      <w:proofErr w:type="gramEnd"/>
      <w:r w:rsidRPr="00F56F1D">
        <w:rPr>
          <w:rFonts w:ascii="Courier New" w:eastAsia="Times New Roman" w:hAnsi="Courier New" w:cs="Courier New"/>
          <w:sz w:val="20"/>
          <w:szCs w:val="20"/>
        </w:rPr>
        <w:t>()</w:t>
      </w:r>
    </w:p>
    <w:p w:rsidR="00F56F1D" w:rsidRPr="00F56F1D" w:rsidRDefault="00F56F1D" w:rsidP="00F56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proofErr w:type="spellStart"/>
      <w:r w:rsidRPr="00F56F1D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proofErr w:type="spellEnd"/>
    </w:p>
    <w:p w:rsidR="00F56F1D" w:rsidRPr="00F56F1D" w:rsidRDefault="00F56F1D" w:rsidP="00F56F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 многомерных данных играет ключевую роль в анализе и интерпретации информации.</w:t>
      </w:r>
    </w:p>
    <w:p w:rsidR="00F56F1D" w:rsidRPr="00F56F1D" w:rsidRDefault="00F56F1D" w:rsidP="00F56F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Использование методов снижения размерности, таких как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PCA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F56F1D">
        <w:rPr>
          <w:rFonts w:ascii="Times New Roman" w:eastAsia="Times New Roman" w:hAnsi="Times New Roman" w:cs="Times New Roman"/>
          <w:sz w:val="24"/>
          <w:szCs w:val="24"/>
        </w:rPr>
        <w:t>TSNE</w:t>
      </w: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, помогает упростить анализ сложных данных.</w:t>
      </w:r>
    </w:p>
    <w:p w:rsidR="00F56F1D" w:rsidRPr="00F56F1D" w:rsidRDefault="00F56F1D" w:rsidP="00F56F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6F1D">
        <w:rPr>
          <w:rFonts w:ascii="Times New Roman" w:eastAsia="Times New Roman" w:hAnsi="Times New Roman" w:cs="Times New Roman"/>
          <w:sz w:val="24"/>
          <w:szCs w:val="24"/>
          <w:lang w:val="ru-RU"/>
        </w:rPr>
        <w:t>Грамотный выбор инструментов и методов визуализации позволяет сделать анализ данных более наглядным и понятным.</w:t>
      </w:r>
    </w:p>
    <w:p w:rsidR="00E02B88" w:rsidRPr="00F56F1D" w:rsidRDefault="00F56F1D" w:rsidP="00F56F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02B88" w:rsidRPr="00F56F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A4F"/>
    <w:multiLevelType w:val="multilevel"/>
    <w:tmpl w:val="2CB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03258"/>
    <w:multiLevelType w:val="multilevel"/>
    <w:tmpl w:val="0A2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11A5"/>
    <w:multiLevelType w:val="multilevel"/>
    <w:tmpl w:val="4BB4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424FB"/>
    <w:multiLevelType w:val="multilevel"/>
    <w:tmpl w:val="DA0E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32617"/>
    <w:multiLevelType w:val="multilevel"/>
    <w:tmpl w:val="D97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8015C"/>
    <w:multiLevelType w:val="multilevel"/>
    <w:tmpl w:val="A0E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62147"/>
    <w:multiLevelType w:val="multilevel"/>
    <w:tmpl w:val="C04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26703"/>
    <w:multiLevelType w:val="multilevel"/>
    <w:tmpl w:val="4A82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31"/>
    <w:rsid w:val="005509AB"/>
    <w:rsid w:val="00A20531"/>
    <w:rsid w:val="00BE6CC9"/>
    <w:rsid w:val="00F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88EA9-5840-4E01-872A-13EDF14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Company>diakov.net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2025-02-18T04:58:00Z</dcterms:created>
  <dcterms:modified xsi:type="dcterms:W3CDTF">2025-02-18T04:59:00Z</dcterms:modified>
</cp:coreProperties>
</file>