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95FE5" w14:textId="7F06B7E6" w:rsidR="00197F1D" w:rsidRPr="00197F1D" w:rsidRDefault="00197F1D" w:rsidP="00197F1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val="kk-KZ" w:eastAsia="ru-RU"/>
        </w:rPr>
      </w:pPr>
      <w:r w:rsidRPr="00197F1D">
        <w:rPr>
          <w:rFonts w:eastAsia="Times New Roman" w:cs="Times New Roman"/>
          <w:b/>
          <w:bCs/>
          <w:sz w:val="27"/>
          <w:szCs w:val="27"/>
          <w:lang w:eastAsia="ru-RU"/>
        </w:rPr>
        <w:t>ЛАБОРАТОРИЯЛЫҚ ЖҰМЫС №</w:t>
      </w:r>
      <w:r>
        <w:rPr>
          <w:rFonts w:eastAsia="Times New Roman" w:cs="Times New Roman"/>
          <w:b/>
          <w:bCs/>
          <w:sz w:val="27"/>
          <w:szCs w:val="27"/>
          <w:lang w:val="kk-KZ" w:eastAsia="ru-RU"/>
        </w:rPr>
        <w:t xml:space="preserve"> 12</w:t>
      </w:r>
    </w:p>
    <w:p w14:paraId="1EE95369" w14:textId="03B39AFC" w:rsidR="00197F1D" w:rsidRPr="00197F1D" w:rsidRDefault="00197F1D" w:rsidP="00197F1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kk-KZ" w:eastAsia="ru-RU"/>
        </w:rPr>
      </w:pPr>
      <w:r w:rsidRPr="00197F1D">
        <w:rPr>
          <w:rFonts w:eastAsia="Times New Roman" w:cs="Times New Roman"/>
          <w:b/>
          <w:bCs/>
          <w:sz w:val="24"/>
          <w:szCs w:val="24"/>
          <w:lang w:eastAsia="ru-RU"/>
        </w:rPr>
        <w:t>Тақырыбы: Суретті сүзу әдістері</w:t>
      </w:r>
    </w:p>
    <w:p w14:paraId="7831AE4B" w14:textId="77777777" w:rsidR="00197F1D" w:rsidRPr="00197F1D" w:rsidRDefault="00197F1D" w:rsidP="00197F1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197F1D">
        <w:rPr>
          <w:rFonts w:eastAsia="Times New Roman" w:cs="Times New Roman"/>
          <w:b/>
          <w:bCs/>
          <w:sz w:val="27"/>
          <w:szCs w:val="27"/>
          <w:lang w:eastAsia="ru-RU"/>
        </w:rPr>
        <w:t>1. Мақсаты:</w:t>
      </w:r>
    </w:p>
    <w:p w14:paraId="24F87A92" w14:textId="77777777" w:rsidR="00197F1D" w:rsidRPr="00197F1D" w:rsidRDefault="00197F1D" w:rsidP="00197F1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7F1D">
        <w:rPr>
          <w:rFonts w:eastAsia="Times New Roman" w:cs="Times New Roman"/>
          <w:sz w:val="24"/>
          <w:szCs w:val="24"/>
          <w:lang w:eastAsia="ru-RU"/>
        </w:rPr>
        <w:t>Кескінді сүзу әдістерімен танысу.</w:t>
      </w:r>
    </w:p>
    <w:p w14:paraId="6B82E850" w14:textId="77777777" w:rsidR="00197F1D" w:rsidRPr="00197F1D" w:rsidRDefault="00197F1D" w:rsidP="00197F1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7F1D">
        <w:rPr>
          <w:rFonts w:eastAsia="Times New Roman" w:cs="Times New Roman"/>
          <w:sz w:val="24"/>
          <w:szCs w:val="24"/>
          <w:lang w:eastAsia="ru-RU"/>
        </w:rPr>
        <w:t>Шу әсерін азайту үшін кеңістіктік және жиіліктік сүзгілерді қолдану.</w:t>
      </w:r>
    </w:p>
    <w:p w14:paraId="4AE0EC0A" w14:textId="0C3A1988" w:rsidR="00197F1D" w:rsidRPr="00197F1D" w:rsidRDefault="00197F1D" w:rsidP="00197F1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7F1D">
        <w:rPr>
          <w:rFonts w:eastAsia="Times New Roman" w:cs="Times New Roman"/>
          <w:sz w:val="24"/>
          <w:szCs w:val="24"/>
          <w:lang w:eastAsia="ru-RU"/>
        </w:rPr>
        <w:t>Әр түрлі сүзу әдістерінің кескін сапасына әсерін талдау.</w:t>
      </w:r>
    </w:p>
    <w:p w14:paraId="31CC20CA" w14:textId="77777777" w:rsidR="00197F1D" w:rsidRPr="00197F1D" w:rsidRDefault="00197F1D" w:rsidP="00197F1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197F1D">
        <w:rPr>
          <w:rFonts w:eastAsia="Times New Roman" w:cs="Times New Roman"/>
          <w:b/>
          <w:bCs/>
          <w:sz w:val="27"/>
          <w:szCs w:val="27"/>
          <w:lang w:eastAsia="ru-RU"/>
        </w:rPr>
        <w:t>2. Қажетті құрал-жабдықтар:</w:t>
      </w:r>
    </w:p>
    <w:p w14:paraId="7F12A119" w14:textId="77777777" w:rsidR="00197F1D" w:rsidRPr="00197F1D" w:rsidRDefault="00197F1D" w:rsidP="00197F1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7F1D">
        <w:rPr>
          <w:rFonts w:eastAsia="Times New Roman" w:cs="Times New Roman"/>
          <w:sz w:val="24"/>
          <w:szCs w:val="24"/>
          <w:lang w:eastAsia="ru-RU"/>
        </w:rPr>
        <w:t>Компьютер</w:t>
      </w:r>
    </w:p>
    <w:p w14:paraId="08BB335F" w14:textId="77777777" w:rsidR="00197F1D" w:rsidRPr="00197F1D" w:rsidRDefault="00197F1D" w:rsidP="00197F1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7F1D">
        <w:rPr>
          <w:rFonts w:eastAsia="Times New Roman" w:cs="Times New Roman"/>
          <w:sz w:val="24"/>
          <w:szCs w:val="24"/>
          <w:lang w:eastAsia="ru-RU"/>
        </w:rPr>
        <w:t>MATLAB немесе Python</w:t>
      </w:r>
    </w:p>
    <w:p w14:paraId="11148E34" w14:textId="0FA9DFA9" w:rsidR="00197F1D" w:rsidRPr="00197F1D" w:rsidRDefault="00197F1D" w:rsidP="00197F1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7F1D">
        <w:rPr>
          <w:rFonts w:eastAsia="Times New Roman" w:cs="Times New Roman"/>
          <w:sz w:val="24"/>
          <w:szCs w:val="24"/>
          <w:lang w:eastAsia="ru-RU"/>
        </w:rPr>
        <w:t>Графикалық кескіндер (JPEG, PNG, BMP форматтарында)</w:t>
      </w:r>
    </w:p>
    <w:p w14:paraId="5CA028E5" w14:textId="77777777" w:rsidR="00197F1D" w:rsidRPr="00197F1D" w:rsidRDefault="00197F1D" w:rsidP="00197F1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197F1D">
        <w:rPr>
          <w:rFonts w:eastAsia="Times New Roman" w:cs="Times New Roman"/>
          <w:b/>
          <w:bCs/>
          <w:sz w:val="27"/>
          <w:szCs w:val="27"/>
          <w:lang w:eastAsia="ru-RU"/>
        </w:rPr>
        <w:t>3. Теориялық негіздеме</w:t>
      </w:r>
    </w:p>
    <w:p w14:paraId="074DC864" w14:textId="77777777" w:rsidR="00197F1D" w:rsidRPr="00197F1D" w:rsidRDefault="00197F1D" w:rsidP="00197F1D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97F1D">
        <w:rPr>
          <w:rFonts w:eastAsia="Times New Roman" w:cs="Times New Roman"/>
          <w:b/>
          <w:bCs/>
          <w:sz w:val="24"/>
          <w:szCs w:val="24"/>
          <w:lang w:eastAsia="ru-RU"/>
        </w:rPr>
        <w:t>3.1. Кескінді сүзу дегеніміз не?</w:t>
      </w:r>
    </w:p>
    <w:p w14:paraId="4E0D46B8" w14:textId="77777777" w:rsidR="00197F1D" w:rsidRPr="00197F1D" w:rsidRDefault="00197F1D" w:rsidP="00197F1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7F1D">
        <w:rPr>
          <w:rFonts w:eastAsia="Times New Roman" w:cs="Times New Roman"/>
          <w:sz w:val="24"/>
          <w:szCs w:val="24"/>
          <w:lang w:eastAsia="ru-RU"/>
        </w:rPr>
        <w:t>Кескінді сүзу – кескіннен қажетсіз элементтерді (мысалы, шу немесе артефактілер) жою немесе ерекшеліктерді жақсарту процесі.</w:t>
      </w:r>
    </w:p>
    <w:p w14:paraId="6E5EE8FE" w14:textId="77777777" w:rsidR="00197F1D" w:rsidRPr="00197F1D" w:rsidRDefault="00197F1D" w:rsidP="00197F1D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97F1D">
        <w:rPr>
          <w:rFonts w:eastAsia="Times New Roman" w:cs="Times New Roman"/>
          <w:b/>
          <w:bCs/>
          <w:sz w:val="24"/>
          <w:szCs w:val="24"/>
          <w:lang w:eastAsia="ru-RU"/>
        </w:rPr>
        <w:t>3.2. Сүзгілердің түрлері:</w:t>
      </w:r>
    </w:p>
    <w:p w14:paraId="4A1D448B" w14:textId="77777777" w:rsidR="00197F1D" w:rsidRPr="00197F1D" w:rsidRDefault="00197F1D" w:rsidP="00197F1D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7F1D">
        <w:rPr>
          <w:rFonts w:eastAsia="Times New Roman" w:cs="Times New Roman"/>
          <w:b/>
          <w:bCs/>
          <w:sz w:val="24"/>
          <w:szCs w:val="24"/>
          <w:lang w:eastAsia="ru-RU"/>
        </w:rPr>
        <w:t>Орташа (Mean) сүзгісі</w:t>
      </w:r>
      <w:r w:rsidRPr="00197F1D">
        <w:rPr>
          <w:rFonts w:eastAsia="Times New Roman" w:cs="Times New Roman"/>
          <w:sz w:val="24"/>
          <w:szCs w:val="24"/>
          <w:lang w:eastAsia="ru-RU"/>
        </w:rPr>
        <w:t xml:space="preserve"> – кескіндегі әр пиксельдің мәнін көршілес пиксельдердің орташа мәніне ауыстырады.</w:t>
      </w:r>
    </w:p>
    <w:p w14:paraId="5FDB7477" w14:textId="77777777" w:rsidR="00197F1D" w:rsidRPr="00197F1D" w:rsidRDefault="00197F1D" w:rsidP="00197F1D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7F1D">
        <w:rPr>
          <w:rFonts w:eastAsia="Times New Roman" w:cs="Times New Roman"/>
          <w:b/>
          <w:bCs/>
          <w:sz w:val="24"/>
          <w:szCs w:val="24"/>
          <w:lang w:eastAsia="ru-RU"/>
        </w:rPr>
        <w:t>Медианалық (Median) сүзгі</w:t>
      </w:r>
      <w:r w:rsidRPr="00197F1D">
        <w:rPr>
          <w:rFonts w:eastAsia="Times New Roman" w:cs="Times New Roman"/>
          <w:sz w:val="24"/>
          <w:szCs w:val="24"/>
          <w:lang w:eastAsia="ru-RU"/>
        </w:rPr>
        <w:t xml:space="preserve"> – кескіннен тұз және бұрыш сияқты шуларды жою үшін қолданылады.</w:t>
      </w:r>
    </w:p>
    <w:p w14:paraId="010FEF9F" w14:textId="77777777" w:rsidR="00197F1D" w:rsidRPr="00197F1D" w:rsidRDefault="00197F1D" w:rsidP="00197F1D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7F1D">
        <w:rPr>
          <w:rFonts w:eastAsia="Times New Roman" w:cs="Times New Roman"/>
          <w:b/>
          <w:bCs/>
          <w:sz w:val="24"/>
          <w:szCs w:val="24"/>
          <w:lang w:eastAsia="ru-RU"/>
        </w:rPr>
        <w:t>Гаусстық (Gaussian) сүзгі</w:t>
      </w:r>
      <w:r w:rsidRPr="00197F1D">
        <w:rPr>
          <w:rFonts w:eastAsia="Times New Roman" w:cs="Times New Roman"/>
          <w:sz w:val="24"/>
          <w:szCs w:val="24"/>
          <w:lang w:eastAsia="ru-RU"/>
        </w:rPr>
        <w:t xml:space="preserve"> – кескінді тегістеу үшін қолданылады, бірақ жиек аймақтарын бұлыңғырлатуы мүмкін.</w:t>
      </w:r>
    </w:p>
    <w:p w14:paraId="5B6859F0" w14:textId="77777777" w:rsidR="00197F1D" w:rsidRPr="00197F1D" w:rsidRDefault="00197F1D" w:rsidP="00197F1D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7F1D">
        <w:rPr>
          <w:rFonts w:eastAsia="Times New Roman" w:cs="Times New Roman"/>
          <w:b/>
          <w:bCs/>
          <w:sz w:val="24"/>
          <w:szCs w:val="24"/>
          <w:lang w:eastAsia="ru-RU"/>
        </w:rPr>
        <w:t>Лаплас (Laplacian) сүзгісі</w:t>
      </w:r>
      <w:r w:rsidRPr="00197F1D">
        <w:rPr>
          <w:rFonts w:eastAsia="Times New Roman" w:cs="Times New Roman"/>
          <w:sz w:val="24"/>
          <w:szCs w:val="24"/>
          <w:lang w:eastAsia="ru-RU"/>
        </w:rPr>
        <w:t xml:space="preserve"> – кескіннің жиектерін анықтауға көмектеседі.</w:t>
      </w:r>
    </w:p>
    <w:p w14:paraId="70CBD3AB" w14:textId="628897A3" w:rsidR="00197F1D" w:rsidRPr="00197F1D" w:rsidRDefault="00197F1D" w:rsidP="00197F1D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7F1D">
        <w:rPr>
          <w:rFonts w:eastAsia="Times New Roman" w:cs="Times New Roman"/>
          <w:b/>
          <w:bCs/>
          <w:sz w:val="24"/>
          <w:szCs w:val="24"/>
          <w:lang w:eastAsia="ru-RU"/>
        </w:rPr>
        <w:t>Собель (Sobel) және Превитт (Prewitt) сүзгілері</w:t>
      </w:r>
      <w:r w:rsidRPr="00197F1D">
        <w:rPr>
          <w:rFonts w:eastAsia="Times New Roman" w:cs="Times New Roman"/>
          <w:sz w:val="24"/>
          <w:szCs w:val="24"/>
          <w:lang w:eastAsia="ru-RU"/>
        </w:rPr>
        <w:t xml:space="preserve"> – градиент негізінде кескіндегі жиектерді анықтайды.</w:t>
      </w:r>
    </w:p>
    <w:p w14:paraId="56843231" w14:textId="77777777" w:rsidR="00197F1D" w:rsidRPr="00197F1D" w:rsidRDefault="00197F1D" w:rsidP="00197F1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197F1D">
        <w:rPr>
          <w:rFonts w:eastAsia="Times New Roman" w:cs="Times New Roman"/>
          <w:b/>
          <w:bCs/>
          <w:sz w:val="27"/>
          <w:szCs w:val="27"/>
          <w:lang w:eastAsia="ru-RU"/>
        </w:rPr>
        <w:t>4. Зертханалық жұмыс барысы</w:t>
      </w:r>
    </w:p>
    <w:p w14:paraId="2886715F" w14:textId="77777777" w:rsidR="00197F1D" w:rsidRPr="00197F1D" w:rsidRDefault="00197F1D" w:rsidP="00197F1D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97F1D">
        <w:rPr>
          <w:rFonts w:eastAsia="Times New Roman" w:cs="Times New Roman"/>
          <w:b/>
          <w:bCs/>
          <w:sz w:val="24"/>
          <w:szCs w:val="24"/>
          <w:lang w:eastAsia="ru-RU"/>
        </w:rPr>
        <w:t>Тапсырма 1. Шу қосу және бастапқы кескінді талдау</w:t>
      </w:r>
    </w:p>
    <w:p w14:paraId="48B80EBF" w14:textId="77777777" w:rsidR="00197F1D" w:rsidRPr="00197F1D" w:rsidRDefault="00197F1D" w:rsidP="00197F1D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7F1D">
        <w:rPr>
          <w:rFonts w:eastAsia="Times New Roman" w:cs="Times New Roman"/>
          <w:sz w:val="24"/>
          <w:szCs w:val="24"/>
          <w:lang w:eastAsia="ru-RU"/>
        </w:rPr>
        <w:t>Берілген кескінді жүктеңіз.</w:t>
      </w:r>
    </w:p>
    <w:p w14:paraId="581A88EE" w14:textId="77777777" w:rsidR="00197F1D" w:rsidRPr="00197F1D" w:rsidRDefault="00197F1D" w:rsidP="00197F1D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7F1D">
        <w:rPr>
          <w:rFonts w:ascii="Courier New" w:eastAsia="Times New Roman" w:hAnsi="Courier New" w:cs="Courier New"/>
          <w:sz w:val="20"/>
          <w:szCs w:val="20"/>
          <w:lang w:eastAsia="ru-RU"/>
        </w:rPr>
        <w:t>imnoise</w:t>
      </w:r>
      <w:r w:rsidRPr="00197F1D">
        <w:rPr>
          <w:rFonts w:eastAsia="Times New Roman" w:cs="Times New Roman"/>
          <w:sz w:val="24"/>
          <w:szCs w:val="24"/>
          <w:lang w:eastAsia="ru-RU"/>
        </w:rPr>
        <w:t xml:space="preserve"> функциясын пайдаланып, кескінге </w:t>
      </w:r>
      <w:r w:rsidRPr="00197F1D">
        <w:rPr>
          <w:rFonts w:eastAsia="Times New Roman" w:cs="Times New Roman"/>
          <w:b/>
          <w:bCs/>
          <w:sz w:val="24"/>
          <w:szCs w:val="24"/>
          <w:lang w:eastAsia="ru-RU"/>
        </w:rPr>
        <w:t>Гаусстық</w:t>
      </w:r>
      <w:r w:rsidRPr="00197F1D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97F1D">
        <w:rPr>
          <w:rFonts w:eastAsia="Times New Roman" w:cs="Times New Roman"/>
          <w:b/>
          <w:bCs/>
          <w:sz w:val="24"/>
          <w:szCs w:val="24"/>
          <w:lang w:eastAsia="ru-RU"/>
        </w:rPr>
        <w:t>тұз және бұрыш</w:t>
      </w:r>
      <w:r w:rsidRPr="00197F1D">
        <w:rPr>
          <w:rFonts w:eastAsia="Times New Roman" w:cs="Times New Roman"/>
          <w:sz w:val="24"/>
          <w:szCs w:val="24"/>
          <w:lang w:eastAsia="ru-RU"/>
        </w:rPr>
        <w:t xml:space="preserve"> шуларын қосыңыз.</w:t>
      </w:r>
    </w:p>
    <w:p w14:paraId="0D04009C" w14:textId="77777777" w:rsidR="00197F1D" w:rsidRPr="00197F1D" w:rsidRDefault="00197F1D" w:rsidP="00197F1D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7F1D">
        <w:rPr>
          <w:rFonts w:eastAsia="Times New Roman" w:cs="Times New Roman"/>
          <w:sz w:val="24"/>
          <w:szCs w:val="24"/>
          <w:lang w:eastAsia="ru-RU"/>
        </w:rPr>
        <w:t>Шу қосылған кескінді бастапқы кескінмен салыстырыңыз.</w:t>
      </w:r>
    </w:p>
    <w:p w14:paraId="6D981498" w14:textId="77777777" w:rsidR="00197F1D" w:rsidRPr="00197F1D" w:rsidRDefault="00197F1D" w:rsidP="00197F1D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97F1D">
        <w:rPr>
          <w:rFonts w:eastAsia="Times New Roman" w:cs="Times New Roman"/>
          <w:b/>
          <w:bCs/>
          <w:sz w:val="24"/>
          <w:szCs w:val="24"/>
          <w:lang w:eastAsia="ru-RU"/>
        </w:rPr>
        <w:t>Тапсырма 2. Әр түрлі сүзгілерді қолдану</w:t>
      </w:r>
    </w:p>
    <w:p w14:paraId="7E5B06B2" w14:textId="77777777" w:rsidR="00197F1D" w:rsidRPr="00197F1D" w:rsidRDefault="00197F1D" w:rsidP="00197F1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7F1D">
        <w:rPr>
          <w:rFonts w:eastAsia="Times New Roman" w:cs="Times New Roman"/>
          <w:sz w:val="24"/>
          <w:szCs w:val="24"/>
          <w:lang w:eastAsia="ru-RU"/>
        </w:rPr>
        <w:t xml:space="preserve">Шу қосылған кескінге </w:t>
      </w:r>
      <w:r w:rsidRPr="00197F1D">
        <w:rPr>
          <w:rFonts w:eastAsia="Times New Roman" w:cs="Times New Roman"/>
          <w:b/>
          <w:bCs/>
          <w:sz w:val="24"/>
          <w:szCs w:val="24"/>
          <w:lang w:eastAsia="ru-RU"/>
        </w:rPr>
        <w:t>орташа сүзгі</w:t>
      </w:r>
      <w:r w:rsidRPr="00197F1D">
        <w:rPr>
          <w:rFonts w:eastAsia="Times New Roman" w:cs="Times New Roman"/>
          <w:sz w:val="24"/>
          <w:szCs w:val="24"/>
          <w:lang w:eastAsia="ru-RU"/>
        </w:rPr>
        <w:t xml:space="preserve"> қолданыңыз.</w:t>
      </w:r>
    </w:p>
    <w:p w14:paraId="051CE80F" w14:textId="77777777" w:rsidR="00197F1D" w:rsidRPr="00197F1D" w:rsidRDefault="00197F1D" w:rsidP="00197F1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7F1D">
        <w:rPr>
          <w:rFonts w:eastAsia="Times New Roman" w:cs="Times New Roman"/>
          <w:sz w:val="24"/>
          <w:szCs w:val="24"/>
          <w:lang w:eastAsia="ru-RU"/>
        </w:rPr>
        <w:lastRenderedPageBreak/>
        <w:t xml:space="preserve">Шу қосылған кескінге </w:t>
      </w:r>
      <w:r w:rsidRPr="00197F1D">
        <w:rPr>
          <w:rFonts w:eastAsia="Times New Roman" w:cs="Times New Roman"/>
          <w:b/>
          <w:bCs/>
          <w:sz w:val="24"/>
          <w:szCs w:val="24"/>
          <w:lang w:eastAsia="ru-RU"/>
        </w:rPr>
        <w:t>медианалық сүзгі</w:t>
      </w:r>
      <w:r w:rsidRPr="00197F1D">
        <w:rPr>
          <w:rFonts w:eastAsia="Times New Roman" w:cs="Times New Roman"/>
          <w:sz w:val="24"/>
          <w:szCs w:val="24"/>
          <w:lang w:eastAsia="ru-RU"/>
        </w:rPr>
        <w:t xml:space="preserve"> қолданыңыз.</w:t>
      </w:r>
    </w:p>
    <w:p w14:paraId="40FF31A2" w14:textId="77777777" w:rsidR="00197F1D" w:rsidRPr="00197F1D" w:rsidRDefault="00197F1D" w:rsidP="00197F1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7F1D">
        <w:rPr>
          <w:rFonts w:eastAsia="Times New Roman" w:cs="Times New Roman"/>
          <w:sz w:val="24"/>
          <w:szCs w:val="24"/>
          <w:lang w:eastAsia="ru-RU"/>
        </w:rPr>
        <w:t xml:space="preserve">Шу қосылған кескінге </w:t>
      </w:r>
      <w:r w:rsidRPr="00197F1D">
        <w:rPr>
          <w:rFonts w:eastAsia="Times New Roman" w:cs="Times New Roman"/>
          <w:b/>
          <w:bCs/>
          <w:sz w:val="24"/>
          <w:szCs w:val="24"/>
          <w:lang w:eastAsia="ru-RU"/>
        </w:rPr>
        <w:t>Гаусстық сүзгі</w:t>
      </w:r>
      <w:r w:rsidRPr="00197F1D">
        <w:rPr>
          <w:rFonts w:eastAsia="Times New Roman" w:cs="Times New Roman"/>
          <w:sz w:val="24"/>
          <w:szCs w:val="24"/>
          <w:lang w:eastAsia="ru-RU"/>
        </w:rPr>
        <w:t xml:space="preserve"> қолданыңыз.</w:t>
      </w:r>
    </w:p>
    <w:p w14:paraId="191FF7CF" w14:textId="77777777" w:rsidR="00197F1D" w:rsidRPr="00197F1D" w:rsidRDefault="00197F1D" w:rsidP="00197F1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7F1D">
        <w:rPr>
          <w:rFonts w:eastAsia="Times New Roman" w:cs="Times New Roman"/>
          <w:sz w:val="24"/>
          <w:szCs w:val="24"/>
          <w:lang w:eastAsia="ru-RU"/>
        </w:rPr>
        <w:t>Барлық алынған нәтижелерді бастапқы кескінмен салыстырыңыз.</w:t>
      </w:r>
    </w:p>
    <w:p w14:paraId="7A727F83" w14:textId="77777777" w:rsidR="00197F1D" w:rsidRPr="00197F1D" w:rsidRDefault="00197F1D" w:rsidP="00197F1D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97F1D">
        <w:rPr>
          <w:rFonts w:eastAsia="Times New Roman" w:cs="Times New Roman"/>
          <w:b/>
          <w:bCs/>
          <w:sz w:val="24"/>
          <w:szCs w:val="24"/>
          <w:lang w:eastAsia="ru-RU"/>
        </w:rPr>
        <w:t>Тапсырма 3. Жиек анықтау сүзгілерін қолдану</w:t>
      </w:r>
    </w:p>
    <w:p w14:paraId="1592B117" w14:textId="77777777" w:rsidR="00197F1D" w:rsidRPr="00197F1D" w:rsidRDefault="00197F1D" w:rsidP="00197F1D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7F1D">
        <w:rPr>
          <w:rFonts w:eastAsia="Times New Roman" w:cs="Times New Roman"/>
          <w:sz w:val="24"/>
          <w:szCs w:val="24"/>
          <w:lang w:eastAsia="ru-RU"/>
        </w:rPr>
        <w:t xml:space="preserve">Кескінге </w:t>
      </w:r>
      <w:r w:rsidRPr="00197F1D">
        <w:rPr>
          <w:rFonts w:eastAsia="Times New Roman" w:cs="Times New Roman"/>
          <w:b/>
          <w:bCs/>
          <w:sz w:val="24"/>
          <w:szCs w:val="24"/>
          <w:lang w:eastAsia="ru-RU"/>
        </w:rPr>
        <w:t>Лаплас сүзгісін</w:t>
      </w:r>
      <w:r w:rsidRPr="00197F1D">
        <w:rPr>
          <w:rFonts w:eastAsia="Times New Roman" w:cs="Times New Roman"/>
          <w:sz w:val="24"/>
          <w:szCs w:val="24"/>
          <w:lang w:eastAsia="ru-RU"/>
        </w:rPr>
        <w:t xml:space="preserve"> қолданыңыз.</w:t>
      </w:r>
    </w:p>
    <w:p w14:paraId="37A0736E" w14:textId="77777777" w:rsidR="00197F1D" w:rsidRPr="00197F1D" w:rsidRDefault="00197F1D" w:rsidP="00197F1D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7F1D">
        <w:rPr>
          <w:rFonts w:eastAsia="Times New Roman" w:cs="Times New Roman"/>
          <w:sz w:val="24"/>
          <w:szCs w:val="24"/>
          <w:lang w:eastAsia="ru-RU"/>
        </w:rPr>
        <w:t xml:space="preserve">Кескінге </w:t>
      </w:r>
      <w:r w:rsidRPr="00197F1D">
        <w:rPr>
          <w:rFonts w:eastAsia="Times New Roman" w:cs="Times New Roman"/>
          <w:b/>
          <w:bCs/>
          <w:sz w:val="24"/>
          <w:szCs w:val="24"/>
          <w:lang w:eastAsia="ru-RU"/>
        </w:rPr>
        <w:t>Собель немесе Превитт сүзгісін</w:t>
      </w:r>
      <w:r w:rsidRPr="00197F1D">
        <w:rPr>
          <w:rFonts w:eastAsia="Times New Roman" w:cs="Times New Roman"/>
          <w:sz w:val="24"/>
          <w:szCs w:val="24"/>
          <w:lang w:eastAsia="ru-RU"/>
        </w:rPr>
        <w:t xml:space="preserve"> қолданыңыз.</w:t>
      </w:r>
    </w:p>
    <w:p w14:paraId="3FB4463D" w14:textId="75577524" w:rsidR="00197F1D" w:rsidRPr="00197F1D" w:rsidRDefault="00197F1D" w:rsidP="00197F1D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7F1D">
        <w:rPr>
          <w:rFonts w:eastAsia="Times New Roman" w:cs="Times New Roman"/>
          <w:sz w:val="24"/>
          <w:szCs w:val="24"/>
          <w:lang w:eastAsia="ru-RU"/>
        </w:rPr>
        <w:t>Нәтижелерді бастапқы кескінмен салыстырып, жиек анықтау әдістерінің ерекшеліктерін сипаттаңыз.</w:t>
      </w:r>
    </w:p>
    <w:p w14:paraId="01F76363" w14:textId="77777777" w:rsidR="00197F1D" w:rsidRPr="00197F1D" w:rsidRDefault="00197F1D" w:rsidP="00197F1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197F1D">
        <w:rPr>
          <w:rFonts w:eastAsia="Times New Roman" w:cs="Times New Roman"/>
          <w:b/>
          <w:bCs/>
          <w:sz w:val="27"/>
          <w:szCs w:val="27"/>
          <w:lang w:eastAsia="ru-RU"/>
        </w:rPr>
        <w:t>5. Есеп беру форматы</w:t>
      </w:r>
    </w:p>
    <w:p w14:paraId="0AAC7C8C" w14:textId="77777777" w:rsidR="00197F1D" w:rsidRPr="00197F1D" w:rsidRDefault="00197F1D" w:rsidP="00197F1D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7F1D">
        <w:rPr>
          <w:rFonts w:eastAsia="Times New Roman" w:cs="Times New Roman"/>
          <w:sz w:val="24"/>
          <w:szCs w:val="24"/>
          <w:lang w:eastAsia="ru-RU"/>
        </w:rPr>
        <w:t>Лабораториялық жұмыстың орындалу кезеңдері (скриншоттармен).</w:t>
      </w:r>
    </w:p>
    <w:p w14:paraId="1632C774" w14:textId="77777777" w:rsidR="00197F1D" w:rsidRPr="00197F1D" w:rsidRDefault="00197F1D" w:rsidP="00197F1D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7F1D">
        <w:rPr>
          <w:rFonts w:eastAsia="Times New Roman" w:cs="Times New Roman"/>
          <w:sz w:val="24"/>
          <w:szCs w:val="24"/>
          <w:lang w:eastAsia="ru-RU"/>
        </w:rPr>
        <w:t>Әрбір сүзгіленген кескіннің сипаттамасы.</w:t>
      </w:r>
    </w:p>
    <w:p w14:paraId="351A6747" w14:textId="77777777" w:rsidR="00197F1D" w:rsidRPr="00197F1D" w:rsidRDefault="00197F1D" w:rsidP="00197F1D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7F1D">
        <w:rPr>
          <w:rFonts w:eastAsia="Times New Roman" w:cs="Times New Roman"/>
          <w:sz w:val="24"/>
          <w:szCs w:val="24"/>
          <w:lang w:eastAsia="ru-RU"/>
        </w:rPr>
        <w:t>Қорытынды: әр түрлі сүзгілердің тиімділігі, олардың артықшылықтары мен кемшіліктері.</w:t>
      </w:r>
    </w:p>
    <w:p w14:paraId="50F8D796" w14:textId="77777777" w:rsidR="00197F1D" w:rsidRPr="00197F1D" w:rsidRDefault="00197F1D" w:rsidP="00197F1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7F1D">
        <w:rPr>
          <w:rFonts w:eastAsia="Times New Roman" w:cs="Times New Roman"/>
          <w:sz w:val="24"/>
          <w:szCs w:val="24"/>
          <w:lang w:eastAsia="ru-RU"/>
        </w:rPr>
        <w:t>Бұл зертханалық жұмыс кескінді өңдеудің негізгі әдістерін меңгеруге және әр түрлі сүзгілерді қолдану тәжірибесін дамытуға көмектеседі.</w:t>
      </w:r>
    </w:p>
    <w:p w14:paraId="26508FB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1CE7"/>
    <w:multiLevelType w:val="multilevel"/>
    <w:tmpl w:val="07EE9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152AED"/>
    <w:multiLevelType w:val="multilevel"/>
    <w:tmpl w:val="1C7E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41C00"/>
    <w:multiLevelType w:val="multilevel"/>
    <w:tmpl w:val="CE2A9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AE5E50"/>
    <w:multiLevelType w:val="multilevel"/>
    <w:tmpl w:val="D1B6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4D6E68"/>
    <w:multiLevelType w:val="multilevel"/>
    <w:tmpl w:val="BBF4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664E77"/>
    <w:multiLevelType w:val="multilevel"/>
    <w:tmpl w:val="D6D6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000061"/>
    <w:multiLevelType w:val="multilevel"/>
    <w:tmpl w:val="6100A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7996143">
    <w:abstractNumId w:val="5"/>
  </w:num>
  <w:num w:numId="2" w16cid:durableId="2012173225">
    <w:abstractNumId w:val="1"/>
  </w:num>
  <w:num w:numId="3" w16cid:durableId="112287493">
    <w:abstractNumId w:val="3"/>
  </w:num>
  <w:num w:numId="4" w16cid:durableId="607589915">
    <w:abstractNumId w:val="0"/>
  </w:num>
  <w:num w:numId="5" w16cid:durableId="2110735410">
    <w:abstractNumId w:val="2"/>
  </w:num>
  <w:num w:numId="6" w16cid:durableId="1719433592">
    <w:abstractNumId w:val="6"/>
  </w:num>
  <w:num w:numId="7" w16cid:durableId="13806625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76"/>
    <w:rsid w:val="00197F1D"/>
    <w:rsid w:val="006C0B77"/>
    <w:rsid w:val="008242FF"/>
    <w:rsid w:val="00870751"/>
    <w:rsid w:val="00922C48"/>
    <w:rsid w:val="00A42076"/>
    <w:rsid w:val="00B915B7"/>
    <w:rsid w:val="00E36561"/>
    <w:rsid w:val="00EA59DF"/>
    <w:rsid w:val="00EE4070"/>
    <w:rsid w:val="00F06915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1C45F"/>
  <w15:chartTrackingRefBased/>
  <w15:docId w15:val="{28476EFA-4F74-4412-8E01-7F4B2774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42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0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0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0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0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0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0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0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0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20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207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207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4207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4207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4207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4207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4207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420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2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0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2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2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207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420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207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20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207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4207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1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2025-02-16T20:34:00Z</dcterms:created>
  <dcterms:modified xsi:type="dcterms:W3CDTF">2025-02-16T20:36:00Z</dcterms:modified>
</cp:coreProperties>
</file>