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E208D" w14:textId="12B673E9" w:rsidR="00463002" w:rsidRPr="00463002" w:rsidRDefault="00463002" w:rsidP="004630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63002">
        <w:rPr>
          <w:rFonts w:eastAsia="Times New Roman" w:cs="Times New Roman"/>
          <w:b/>
          <w:bCs/>
          <w:sz w:val="27"/>
          <w:szCs w:val="27"/>
          <w:lang w:eastAsia="ru-RU"/>
        </w:rPr>
        <w:t>Пішінді тану және жіктеу</w:t>
      </w:r>
    </w:p>
    <w:p w14:paraId="6E042DE3" w14:textId="77777777" w:rsidR="00463002" w:rsidRPr="00463002" w:rsidRDefault="00463002" w:rsidP="004630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63002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зерттеу (Реферат дайындау)</w:t>
      </w:r>
    </w:p>
    <w:p w14:paraId="316153ED" w14:textId="77777777" w:rsidR="00463002" w:rsidRPr="00463002" w:rsidRDefault="00463002" w:rsidP="004630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7DDD8BAD" w14:textId="77777777" w:rsidR="00463002" w:rsidRPr="00463002" w:rsidRDefault="00463002" w:rsidP="004630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Пішінді тану дегеніміз не?</w:t>
      </w:r>
    </w:p>
    <w:p w14:paraId="37447139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Пішіндерді тану және жіктеудің негізгі қағидалары</w:t>
      </w:r>
    </w:p>
    <w:p w14:paraId="57B85778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Пішін тану әдістерінің қолдану салалары (компьютерлік көру, медицина, өндіріс, робототехника)</w:t>
      </w:r>
    </w:p>
    <w:p w14:paraId="56008689" w14:textId="77777777" w:rsidR="00463002" w:rsidRPr="00463002" w:rsidRDefault="00463002" w:rsidP="004630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Пішінді сипаттау әдістері:</w:t>
      </w:r>
    </w:p>
    <w:p w14:paraId="6D361DD8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Контурлық сипаттамалар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023CCC5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Контурды сызықтық ұсыну (chain codes)</w:t>
      </w:r>
    </w:p>
    <w:p w14:paraId="08739197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Фурье сипаттамалары (Fourier descriptors)</w:t>
      </w:r>
    </w:p>
    <w:p w14:paraId="54A4F02C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Қисықтардың моменттері</w:t>
      </w:r>
    </w:p>
    <w:p w14:paraId="569EA92A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Аймақтық сипаттамалар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FCCA0A7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Геометриялық сипаттамалар (аудан, периметр, эксцентриситет)</w:t>
      </w:r>
    </w:p>
    <w:p w14:paraId="083BEBD5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Инвариантты моменттер (Hu moments)</w:t>
      </w:r>
    </w:p>
    <w:p w14:paraId="7DD2F097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Гистограммалар негізіндегі әдістер</w:t>
      </w:r>
    </w:p>
    <w:p w14:paraId="2064C320" w14:textId="77777777" w:rsidR="00463002" w:rsidRPr="00463002" w:rsidRDefault="00463002" w:rsidP="004630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Пішінді тану әдістері:</w:t>
      </w:r>
    </w:p>
    <w:p w14:paraId="549E5640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Кластерлеу әдістері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95FB4DB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K-means, DBSCAN</w:t>
      </w:r>
    </w:p>
    <w:p w14:paraId="47AA2D12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Жасанды нейрондық желілер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68FDA83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CNN (Convolutional Neural Networks)</w:t>
      </w:r>
    </w:p>
    <w:p w14:paraId="37BEBEAA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Классификация әдістері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BA548E4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SVM (Support Vector Machine)</w:t>
      </w:r>
    </w:p>
    <w:p w14:paraId="7EEA1117" w14:textId="77777777" w:rsidR="00463002" w:rsidRPr="00463002" w:rsidRDefault="00463002" w:rsidP="004630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KNN (K-Nearest Neighbors)</w:t>
      </w:r>
    </w:p>
    <w:p w14:paraId="749E9D62" w14:textId="77777777" w:rsidR="00463002" w:rsidRPr="00463002" w:rsidRDefault="00463002" w:rsidP="004630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Қолдану салалары:</w:t>
      </w:r>
    </w:p>
    <w:p w14:paraId="0408A686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Бейнебақылау жүйелері</w:t>
      </w:r>
    </w:p>
    <w:p w14:paraId="5AE92823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Автономды роботтар мен дрондар</w:t>
      </w:r>
    </w:p>
    <w:p w14:paraId="3DB5AF2A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Медицинада рентген және МРТ кескіндерін талдау</w:t>
      </w:r>
    </w:p>
    <w:p w14:paraId="7E0DC009" w14:textId="77777777" w:rsidR="00463002" w:rsidRPr="00463002" w:rsidRDefault="00463002" w:rsidP="004630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Өндірісте сапаны бақылау</w:t>
      </w:r>
    </w:p>
    <w:p w14:paraId="705365E9" w14:textId="0A1FA98B" w:rsidR="00463002" w:rsidRPr="00463002" w:rsidRDefault="00463002" w:rsidP="004630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463002">
        <w:rPr>
          <w:rFonts w:eastAsia="Times New Roman" w:cs="Times New Roman"/>
          <w:sz w:val="24"/>
          <w:szCs w:val="24"/>
          <w:lang w:eastAsia="ru-RU"/>
        </w:rPr>
        <w:br/>
      </w: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463002">
        <w:rPr>
          <w:rFonts w:eastAsia="Times New Roman" w:cs="Times New Roman"/>
          <w:sz w:val="24"/>
          <w:szCs w:val="24"/>
          <w:lang w:eastAsia="ru-RU"/>
        </w:rPr>
        <w:br/>
      </w: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Негізгі бөлім (пішінді тану әдістерін сипаттау)</w:t>
      </w:r>
      <w:r w:rsidRPr="00463002">
        <w:rPr>
          <w:rFonts w:eastAsia="Times New Roman" w:cs="Times New Roman"/>
          <w:sz w:val="24"/>
          <w:szCs w:val="24"/>
          <w:lang w:eastAsia="ru-RU"/>
        </w:rPr>
        <w:br/>
      </w: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Қорытынды (артықшылықтары мен шектеулері)</w:t>
      </w:r>
      <w:r w:rsidRPr="00463002">
        <w:rPr>
          <w:rFonts w:eastAsia="Times New Roman" w:cs="Times New Roman"/>
          <w:sz w:val="24"/>
          <w:szCs w:val="24"/>
          <w:lang w:eastAsia="ru-RU"/>
        </w:rPr>
        <w:br/>
      </w: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4A7991A8" w14:textId="77777777" w:rsidR="00463002" w:rsidRPr="00463002" w:rsidRDefault="00463002" w:rsidP="004630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63002">
        <w:rPr>
          <w:rFonts w:eastAsia="Times New Roman" w:cs="Times New Roman"/>
          <w:b/>
          <w:bCs/>
          <w:sz w:val="27"/>
          <w:szCs w:val="27"/>
          <w:lang w:eastAsia="ru-RU"/>
        </w:rPr>
        <w:t>2. Өзіндік жұмыс (Практикалық зерттеу)</w:t>
      </w:r>
    </w:p>
    <w:p w14:paraId="34D5B72B" w14:textId="77777777" w:rsidR="00463002" w:rsidRPr="00463002" w:rsidRDefault="00463002" w:rsidP="004630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05E0BDFF" w14:textId="77777777" w:rsidR="00463002" w:rsidRPr="00463002" w:rsidRDefault="00463002" w:rsidP="0046300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63002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MATLAB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немесе</w:t>
      </w:r>
      <w:r w:rsidRPr="00463002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Python (OpenCV, scikit-learn, TensorFlow)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қолдану</w:t>
      </w:r>
      <w:r w:rsidRPr="00463002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арқылы</w:t>
      </w:r>
      <w:r w:rsidRPr="00463002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</w:p>
    <w:p w14:paraId="19E59D28" w14:textId="77777777" w:rsidR="00463002" w:rsidRPr="00463002" w:rsidRDefault="00463002" w:rsidP="004630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Пішінді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тану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үшін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кескінді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алдын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ала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өңдеу</w:t>
      </w:r>
    </w:p>
    <w:p w14:paraId="18CABFE1" w14:textId="77777777" w:rsidR="00463002" w:rsidRPr="00463002" w:rsidRDefault="00463002" w:rsidP="004630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Контурларды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анықтау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(Canny Edge Detection, Sobel)</w:t>
      </w:r>
    </w:p>
    <w:p w14:paraId="352FE4FE" w14:textId="77777777" w:rsidR="00463002" w:rsidRPr="00463002" w:rsidRDefault="00463002" w:rsidP="004630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Пішінді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сипаттау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(Hu moments, Fourier descriptors)</w:t>
      </w:r>
    </w:p>
    <w:p w14:paraId="0970BE57" w14:textId="77777777" w:rsidR="00463002" w:rsidRPr="00463002" w:rsidRDefault="00463002" w:rsidP="004630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Жіктеу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әдістерін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463002">
        <w:rPr>
          <w:rFonts w:eastAsia="Times New Roman" w:cs="Times New Roman"/>
          <w:sz w:val="24"/>
          <w:szCs w:val="24"/>
          <w:lang w:eastAsia="ru-RU"/>
        </w:rPr>
        <w:t>қолдану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(SVM, KNN </w:t>
      </w:r>
      <w:r w:rsidRPr="00463002">
        <w:rPr>
          <w:rFonts w:eastAsia="Times New Roman" w:cs="Times New Roman"/>
          <w:sz w:val="24"/>
          <w:szCs w:val="24"/>
          <w:lang w:eastAsia="ru-RU"/>
        </w:rPr>
        <w:t>немесе</w:t>
      </w:r>
      <w:r w:rsidRPr="00463002">
        <w:rPr>
          <w:rFonts w:eastAsia="Times New Roman" w:cs="Times New Roman"/>
          <w:sz w:val="24"/>
          <w:szCs w:val="24"/>
          <w:lang w:val="en-US" w:eastAsia="ru-RU"/>
        </w:rPr>
        <w:t xml:space="preserve"> CNN)</w:t>
      </w:r>
    </w:p>
    <w:p w14:paraId="4542CFD2" w14:textId="77777777" w:rsidR="00463002" w:rsidRPr="00463002" w:rsidRDefault="00463002" w:rsidP="004630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Нәтижелерді салыстыру</w:t>
      </w:r>
    </w:p>
    <w:p w14:paraId="31B38AC7" w14:textId="46A341B7" w:rsidR="00463002" w:rsidRPr="00463002" w:rsidRDefault="00463002" w:rsidP="004630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📌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  <w:r w:rsidRPr="00463002">
        <w:rPr>
          <w:rFonts w:eastAsia="Times New Roman" w:cs="Times New Roman"/>
          <w:sz w:val="24"/>
          <w:szCs w:val="24"/>
          <w:lang w:eastAsia="ru-RU"/>
        </w:rPr>
        <w:br/>
      </w: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Әр әдіс үшін код үзіндісі мен нәтижелердің скриншоттарын есепке қосу</w:t>
      </w:r>
      <w:r w:rsidRPr="00463002">
        <w:rPr>
          <w:rFonts w:eastAsia="Times New Roman" w:cs="Times New Roman"/>
          <w:sz w:val="24"/>
          <w:szCs w:val="24"/>
          <w:lang w:eastAsia="ru-RU"/>
        </w:rPr>
        <w:br/>
      </w: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Түрлі әдістердің артықшылықтарын талдау</w:t>
      </w:r>
    </w:p>
    <w:p w14:paraId="4FDFB57B" w14:textId="77777777" w:rsidR="00463002" w:rsidRPr="00463002" w:rsidRDefault="00463002" w:rsidP="004630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63002">
        <w:rPr>
          <w:rFonts w:eastAsia="Times New Roman" w:cs="Times New Roman"/>
          <w:b/>
          <w:bCs/>
          <w:sz w:val="27"/>
          <w:szCs w:val="27"/>
          <w:lang w:eastAsia="ru-RU"/>
        </w:rPr>
        <w:t>3. Қорытынды</w:t>
      </w:r>
    </w:p>
    <w:p w14:paraId="54420A92" w14:textId="77777777" w:rsidR="00463002" w:rsidRPr="00463002" w:rsidRDefault="00463002" w:rsidP="004630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Пішінді танудың қандай әдісі тиімдірек?</w:t>
      </w:r>
    </w:p>
    <w:p w14:paraId="049C698B" w14:textId="77777777" w:rsidR="00463002" w:rsidRPr="00463002" w:rsidRDefault="00463002" w:rsidP="004630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Қай әдісті нақты тапсырмалар үшін қолдануға болады?</w:t>
      </w:r>
    </w:p>
    <w:p w14:paraId="62867E0E" w14:textId="6B78C6CF" w:rsidR="00463002" w:rsidRPr="00463002" w:rsidRDefault="00463002" w:rsidP="004630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>Алынған нәтижелерді талдау</w:t>
      </w:r>
    </w:p>
    <w:p w14:paraId="5C9EC669" w14:textId="77777777" w:rsidR="00463002" w:rsidRPr="00463002" w:rsidRDefault="00463002" w:rsidP="004630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63002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522E967D" w14:textId="77777777" w:rsidR="00463002" w:rsidRPr="00463002" w:rsidRDefault="00463002" w:rsidP="004630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463002">
        <w:rPr>
          <w:rFonts w:eastAsia="Times New Roman" w:cs="Times New Roman"/>
          <w:sz w:val="24"/>
          <w:szCs w:val="24"/>
          <w:lang w:eastAsia="ru-RU"/>
        </w:rPr>
        <w:br/>
      </w:r>
      <w:r w:rsidRPr="004630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63002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463002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60502C46" w14:textId="7C17E409" w:rsidR="00463002" w:rsidRPr="00463002" w:rsidRDefault="00463002" w:rsidP="00463002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463002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пішінді тану мен жіктеудің теориялық және практикалық аспектілерін зерттеуге көмектеседі. </w:t>
      </w:r>
    </w:p>
    <w:p w14:paraId="2A9CCEE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1362"/>
    <w:multiLevelType w:val="multilevel"/>
    <w:tmpl w:val="6FCC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923D8"/>
    <w:multiLevelType w:val="multilevel"/>
    <w:tmpl w:val="7886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8743BC"/>
    <w:multiLevelType w:val="multilevel"/>
    <w:tmpl w:val="A486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087534">
    <w:abstractNumId w:val="1"/>
  </w:num>
  <w:num w:numId="2" w16cid:durableId="1218393391">
    <w:abstractNumId w:val="2"/>
  </w:num>
  <w:num w:numId="3" w16cid:durableId="24156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61"/>
    <w:rsid w:val="00463002"/>
    <w:rsid w:val="006C0B77"/>
    <w:rsid w:val="008242FF"/>
    <w:rsid w:val="00870751"/>
    <w:rsid w:val="00922C48"/>
    <w:rsid w:val="00B915B7"/>
    <w:rsid w:val="00BA0B61"/>
    <w:rsid w:val="00CF739A"/>
    <w:rsid w:val="00E36561"/>
    <w:rsid w:val="00E44116"/>
    <w:rsid w:val="00EA59DF"/>
    <w:rsid w:val="00EE4070"/>
    <w:rsid w:val="00EE49C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0D11"/>
  <w15:chartTrackingRefBased/>
  <w15:docId w15:val="{9000D618-7BF8-4CB7-A01F-BCFC5C9D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A0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B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B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B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B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B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B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B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B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0B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0B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0B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0B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A0B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A0B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A0B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A0B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A0B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0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B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0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0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0B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A0B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0B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0B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0B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A0B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2025-02-16T20:54:00Z</dcterms:created>
  <dcterms:modified xsi:type="dcterms:W3CDTF">2025-02-16T21:05:00Z</dcterms:modified>
</cp:coreProperties>
</file>