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570F0" w14:textId="1D0B7365" w:rsidR="000E32C3" w:rsidRPr="000E32C3" w:rsidRDefault="000E32C3" w:rsidP="000E32C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val="kk-KZ" w:eastAsia="ru-RU"/>
        </w:rPr>
      </w:pPr>
      <w:r w:rsidRPr="000E32C3">
        <w:rPr>
          <w:rFonts w:eastAsia="Times New Roman" w:cs="Times New Roman"/>
          <w:b/>
          <w:bCs/>
          <w:sz w:val="27"/>
          <w:szCs w:val="27"/>
          <w:lang w:eastAsia="ru-RU"/>
        </w:rPr>
        <w:t>ЛАБОРАТОРИЯЛЫҚ ЖҰМЫС №</w:t>
      </w:r>
      <w:r>
        <w:rPr>
          <w:rFonts w:eastAsia="Times New Roman" w:cs="Times New Roman"/>
          <w:b/>
          <w:bCs/>
          <w:sz w:val="27"/>
          <w:szCs w:val="27"/>
          <w:lang w:val="kk-KZ" w:eastAsia="ru-RU"/>
        </w:rPr>
        <w:t xml:space="preserve"> 3</w:t>
      </w:r>
    </w:p>
    <w:p w14:paraId="7FAA8884" w14:textId="77777777" w:rsidR="000E32C3" w:rsidRPr="000E32C3" w:rsidRDefault="000E32C3" w:rsidP="000E32C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0E32C3">
        <w:rPr>
          <w:rFonts w:eastAsia="Times New Roman" w:cs="Times New Roman"/>
          <w:b/>
          <w:bCs/>
          <w:sz w:val="24"/>
          <w:szCs w:val="24"/>
          <w:lang w:val="kk-KZ" w:eastAsia="ru-RU"/>
        </w:rPr>
        <w:t>Тақырыбы: Кескінді іріктеу және кванттау процестері</w:t>
      </w:r>
    </w:p>
    <w:p w14:paraId="4C442E48" w14:textId="0E922AA0" w:rsidR="000E32C3" w:rsidRPr="000E32C3" w:rsidRDefault="000E32C3" w:rsidP="000E32C3">
      <w:pPr>
        <w:spacing w:after="0"/>
        <w:rPr>
          <w:rFonts w:eastAsia="Times New Roman" w:cs="Times New Roman"/>
          <w:sz w:val="24"/>
          <w:szCs w:val="24"/>
          <w:lang w:val="kk-KZ" w:eastAsia="ru-RU"/>
        </w:rPr>
      </w:pPr>
    </w:p>
    <w:p w14:paraId="6EB06395" w14:textId="77777777" w:rsidR="000E32C3" w:rsidRPr="000E32C3" w:rsidRDefault="000E32C3" w:rsidP="000E32C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E32C3">
        <w:rPr>
          <w:rFonts w:eastAsia="Times New Roman" w:cs="Times New Roman"/>
          <w:b/>
          <w:bCs/>
          <w:sz w:val="27"/>
          <w:szCs w:val="27"/>
          <w:lang w:eastAsia="ru-RU"/>
        </w:rPr>
        <w:t>1. Мақсаты:</w:t>
      </w:r>
    </w:p>
    <w:p w14:paraId="7FE94CC0" w14:textId="77777777" w:rsidR="000E32C3" w:rsidRPr="000E32C3" w:rsidRDefault="000E32C3" w:rsidP="000E32C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sz w:val="24"/>
          <w:szCs w:val="24"/>
          <w:lang w:eastAsia="ru-RU"/>
        </w:rPr>
        <w:t>Кескінді іріктеу (дискреттеу) және кванттау ұғымдарын зерттеу.</w:t>
      </w:r>
    </w:p>
    <w:p w14:paraId="34326B3F" w14:textId="77777777" w:rsidR="000E32C3" w:rsidRPr="000E32C3" w:rsidRDefault="000E32C3" w:rsidP="000E32C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sz w:val="24"/>
          <w:szCs w:val="24"/>
          <w:lang w:eastAsia="ru-RU"/>
        </w:rPr>
        <w:t>Кескін сапасына әсер ететін параметрлерді талдау.</w:t>
      </w:r>
    </w:p>
    <w:p w14:paraId="0D490F5B" w14:textId="77777777" w:rsidR="000E32C3" w:rsidRPr="000E32C3" w:rsidRDefault="000E32C3" w:rsidP="000E32C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sz w:val="24"/>
          <w:szCs w:val="24"/>
          <w:lang w:eastAsia="ru-RU"/>
        </w:rPr>
        <w:t>Түрлі рұқсат ету қабілеті мен түстер палитрасы жағдайында кескіндерді түрлендіру тәжірибесін жүргізу.</w:t>
      </w:r>
    </w:p>
    <w:p w14:paraId="46DEC3C4" w14:textId="139D249C" w:rsidR="000E32C3" w:rsidRPr="000E32C3" w:rsidRDefault="000E32C3" w:rsidP="000E32C3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B090866" w14:textId="77777777" w:rsidR="000E32C3" w:rsidRPr="000E32C3" w:rsidRDefault="000E32C3" w:rsidP="000E32C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E32C3">
        <w:rPr>
          <w:rFonts w:eastAsia="Times New Roman" w:cs="Times New Roman"/>
          <w:b/>
          <w:bCs/>
          <w:sz w:val="27"/>
          <w:szCs w:val="27"/>
          <w:lang w:eastAsia="ru-RU"/>
        </w:rPr>
        <w:t>2. Қажетті құрал-жабдықтар:</w:t>
      </w:r>
    </w:p>
    <w:p w14:paraId="549414DC" w14:textId="77777777" w:rsidR="000E32C3" w:rsidRPr="000E32C3" w:rsidRDefault="000E32C3" w:rsidP="000E32C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sz w:val="24"/>
          <w:szCs w:val="24"/>
          <w:lang w:eastAsia="ru-RU"/>
        </w:rPr>
        <w:t>Компьютер</w:t>
      </w:r>
    </w:p>
    <w:p w14:paraId="4FF113AA" w14:textId="77777777" w:rsidR="000E32C3" w:rsidRPr="000E32C3" w:rsidRDefault="000E32C3" w:rsidP="000E32C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sz w:val="24"/>
          <w:szCs w:val="24"/>
          <w:lang w:eastAsia="ru-RU"/>
        </w:rPr>
        <w:t>Adobe Photoshop, GIMP немесе MATLAB</w:t>
      </w:r>
    </w:p>
    <w:p w14:paraId="6E8C2F21" w14:textId="77777777" w:rsidR="000E32C3" w:rsidRPr="000E32C3" w:rsidRDefault="000E32C3" w:rsidP="000E32C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0E32C3">
        <w:rPr>
          <w:rFonts w:eastAsia="Times New Roman" w:cs="Times New Roman"/>
          <w:sz w:val="24"/>
          <w:szCs w:val="24"/>
          <w:lang w:eastAsia="ru-RU"/>
        </w:rPr>
        <w:t>Онлайн</w:t>
      </w:r>
      <w:r w:rsidRPr="000E32C3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0E32C3">
        <w:rPr>
          <w:rFonts w:eastAsia="Times New Roman" w:cs="Times New Roman"/>
          <w:sz w:val="24"/>
          <w:szCs w:val="24"/>
          <w:lang w:eastAsia="ru-RU"/>
        </w:rPr>
        <w:t>құралдар</w:t>
      </w:r>
      <w:r w:rsidRPr="000E32C3">
        <w:rPr>
          <w:rFonts w:eastAsia="Times New Roman" w:cs="Times New Roman"/>
          <w:sz w:val="24"/>
          <w:szCs w:val="24"/>
          <w:lang w:val="en-US" w:eastAsia="ru-RU"/>
        </w:rPr>
        <w:t xml:space="preserve"> (TinyPNG, Image Resizer)</w:t>
      </w:r>
    </w:p>
    <w:p w14:paraId="12F9050B" w14:textId="362A6623" w:rsidR="000E32C3" w:rsidRPr="000E32C3" w:rsidRDefault="000E32C3" w:rsidP="000E32C3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76433ACE" w14:textId="77777777" w:rsidR="000E32C3" w:rsidRPr="000E32C3" w:rsidRDefault="000E32C3" w:rsidP="000E32C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E32C3">
        <w:rPr>
          <w:rFonts w:eastAsia="Times New Roman" w:cs="Times New Roman"/>
          <w:b/>
          <w:bCs/>
          <w:sz w:val="27"/>
          <w:szCs w:val="27"/>
          <w:lang w:eastAsia="ru-RU"/>
        </w:rPr>
        <w:t>3. Теориялық негіздеме:</w:t>
      </w:r>
    </w:p>
    <w:p w14:paraId="0C33D970" w14:textId="77777777" w:rsidR="000E32C3" w:rsidRPr="000E32C3" w:rsidRDefault="000E32C3" w:rsidP="000E32C3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E32C3">
        <w:rPr>
          <w:rFonts w:eastAsia="Times New Roman" w:cs="Times New Roman"/>
          <w:b/>
          <w:bCs/>
          <w:sz w:val="24"/>
          <w:szCs w:val="24"/>
          <w:lang w:eastAsia="ru-RU"/>
        </w:rPr>
        <w:t>3.1. Кескінді іріктеу (дискреттеу)</w:t>
      </w:r>
    </w:p>
    <w:p w14:paraId="3C29670B" w14:textId="77777777" w:rsidR="000E32C3" w:rsidRPr="000E32C3" w:rsidRDefault="000E32C3" w:rsidP="000E32C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sz w:val="24"/>
          <w:szCs w:val="24"/>
          <w:lang w:eastAsia="ru-RU"/>
        </w:rPr>
        <w:t>Кескінді іріктеу – үздіксіз кескінді дискретті пиксельдер торына айналдыру процесі.</w:t>
      </w:r>
    </w:p>
    <w:p w14:paraId="1B62E42B" w14:textId="77777777" w:rsidR="000E32C3" w:rsidRPr="000E32C3" w:rsidRDefault="000E32C3" w:rsidP="000E32C3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sz w:val="24"/>
          <w:szCs w:val="24"/>
          <w:lang w:eastAsia="ru-RU"/>
        </w:rPr>
        <w:t xml:space="preserve">Негізгі параметр: </w:t>
      </w:r>
      <w:r w:rsidRPr="000E32C3">
        <w:rPr>
          <w:rFonts w:eastAsia="Times New Roman" w:cs="Times New Roman"/>
          <w:b/>
          <w:bCs/>
          <w:sz w:val="24"/>
          <w:szCs w:val="24"/>
          <w:lang w:eastAsia="ru-RU"/>
        </w:rPr>
        <w:t>Рұқсат ету қабілеті (Resolution)</w:t>
      </w:r>
      <w:r w:rsidRPr="000E32C3">
        <w:rPr>
          <w:rFonts w:eastAsia="Times New Roman" w:cs="Times New Roman"/>
          <w:sz w:val="24"/>
          <w:szCs w:val="24"/>
          <w:lang w:eastAsia="ru-RU"/>
        </w:rPr>
        <w:t xml:space="preserve"> – пиксельдер саны (мысалы, 1920×1080, 128×128).</w:t>
      </w:r>
    </w:p>
    <w:p w14:paraId="3BD810ED" w14:textId="77777777" w:rsidR="000E32C3" w:rsidRPr="000E32C3" w:rsidRDefault="000E32C3" w:rsidP="000E32C3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sz w:val="24"/>
          <w:szCs w:val="24"/>
          <w:lang w:eastAsia="ru-RU"/>
        </w:rPr>
        <w:t>Жоғары рұқсат – жоғары сапа, бірақ үлкен файл өлшемі.</w:t>
      </w:r>
    </w:p>
    <w:p w14:paraId="6B0E1CA0" w14:textId="77777777" w:rsidR="000E32C3" w:rsidRPr="000E32C3" w:rsidRDefault="000E32C3" w:rsidP="000E32C3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sz w:val="24"/>
          <w:szCs w:val="24"/>
          <w:lang w:eastAsia="ru-RU"/>
        </w:rPr>
        <w:t>Төмен рұқсат – кішірейтілген файл, бірақ сапа жоғалуы мүмкін.</w:t>
      </w:r>
    </w:p>
    <w:p w14:paraId="176D1FBD" w14:textId="77777777" w:rsidR="000E32C3" w:rsidRPr="000E32C3" w:rsidRDefault="000E32C3" w:rsidP="000E32C3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E32C3">
        <w:rPr>
          <w:rFonts w:eastAsia="Times New Roman" w:cs="Times New Roman"/>
          <w:b/>
          <w:bCs/>
          <w:sz w:val="24"/>
          <w:szCs w:val="24"/>
          <w:lang w:eastAsia="ru-RU"/>
        </w:rPr>
        <w:t>3.2. Кванттау (Quantization)</w:t>
      </w:r>
    </w:p>
    <w:p w14:paraId="506741A4" w14:textId="77777777" w:rsidR="000E32C3" w:rsidRPr="000E32C3" w:rsidRDefault="000E32C3" w:rsidP="000E32C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sz w:val="24"/>
          <w:szCs w:val="24"/>
          <w:lang w:eastAsia="ru-RU"/>
        </w:rPr>
        <w:t>Кванттау – пиксельдердегі түстер саны мен мәндерін шектеу процесі.</w:t>
      </w:r>
    </w:p>
    <w:p w14:paraId="244E2252" w14:textId="77777777" w:rsidR="000E32C3" w:rsidRPr="000E32C3" w:rsidRDefault="000E32C3" w:rsidP="000E32C3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b/>
          <w:bCs/>
          <w:sz w:val="24"/>
          <w:szCs w:val="24"/>
          <w:lang w:eastAsia="ru-RU"/>
        </w:rPr>
        <w:t>Түстер тереңдігі (Color Depth)</w:t>
      </w:r>
      <w:r w:rsidRPr="000E32C3">
        <w:rPr>
          <w:rFonts w:eastAsia="Times New Roman" w:cs="Times New Roman"/>
          <w:sz w:val="24"/>
          <w:szCs w:val="24"/>
          <w:lang w:eastAsia="ru-RU"/>
        </w:rPr>
        <w:t>: 1 бит (қара-ақ), 8 бит (256 түс), 24 бит (16,7 млн түс).</w:t>
      </w:r>
    </w:p>
    <w:p w14:paraId="64877349" w14:textId="77777777" w:rsidR="000E32C3" w:rsidRPr="000E32C3" w:rsidRDefault="000E32C3" w:rsidP="000E32C3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sz w:val="24"/>
          <w:szCs w:val="24"/>
          <w:lang w:eastAsia="ru-RU"/>
        </w:rPr>
        <w:t>Кванттау кезінде кейбір түстер жоғалады, нәтижесінде кескінде градиенттер бұзылады.</w:t>
      </w:r>
    </w:p>
    <w:p w14:paraId="3B5EAD02" w14:textId="4EC9FE37" w:rsidR="000E32C3" w:rsidRPr="000E32C3" w:rsidRDefault="000E32C3" w:rsidP="000E32C3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A1FF860" w14:textId="77777777" w:rsidR="000E32C3" w:rsidRPr="000E32C3" w:rsidRDefault="000E32C3" w:rsidP="000E32C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E32C3">
        <w:rPr>
          <w:rFonts w:eastAsia="Times New Roman" w:cs="Times New Roman"/>
          <w:b/>
          <w:bCs/>
          <w:sz w:val="27"/>
          <w:szCs w:val="27"/>
          <w:lang w:eastAsia="ru-RU"/>
        </w:rPr>
        <w:t>4. Зертханалық жұмыс барысы</w:t>
      </w:r>
    </w:p>
    <w:p w14:paraId="77883BC3" w14:textId="77777777" w:rsidR="000E32C3" w:rsidRPr="000E32C3" w:rsidRDefault="000E32C3" w:rsidP="000E32C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b/>
          <w:bCs/>
          <w:sz w:val="24"/>
          <w:szCs w:val="24"/>
          <w:lang w:eastAsia="ru-RU"/>
        </w:rPr>
        <w:t>Тапсырма 1. Кескіннің рұқсат ету қабілетін өзгерту</w:t>
      </w:r>
    </w:p>
    <w:p w14:paraId="40698D38" w14:textId="77777777" w:rsidR="000E32C3" w:rsidRPr="000E32C3" w:rsidRDefault="000E32C3" w:rsidP="000E32C3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sz w:val="24"/>
          <w:szCs w:val="24"/>
          <w:lang w:eastAsia="ru-RU"/>
        </w:rPr>
        <w:t>Берілген жоғары рұқсатты кескінді (1920×1080) төменгі рұқсатқа (128×128) дейін өзгертіңіз.</w:t>
      </w:r>
    </w:p>
    <w:p w14:paraId="2C5B6E0B" w14:textId="77777777" w:rsidR="000E32C3" w:rsidRPr="000E32C3" w:rsidRDefault="000E32C3" w:rsidP="000E32C3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sz w:val="24"/>
          <w:szCs w:val="24"/>
          <w:lang w:eastAsia="ru-RU"/>
        </w:rPr>
        <w:lastRenderedPageBreak/>
        <w:t>Өңдеу нәтижелерін бастапқы кескінмен салыстырыңыз.</w:t>
      </w:r>
    </w:p>
    <w:p w14:paraId="4A996786" w14:textId="77777777" w:rsidR="000E32C3" w:rsidRPr="000E32C3" w:rsidRDefault="000E32C3" w:rsidP="000E32C3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sz w:val="24"/>
          <w:szCs w:val="24"/>
          <w:lang w:eastAsia="ru-RU"/>
        </w:rPr>
        <w:t>Кескін сапасындағы өзгерістерді сипаттаңыз.</w:t>
      </w:r>
    </w:p>
    <w:p w14:paraId="7A255D1D" w14:textId="77777777" w:rsidR="000E32C3" w:rsidRPr="000E32C3" w:rsidRDefault="000E32C3" w:rsidP="000E32C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b/>
          <w:bCs/>
          <w:sz w:val="24"/>
          <w:szCs w:val="24"/>
          <w:lang w:eastAsia="ru-RU"/>
        </w:rPr>
        <w:t>Тапсырма 2. Түстер тереңдігін өзгерту (кванттау)</w:t>
      </w:r>
    </w:p>
    <w:p w14:paraId="06720EC9" w14:textId="77777777" w:rsidR="000E32C3" w:rsidRPr="000E32C3" w:rsidRDefault="000E32C3" w:rsidP="000E32C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sz w:val="24"/>
          <w:szCs w:val="24"/>
          <w:lang w:eastAsia="ru-RU"/>
        </w:rPr>
        <w:t>Кескінді 24 биттен 8 битке дейін кванттаңыз.</w:t>
      </w:r>
    </w:p>
    <w:p w14:paraId="60ADE233" w14:textId="77777777" w:rsidR="000E32C3" w:rsidRPr="000E32C3" w:rsidRDefault="000E32C3" w:rsidP="000E32C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sz w:val="24"/>
          <w:szCs w:val="24"/>
          <w:lang w:eastAsia="ru-RU"/>
        </w:rPr>
        <w:t>8 биттен 4 битке дейін азайтыңыз.</w:t>
      </w:r>
    </w:p>
    <w:p w14:paraId="09CBACAD" w14:textId="77777777" w:rsidR="000E32C3" w:rsidRPr="000E32C3" w:rsidRDefault="000E32C3" w:rsidP="000E32C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sz w:val="24"/>
          <w:szCs w:val="24"/>
          <w:lang w:eastAsia="ru-RU"/>
        </w:rPr>
        <w:t>Түрлендіру нәтижелерін талдап, сапа өзгерістерін сипаттаңыз.</w:t>
      </w:r>
    </w:p>
    <w:p w14:paraId="65AC1CC5" w14:textId="1CD5BD40" w:rsidR="000E32C3" w:rsidRPr="000E32C3" w:rsidRDefault="000E32C3" w:rsidP="000E32C3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6D8AD0D" w14:textId="77777777" w:rsidR="000E32C3" w:rsidRPr="000E32C3" w:rsidRDefault="000E32C3" w:rsidP="000E32C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E32C3">
        <w:rPr>
          <w:rFonts w:eastAsia="Times New Roman" w:cs="Times New Roman"/>
          <w:b/>
          <w:bCs/>
          <w:sz w:val="27"/>
          <w:szCs w:val="27"/>
          <w:lang w:eastAsia="ru-RU"/>
        </w:rPr>
        <w:t>5. Есеп беру форматы</w:t>
      </w:r>
    </w:p>
    <w:p w14:paraId="11738C64" w14:textId="77777777" w:rsidR="000E32C3" w:rsidRPr="000E32C3" w:rsidRDefault="000E32C3" w:rsidP="000E32C3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sz w:val="24"/>
          <w:szCs w:val="24"/>
          <w:lang w:eastAsia="ru-RU"/>
        </w:rPr>
        <w:t>Лабораториялық жұмыстың орындалу кезеңдері (скриншоттармен).</w:t>
      </w:r>
    </w:p>
    <w:p w14:paraId="18DD8271" w14:textId="77777777" w:rsidR="000E32C3" w:rsidRPr="000E32C3" w:rsidRDefault="000E32C3" w:rsidP="000E32C3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sz w:val="24"/>
          <w:szCs w:val="24"/>
          <w:lang w:eastAsia="ru-RU"/>
        </w:rPr>
        <w:t>Кескіндердің рұқсат ету қабілеті мен түстер тереңдігіне байланысты салыстырмалы кесте.</w:t>
      </w:r>
    </w:p>
    <w:p w14:paraId="04E1DFAD" w14:textId="77777777" w:rsidR="000E32C3" w:rsidRPr="000E32C3" w:rsidRDefault="000E32C3" w:rsidP="000E32C3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sz w:val="24"/>
          <w:szCs w:val="24"/>
          <w:lang w:eastAsia="ru-RU"/>
        </w:rPr>
        <w:t>Қорытынды: кескін сапасына әсер ететін негізгі факторларды сипаттау.</w:t>
      </w:r>
    </w:p>
    <w:p w14:paraId="684EB348" w14:textId="77777777" w:rsidR="000E32C3" w:rsidRPr="000E32C3" w:rsidRDefault="000E32C3" w:rsidP="000E32C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E32C3">
        <w:rPr>
          <w:rFonts w:eastAsia="Times New Roman" w:cs="Times New Roman"/>
          <w:sz w:val="24"/>
          <w:szCs w:val="24"/>
          <w:lang w:eastAsia="ru-RU"/>
        </w:rPr>
        <w:t>Бұл жұмыс кескіндерді өңдеу процестерін тереңірек түсінуге және іріктеу мен кванттаудың кескін сапасына әсерін зерттеуге көмектеседі.</w:t>
      </w:r>
    </w:p>
    <w:p w14:paraId="13E2150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42838"/>
    <w:multiLevelType w:val="multilevel"/>
    <w:tmpl w:val="5B903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77FC4"/>
    <w:multiLevelType w:val="multilevel"/>
    <w:tmpl w:val="A3DEE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4084E"/>
    <w:multiLevelType w:val="multilevel"/>
    <w:tmpl w:val="B582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FC3BC2"/>
    <w:multiLevelType w:val="multilevel"/>
    <w:tmpl w:val="5D7A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8E2B91"/>
    <w:multiLevelType w:val="multilevel"/>
    <w:tmpl w:val="2A28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860BD2"/>
    <w:multiLevelType w:val="multilevel"/>
    <w:tmpl w:val="56E8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B03BC8"/>
    <w:multiLevelType w:val="multilevel"/>
    <w:tmpl w:val="53929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1246">
    <w:abstractNumId w:val="2"/>
  </w:num>
  <w:num w:numId="2" w16cid:durableId="618613163">
    <w:abstractNumId w:val="4"/>
  </w:num>
  <w:num w:numId="3" w16cid:durableId="450706844">
    <w:abstractNumId w:val="5"/>
  </w:num>
  <w:num w:numId="4" w16cid:durableId="1717467731">
    <w:abstractNumId w:val="3"/>
  </w:num>
  <w:num w:numId="5" w16cid:durableId="215704561">
    <w:abstractNumId w:val="1"/>
  </w:num>
  <w:num w:numId="6" w16cid:durableId="1938830409">
    <w:abstractNumId w:val="6"/>
  </w:num>
  <w:num w:numId="7" w16cid:durableId="1354841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D19"/>
    <w:rsid w:val="000E32C3"/>
    <w:rsid w:val="004D3D19"/>
    <w:rsid w:val="006C0B77"/>
    <w:rsid w:val="007545CD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5C2F9"/>
  <w15:chartTrackingRefBased/>
  <w15:docId w15:val="{A5CE6459-DDF4-4C8A-BCA1-15BFCB94E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D3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3D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3D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3D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3D1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3D1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3D1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3D1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D1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3D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3D1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3D1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D3D1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D3D1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D3D1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D3D1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D3D1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D3D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3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3D1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3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3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3D1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D3D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3D1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3D1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3D1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D3D1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8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2025-02-16T20:15:00Z</dcterms:created>
  <dcterms:modified xsi:type="dcterms:W3CDTF">2025-02-16T20:16:00Z</dcterms:modified>
</cp:coreProperties>
</file>