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B39F" w14:textId="4D0586E3" w:rsidR="00A5406E" w:rsidRPr="00A5406E" w:rsidRDefault="00A5406E" w:rsidP="00A5406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5406E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СРО </w:t>
      </w:r>
      <w:r w:rsidR="00AA5E48">
        <w:rPr>
          <w:rFonts w:eastAsia="Times New Roman" w:cs="Times New Roman"/>
          <w:b/>
          <w:bCs/>
          <w:sz w:val="27"/>
          <w:szCs w:val="27"/>
          <w:lang w:eastAsia="ru-RU"/>
        </w:rPr>
        <w:t>1</w:t>
      </w:r>
      <w:r w:rsidR="008D64B4">
        <w:rPr>
          <w:rFonts w:eastAsia="Times New Roman" w:cs="Times New Roman"/>
          <w:b/>
          <w:bCs/>
          <w:sz w:val="27"/>
          <w:szCs w:val="27"/>
          <w:lang w:eastAsia="ru-RU"/>
        </w:rPr>
        <w:t>2</w:t>
      </w:r>
      <w:r w:rsidRPr="00A5406E">
        <w:rPr>
          <w:rFonts w:eastAsia="Times New Roman" w:cs="Times New Roman"/>
          <w:b/>
          <w:bCs/>
          <w:sz w:val="27"/>
          <w:szCs w:val="27"/>
          <w:lang w:eastAsia="ru-RU"/>
        </w:rPr>
        <w:t>: Оценка качества моделей машинного обучения с использованием метрик точности</w:t>
      </w:r>
    </w:p>
    <w:p w14:paraId="57C1A457" w14:textId="77777777" w:rsidR="00A5406E" w:rsidRPr="00A5406E" w:rsidRDefault="00A5406E" w:rsidP="00A5406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3ACA85AE" w14:textId="77777777" w:rsidR="00A5406E" w:rsidRPr="00A5406E" w:rsidRDefault="00A5406E" w:rsidP="00A5406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Освоить основные метрики оценки качества моделей машинного обучения.</w:t>
      </w:r>
    </w:p>
    <w:p w14:paraId="06774985" w14:textId="77777777" w:rsidR="00A5406E" w:rsidRPr="00A5406E" w:rsidRDefault="00A5406E" w:rsidP="00A5406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Научиться анализировать результаты работы моделей и делать выводы на основе метрик.</w:t>
      </w:r>
    </w:p>
    <w:p w14:paraId="294C169C" w14:textId="77777777" w:rsidR="00A5406E" w:rsidRPr="00A5406E" w:rsidRDefault="00A5406E" w:rsidP="00A5406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Разобраться, какие метрики применяются для задач классификации и регрессии.</w:t>
      </w:r>
    </w:p>
    <w:p w14:paraId="584E88E0" w14:textId="38E680CA" w:rsidR="00A5406E" w:rsidRPr="00A5406E" w:rsidRDefault="00A5406E" w:rsidP="00A5406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Практически использовать библиотеки Python (Scikit-learn) для оценки качества моделей.</w:t>
      </w:r>
    </w:p>
    <w:p w14:paraId="57E5E9C4" w14:textId="77777777" w:rsidR="00A5406E" w:rsidRPr="00A5406E" w:rsidRDefault="00A5406E" w:rsidP="00A5406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5406E">
        <w:rPr>
          <w:rFonts w:eastAsia="Times New Roman" w:cs="Times New Roman"/>
          <w:b/>
          <w:bCs/>
          <w:sz w:val="27"/>
          <w:szCs w:val="27"/>
          <w:lang w:eastAsia="ru-RU"/>
        </w:rPr>
        <w:t>Теоретическая часть</w:t>
      </w:r>
    </w:p>
    <w:p w14:paraId="2A45EFBA" w14:textId="77777777" w:rsidR="00A5406E" w:rsidRPr="00A5406E" w:rsidRDefault="00A5406E" w:rsidP="00A5406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1. Метрики для задач классификации</w:t>
      </w:r>
      <w:r w:rsidRPr="00A5406E">
        <w:rPr>
          <w:rFonts w:eastAsia="Times New Roman" w:cs="Times New Roman"/>
          <w:sz w:val="24"/>
          <w:szCs w:val="24"/>
          <w:lang w:eastAsia="ru-RU"/>
        </w:rPr>
        <w:br/>
        <w:t>Классификация — это задача предсказания категориального выхода. Основные метрики:</w:t>
      </w:r>
    </w:p>
    <w:p w14:paraId="580A7F25" w14:textId="77777777" w:rsidR="00A5406E" w:rsidRPr="00A5406E" w:rsidRDefault="00A5406E" w:rsidP="00A5406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Accuracy (Точность)</w:t>
      </w:r>
    </w:p>
    <w:p w14:paraId="25BCA0B5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Доля правильно классифицированных объектов.</w:t>
      </w:r>
    </w:p>
    <w:p w14:paraId="506E19AB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Применяется, если классы сбалансированы (пример: 50% объектов относятся к одному классу, 50% — к другому).</w:t>
      </w:r>
    </w:p>
    <w:p w14:paraId="2ADB8DC3" w14:textId="1D8CB2F1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Вычисляется как: </w:t>
      </w:r>
      <w:r w:rsidRPr="00A5406E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B97987" wp14:editId="2997F113">
            <wp:extent cx="4652010" cy="507275"/>
            <wp:effectExtent l="0" t="0" r="0" b="7620"/>
            <wp:docPr id="133807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79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2712" cy="50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471C" w14:textId="77777777" w:rsidR="00A5406E" w:rsidRPr="00A5406E" w:rsidRDefault="00A5406E" w:rsidP="00A5406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Precision (Точность для одного класса)</w:t>
      </w:r>
    </w:p>
    <w:p w14:paraId="27E6CBC6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Отражает долю верно предсказанных объектов определенного класса среди всех объектов, отнесенных моделью к этому классу.</w:t>
      </w:r>
    </w:p>
    <w:p w14:paraId="5C243329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Важна в задачах, где ложные срабатывания критичны (например, диагностика болезней).</w:t>
      </w:r>
    </w:p>
    <w:p w14:paraId="626BC83E" w14:textId="2A5E6A3A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Формула</w:t>
      </w:r>
      <w:r w:rsidRPr="00A5406E">
        <w:rPr>
          <w:rFonts w:eastAsia="Times New Roman" w:cs="Times New Roman"/>
          <w:sz w:val="24"/>
          <w:szCs w:val="24"/>
          <w:lang w:val="en-US" w:eastAsia="ru-RU"/>
        </w:rPr>
        <w:t xml:space="preserve">: </w:t>
      </w:r>
      <w:r>
        <w:rPr>
          <w:rFonts w:eastAsia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3484AC7F" wp14:editId="290A6A1F">
            <wp:extent cx="2004060" cy="626572"/>
            <wp:effectExtent l="0" t="0" r="0" b="2540"/>
            <wp:docPr id="512471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11" cy="631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DDBF2" w14:textId="77777777" w:rsidR="00A5406E" w:rsidRPr="00A5406E" w:rsidRDefault="00A5406E" w:rsidP="00A5406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Recall (Полнота)</w:t>
      </w:r>
    </w:p>
    <w:p w14:paraId="4F1BC28E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Показывает, сколько объектов данного класса модель сумела найти.</w:t>
      </w:r>
    </w:p>
    <w:p w14:paraId="7703B426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Важен в ситуациях, где пропуск критичен (например, обнаружение мошенничества).</w:t>
      </w:r>
    </w:p>
    <w:p w14:paraId="2F808E60" w14:textId="0F95DE0A" w:rsid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Формула</w:t>
      </w:r>
      <w:r w:rsidRPr="00A5406E">
        <w:rPr>
          <w:rFonts w:eastAsia="Times New Roman" w:cs="Times New Roman"/>
          <w:sz w:val="24"/>
          <w:szCs w:val="24"/>
          <w:lang w:val="en-US" w:eastAsia="ru-RU"/>
        </w:rPr>
        <w:t xml:space="preserve">: </w:t>
      </w:r>
    </w:p>
    <w:p w14:paraId="0D180776" w14:textId="282AB3F3" w:rsidR="00A5406E" w:rsidRPr="00A5406E" w:rsidRDefault="00A5406E" w:rsidP="00A5406E">
      <w:pPr>
        <w:spacing w:before="100" w:beforeAutospacing="1" w:after="100" w:afterAutospacing="1"/>
        <w:ind w:left="144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2F23C" wp14:editId="286519CB">
            <wp:extent cx="1798320" cy="733221"/>
            <wp:effectExtent l="0" t="0" r="0" b="0"/>
            <wp:docPr id="4167824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157" cy="736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E2CFA4" w14:textId="77777777" w:rsidR="00A5406E" w:rsidRPr="00A5406E" w:rsidRDefault="00A5406E" w:rsidP="00A5406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F1-score</w:t>
      </w:r>
    </w:p>
    <w:p w14:paraId="2544AD75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Среднее гармоническое Precision и Recall.</w:t>
      </w:r>
    </w:p>
    <w:p w14:paraId="56BF241D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Используется при несбалансированных данных.</w:t>
      </w:r>
    </w:p>
    <w:p w14:paraId="7DD958BA" w14:textId="0C9C99D0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Вычисляется</w:t>
      </w:r>
      <w:r w:rsidRPr="00A5406E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по</w:t>
      </w:r>
      <w:r w:rsidRPr="00A5406E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формуле</w:t>
      </w:r>
      <w:r w:rsidRPr="00A5406E">
        <w:rPr>
          <w:rFonts w:eastAsia="Times New Roman" w:cs="Times New Roman"/>
          <w:sz w:val="24"/>
          <w:szCs w:val="24"/>
          <w:lang w:val="en-US" w:eastAsia="ru-RU"/>
        </w:rPr>
        <w:t xml:space="preserve">: </w:t>
      </w:r>
      <w:r>
        <w:rPr>
          <w:rFonts w:eastAsia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6324D8FA" wp14:editId="17BEC55B">
            <wp:extent cx="2407920" cy="444861"/>
            <wp:effectExtent l="0" t="0" r="0" b="0"/>
            <wp:docPr id="8995814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24" cy="451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DE2DD" w14:textId="77777777" w:rsidR="00A5406E" w:rsidRPr="00A5406E" w:rsidRDefault="00A5406E" w:rsidP="00A5406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Матрица ошибок (Confusion Matrix)</w:t>
      </w:r>
    </w:p>
    <w:p w14:paraId="79650588" w14:textId="77777777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lastRenderedPageBreak/>
        <w:t>Позволяет увидеть, какие классы чаще всего путает модель.</w:t>
      </w:r>
    </w:p>
    <w:p w14:paraId="0C3BEA85" w14:textId="2C5D347C" w:rsidR="00A5406E" w:rsidRPr="00A5406E" w:rsidRDefault="00A5406E" w:rsidP="00A5406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Визуализируется в виде таблицы, где строки — истинные значения, столбцы — предсказанные.</w:t>
      </w:r>
    </w:p>
    <w:p w14:paraId="71A0B3E6" w14:textId="77777777" w:rsidR="00A5406E" w:rsidRPr="00A5406E" w:rsidRDefault="00A5406E" w:rsidP="00A5406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2. Метрики для задач регрессии</w:t>
      </w:r>
      <w:r w:rsidRPr="00A5406E">
        <w:rPr>
          <w:rFonts w:eastAsia="Times New Roman" w:cs="Times New Roman"/>
          <w:sz w:val="24"/>
          <w:szCs w:val="24"/>
          <w:lang w:eastAsia="ru-RU"/>
        </w:rPr>
        <w:br/>
        <w:t>Регрессия предсказывает непрерывные значения. Основные метрики:</w:t>
      </w:r>
    </w:p>
    <w:p w14:paraId="3D22789D" w14:textId="77777777" w:rsidR="00A5406E" w:rsidRPr="00A5406E" w:rsidRDefault="00A5406E" w:rsidP="00A5406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Mean Absolute Error (MAE) —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Средняя</w:t>
      </w:r>
      <w:r w:rsidRPr="00A5406E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абсолютная</w:t>
      </w:r>
      <w:r w:rsidRPr="00A5406E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ошибка</w:t>
      </w:r>
    </w:p>
    <w:p w14:paraId="57B24208" w14:textId="0EB349BF" w:rsidR="00A5406E" w:rsidRDefault="00A5406E" w:rsidP="00A5406E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Среднее</w:t>
      </w:r>
      <w:r w:rsidRPr="008D64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абсолютное</w:t>
      </w:r>
      <w:r w:rsidRPr="008D64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отклонение</w:t>
      </w:r>
      <w:r w:rsidRPr="008D64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предсказанных</w:t>
      </w:r>
      <w:r w:rsidRPr="008D64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значений</w:t>
      </w:r>
      <w:r w:rsidRPr="008D64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от</w:t>
      </w:r>
      <w:r w:rsidRPr="008D64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реальных</w:t>
      </w:r>
      <w:r w:rsidRPr="008D64B4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14:paraId="7DA0C171" w14:textId="3F622BB7" w:rsidR="00A5406E" w:rsidRPr="00A5406E" w:rsidRDefault="00A5406E" w:rsidP="00A5406E">
      <w:pPr>
        <w:numPr>
          <w:ilvl w:val="1"/>
          <w:numId w:val="3"/>
        </w:num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4DAC28" wp14:editId="398C58BE">
            <wp:extent cx="2103120" cy="535492"/>
            <wp:effectExtent l="0" t="0" r="0" b="0"/>
            <wp:docPr id="5435530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25" cy="538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BFEA7" w14:textId="77777777" w:rsidR="00A5406E" w:rsidRPr="00A5406E" w:rsidRDefault="00A5406E" w:rsidP="00A5406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Mean Squared Error (MSE) — Среднеквадратичная ошибка</w:t>
      </w:r>
    </w:p>
    <w:p w14:paraId="37852D07" w14:textId="430BFF4C" w:rsidR="00A5406E" w:rsidRDefault="00A5406E" w:rsidP="00A5406E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Используется чаще, так как сильнее штрафует большие ошибки: </w:t>
      </w:r>
    </w:p>
    <w:p w14:paraId="4EE473B6" w14:textId="0F41098B" w:rsidR="00A5406E" w:rsidRPr="00A5406E" w:rsidRDefault="00A5406E" w:rsidP="00A5406E">
      <w:pPr>
        <w:numPr>
          <w:ilvl w:val="1"/>
          <w:numId w:val="3"/>
        </w:num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27CE32" wp14:editId="4B955440">
            <wp:extent cx="2125980" cy="601973"/>
            <wp:effectExtent l="0" t="0" r="0" b="8255"/>
            <wp:docPr id="17677034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26" cy="604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1D2FCD" w14:textId="77777777" w:rsidR="00A5406E" w:rsidRPr="00A5406E" w:rsidRDefault="00A5406E" w:rsidP="00A5406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Root Mean Squared Error (RMSE) — Корень из среднеквадратичной ошибки</w:t>
      </w:r>
    </w:p>
    <w:p w14:paraId="79BF7F2C" w14:textId="3ACDECB3" w:rsidR="00A5406E" w:rsidRDefault="00A5406E" w:rsidP="00A5406E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Более интерпретируем, так как имеет ту же размерность, что и целевая переменная: </w:t>
      </w:r>
    </w:p>
    <w:p w14:paraId="1FD6A32E" w14:textId="51EAF09F" w:rsidR="00A5406E" w:rsidRPr="00A5406E" w:rsidRDefault="00A5406E" w:rsidP="00A5406E">
      <w:pPr>
        <w:numPr>
          <w:ilvl w:val="1"/>
          <w:numId w:val="3"/>
        </w:num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176E25" wp14:editId="1E3E2A56">
            <wp:extent cx="2247900" cy="381000"/>
            <wp:effectExtent l="0" t="0" r="0" b="0"/>
            <wp:docPr id="72448467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EA190" w14:textId="77777777" w:rsidR="00A5406E" w:rsidRPr="00A5406E" w:rsidRDefault="00A5406E" w:rsidP="00A5406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R² (Коэффициент детерминации)</w:t>
      </w:r>
    </w:p>
    <w:p w14:paraId="0F08DE6B" w14:textId="77777777" w:rsidR="00A5406E" w:rsidRPr="00A5406E" w:rsidRDefault="00A5406E" w:rsidP="00A5406E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Показывает, насколько хорошо модель объясняет разброс данных.</w:t>
      </w:r>
    </w:p>
    <w:p w14:paraId="33C7A815" w14:textId="253E6BA3" w:rsidR="00A5406E" w:rsidRPr="00A5406E" w:rsidRDefault="00A5406E" w:rsidP="00AA5E48">
      <w:pPr>
        <w:numPr>
          <w:ilvl w:val="1"/>
          <w:numId w:val="3"/>
        </w:num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Значение от 0 до 1 (чем ближе к 1, тем лучше). </w:t>
      </w:r>
      <w:r w:rsidR="00AA5E4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90EB96" wp14:editId="4DECBBFB">
            <wp:extent cx="2095500" cy="584247"/>
            <wp:effectExtent l="0" t="0" r="0" b="6350"/>
            <wp:docPr id="2758847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26" cy="585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808E5" w14:textId="77777777" w:rsidR="00A5406E" w:rsidRPr="00A5406E" w:rsidRDefault="00A5406E" w:rsidP="00A5406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5406E">
        <w:rPr>
          <w:rFonts w:eastAsia="Times New Roman" w:cs="Times New Roman"/>
          <w:b/>
          <w:bCs/>
          <w:sz w:val="27"/>
          <w:szCs w:val="27"/>
          <w:lang w:eastAsia="ru-RU"/>
        </w:rPr>
        <w:t>Практическая часть (Задания)</w:t>
      </w:r>
    </w:p>
    <w:p w14:paraId="36C9F5CF" w14:textId="77777777" w:rsidR="00A5406E" w:rsidRPr="00A5406E" w:rsidRDefault="00A5406E" w:rsidP="00A5406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Задание 1. Оценка качества модели классификации</w:t>
      </w:r>
    </w:p>
    <w:p w14:paraId="7CE7DE03" w14:textId="77777777" w:rsidR="00A5406E" w:rsidRPr="00A5406E" w:rsidRDefault="00A5406E" w:rsidP="00A5406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Загрузите набор данных, например,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Iris</w:t>
      </w:r>
      <w:r w:rsidRPr="00A5406E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MNIST</w:t>
      </w:r>
      <w:r w:rsidRPr="00A5406E">
        <w:rPr>
          <w:rFonts w:eastAsia="Times New Roman" w:cs="Times New Roman"/>
          <w:sz w:val="24"/>
          <w:szCs w:val="24"/>
          <w:lang w:eastAsia="ru-RU"/>
        </w:rPr>
        <w:t>.</w:t>
      </w:r>
    </w:p>
    <w:p w14:paraId="663D14CB" w14:textId="77777777" w:rsidR="00A5406E" w:rsidRPr="00A5406E" w:rsidRDefault="00A5406E" w:rsidP="00A5406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Обучите классификационную модель (например,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RandomForestClassifier</w:t>
      </w:r>
      <w:r w:rsidRPr="00A5406E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LogisticRegression</w:t>
      </w:r>
      <w:r w:rsidRPr="00A5406E">
        <w:rPr>
          <w:rFonts w:eastAsia="Times New Roman" w:cs="Times New Roman"/>
          <w:sz w:val="24"/>
          <w:szCs w:val="24"/>
          <w:lang w:eastAsia="ru-RU"/>
        </w:rPr>
        <w:t>).</w:t>
      </w:r>
    </w:p>
    <w:p w14:paraId="5053ABC0" w14:textId="77777777" w:rsidR="00A5406E" w:rsidRPr="00A5406E" w:rsidRDefault="00A5406E" w:rsidP="00A5406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Рассчитайте</w:t>
      </w:r>
      <w:r w:rsidRPr="00A5406E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A5406E">
        <w:rPr>
          <w:rFonts w:eastAsia="Times New Roman" w:cs="Times New Roman"/>
          <w:sz w:val="24"/>
          <w:szCs w:val="24"/>
          <w:lang w:eastAsia="ru-RU"/>
        </w:rPr>
        <w:t>метрики</w:t>
      </w:r>
      <w:r w:rsidRPr="00A5406E">
        <w:rPr>
          <w:rFonts w:eastAsia="Times New Roman" w:cs="Times New Roman"/>
          <w:sz w:val="24"/>
          <w:szCs w:val="24"/>
          <w:lang w:val="en-US" w:eastAsia="ru-RU"/>
        </w:rPr>
        <w:t>: Accuracy, Precision, Recall, F1-score.</w:t>
      </w:r>
    </w:p>
    <w:p w14:paraId="34F0D631" w14:textId="77777777" w:rsidR="00A5406E" w:rsidRPr="00A5406E" w:rsidRDefault="00A5406E" w:rsidP="00A5406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Постройте Confusion Matrix.</w:t>
      </w:r>
    </w:p>
    <w:p w14:paraId="1655EFCB" w14:textId="77777777" w:rsidR="00A5406E" w:rsidRPr="00A5406E" w:rsidRDefault="00A5406E" w:rsidP="00A5406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Пример кода:</w:t>
      </w:r>
    </w:p>
    <w:p w14:paraId="79DCF7FD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sklearn.datasets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load_iris</w:t>
      </w:r>
    </w:p>
    <w:p w14:paraId="2D229C6C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sklearn.model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_selection import train_test_split</w:t>
      </w:r>
    </w:p>
    <w:p w14:paraId="23D7AA49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sklearn.ensemble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RandomForestClassifier</w:t>
      </w:r>
    </w:p>
    <w:p w14:paraId="23AC7E33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accuracy_score, classification_report, confusion_matrix</w:t>
      </w:r>
    </w:p>
    <w:p w14:paraId="2B722F8A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seaborn as sns</w:t>
      </w:r>
    </w:p>
    <w:p w14:paraId="56967FC6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matplotlib.pyplot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plt</w:t>
      </w:r>
    </w:p>
    <w:p w14:paraId="66B0A312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16CE912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Загрузка</w:t>
      </w: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6A3610DB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iris = load_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iris(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3731A00A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X_train, X_test, y_train, y_test = train_test_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split(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iris.data, iris.target, test_size=0.2, random_state=42)</w:t>
      </w:r>
    </w:p>
    <w:p w14:paraId="05D56A7D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763027E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Обучение</w:t>
      </w: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14:paraId="5C6387BE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clf =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RandomForestClassifier(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715B7A68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clf.fit(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X_train, y_train)</w:t>
      </w:r>
    </w:p>
    <w:p w14:paraId="5D73E7AF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28C00D0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Предсказание</w:t>
      </w:r>
    </w:p>
    <w:p w14:paraId="1007F60B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y_pred =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clf.predict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(X_test)</w:t>
      </w:r>
    </w:p>
    <w:p w14:paraId="1C76CC9B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4940A29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Оценка</w:t>
      </w: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метрик</w:t>
      </w:r>
    </w:p>
    <w:p w14:paraId="0E56950C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"Accuracy:", accuracy_score(y_test, y_pred))</w:t>
      </w:r>
    </w:p>
    <w:p w14:paraId="2AA0B225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"Classification Report:\n", classification_report(y_test, y_pred))</w:t>
      </w:r>
    </w:p>
    <w:p w14:paraId="71DF0589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3E45FA5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Визуализация</w:t>
      </w: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матрицы</w:t>
      </w: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ошибок</w:t>
      </w:r>
    </w:p>
    <w:p w14:paraId="3B35EE9F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cm = confusion_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matrix(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y_test, y_pred)</w:t>
      </w:r>
    </w:p>
    <w:p w14:paraId="1F100DA6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sns.heatmap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(cm, annot=True, fmt='d', cmap="Blues")</w:t>
      </w:r>
    </w:p>
    <w:p w14:paraId="45E86282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plt.xlabel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('Predicted')</w:t>
      </w:r>
    </w:p>
    <w:p w14:paraId="7F1800D2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plt.ylabel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('True')</w:t>
      </w:r>
    </w:p>
    <w:p w14:paraId="56E47232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14FDD663" w14:textId="77777777" w:rsidR="00A5406E" w:rsidRPr="00A5406E" w:rsidRDefault="00000000" w:rsidP="00A5406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7D29D729">
          <v:rect id="_x0000_i1025" style="width:0;height:1.5pt" o:hralign="center" o:hrstd="t" o:hr="t" fillcolor="#a0a0a0" stroked="f"/>
        </w:pict>
      </w:r>
    </w:p>
    <w:p w14:paraId="69164EDB" w14:textId="77777777" w:rsidR="00A5406E" w:rsidRPr="00A5406E" w:rsidRDefault="00A5406E" w:rsidP="00A5406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Задание 2. Оценка качества модели регрессии</w:t>
      </w:r>
    </w:p>
    <w:p w14:paraId="17DC1EEC" w14:textId="77777777" w:rsidR="00A5406E" w:rsidRPr="00A5406E" w:rsidRDefault="00A5406E" w:rsidP="00A5406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Загрузите набор данных (например,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Boston Housing</w:t>
      </w:r>
      <w:r w:rsidRPr="00A5406E">
        <w:rPr>
          <w:rFonts w:eastAsia="Times New Roman" w:cs="Times New Roman"/>
          <w:sz w:val="24"/>
          <w:szCs w:val="24"/>
          <w:lang w:eastAsia="ru-RU"/>
        </w:rPr>
        <w:t>).</w:t>
      </w:r>
    </w:p>
    <w:p w14:paraId="729B04C5" w14:textId="77777777" w:rsidR="00A5406E" w:rsidRPr="00A5406E" w:rsidRDefault="00A5406E" w:rsidP="00A5406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Обучите модель линейной регрессии.</w:t>
      </w:r>
    </w:p>
    <w:p w14:paraId="4012ECE2" w14:textId="77777777" w:rsidR="00A5406E" w:rsidRPr="00A5406E" w:rsidRDefault="00A5406E" w:rsidP="00A5406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Рассчитайте метрики: MAE, MSE, RMSE, R².</w:t>
      </w:r>
    </w:p>
    <w:p w14:paraId="3116628F" w14:textId="77777777" w:rsidR="00A5406E" w:rsidRPr="00A5406E" w:rsidRDefault="00A5406E" w:rsidP="00A5406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Пример</w:t>
      </w:r>
      <w:r w:rsidRPr="00A5406E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кода</w:t>
      </w:r>
      <w:r w:rsidRPr="00A5406E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</w:p>
    <w:p w14:paraId="42CFD43A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sklearn.datasets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fetch_california_housing</w:t>
      </w:r>
    </w:p>
    <w:p w14:paraId="3A0D8B77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sklearn.linear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_model import LinearRegression</w:t>
      </w:r>
    </w:p>
    <w:p w14:paraId="34AC1844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mean_absolute_error, mean_squared_error, r2_score</w:t>
      </w:r>
    </w:p>
    <w:p w14:paraId="492BBFD8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numpy as np</w:t>
      </w:r>
    </w:p>
    <w:p w14:paraId="2E6BA4D3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29F06F2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Загрузка</w:t>
      </w: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59DA5904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 = fetch_california_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housing(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2895C5E5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X_train, X_test, y_train, y_test = train_test_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split(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data.data, data.target, test_size=0.2, random_state=42)</w:t>
      </w:r>
    </w:p>
    <w:p w14:paraId="14D5BB0F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675F242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Обучение</w:t>
      </w: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14:paraId="55DBB693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model =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LinearRegression(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68F8151E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model.fit(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X_train, y_train)</w:t>
      </w:r>
    </w:p>
    <w:p w14:paraId="104F196F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58F82A1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Предсказание</w:t>
      </w:r>
    </w:p>
    <w:p w14:paraId="2D932305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y_pred =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model.predict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(X_test)</w:t>
      </w:r>
    </w:p>
    <w:p w14:paraId="00B34A11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92D1A15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Оценка</w:t>
      </w: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A5406E">
        <w:rPr>
          <w:rFonts w:ascii="Courier New" w:eastAsia="Times New Roman" w:hAnsi="Courier New" w:cs="Courier New"/>
          <w:sz w:val="20"/>
          <w:szCs w:val="20"/>
          <w:lang w:eastAsia="ru-RU"/>
        </w:rPr>
        <w:t>метрик</w:t>
      </w:r>
    </w:p>
    <w:p w14:paraId="524E8267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mae = mean_absolute_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error(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y_test, y_pred)</w:t>
      </w:r>
    </w:p>
    <w:p w14:paraId="28ED88A7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mse = mean_squared_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error(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y_test, y_pred)</w:t>
      </w:r>
    </w:p>
    <w:p w14:paraId="3BA04356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rmse = 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np.sqrt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(mse)</w:t>
      </w:r>
    </w:p>
    <w:p w14:paraId="0E441DD3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r2 = r2_</w:t>
      </w: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score(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y_test, y_pred)</w:t>
      </w:r>
    </w:p>
    <w:p w14:paraId="6638EA7D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0889826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f"MAE: {mae}")</w:t>
      </w:r>
    </w:p>
    <w:p w14:paraId="0341C260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f"MSE: {mse}")</w:t>
      </w:r>
    </w:p>
    <w:p w14:paraId="0CCA84D1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f"RMSE: {rmse}")</w:t>
      </w:r>
    </w:p>
    <w:p w14:paraId="5055F249" w14:textId="77777777" w:rsidR="00A5406E" w:rsidRPr="00A5406E" w:rsidRDefault="00A5406E" w:rsidP="00A5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A5406E">
        <w:rPr>
          <w:rFonts w:ascii="Courier New" w:eastAsia="Times New Roman" w:hAnsi="Courier New" w:cs="Courier New"/>
          <w:sz w:val="20"/>
          <w:szCs w:val="20"/>
          <w:lang w:val="en-US" w:eastAsia="ru-RU"/>
        </w:rPr>
        <w:t>f"R²: {r2}")</w:t>
      </w:r>
    </w:p>
    <w:p w14:paraId="0C3CB95F" w14:textId="77777777" w:rsidR="00A5406E" w:rsidRPr="00A5406E" w:rsidRDefault="00000000" w:rsidP="00A5406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4930365B">
          <v:rect id="_x0000_i1026" style="width:0;height:1.5pt" o:hralign="center" o:hrstd="t" o:hr="t" fillcolor="#a0a0a0" stroked="f"/>
        </w:pict>
      </w:r>
    </w:p>
    <w:p w14:paraId="10A03A6C" w14:textId="77777777" w:rsidR="00A5406E" w:rsidRPr="00A5406E" w:rsidRDefault="00A5406E" w:rsidP="00A5406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5406E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6DEDEA98" w14:textId="77777777" w:rsidR="00A5406E" w:rsidRPr="00A5406E" w:rsidRDefault="00A5406E" w:rsidP="00A5406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Студент сможет вычислять основные метрики оценки качества моделей.</w:t>
      </w:r>
    </w:p>
    <w:p w14:paraId="5B4DAD3F" w14:textId="77777777" w:rsidR="00A5406E" w:rsidRPr="00A5406E" w:rsidRDefault="00A5406E" w:rsidP="00A5406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lastRenderedPageBreak/>
        <w:t>Будет освоено использование библиотек Scikit-learn для анализа метрик.</w:t>
      </w:r>
    </w:p>
    <w:p w14:paraId="4DFC369B" w14:textId="77777777" w:rsidR="00A5406E" w:rsidRPr="00A5406E" w:rsidRDefault="00A5406E" w:rsidP="00A5406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Студент научится интерпретировать полученные результаты и делать выводы.</w:t>
      </w:r>
    </w:p>
    <w:p w14:paraId="5FC7C7A7" w14:textId="77777777" w:rsidR="00A5406E" w:rsidRPr="00A5406E" w:rsidRDefault="00A5406E" w:rsidP="00A5406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Будет создан код для расчета метрик классификации и регрессии.</w:t>
      </w:r>
    </w:p>
    <w:p w14:paraId="0E43285D" w14:textId="19A7199E" w:rsidR="00A5406E" w:rsidRPr="00A5406E" w:rsidRDefault="00A5406E" w:rsidP="00A5406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1703155" w14:textId="77777777" w:rsidR="00A5406E" w:rsidRPr="00A5406E" w:rsidRDefault="00A5406E" w:rsidP="00A5406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5406E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Рекомендации:</w:t>
      </w:r>
    </w:p>
    <w:p w14:paraId="0821508A" w14:textId="77777777" w:rsidR="00A5406E" w:rsidRPr="00A5406E" w:rsidRDefault="00A5406E" w:rsidP="00A5406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При несбалансированных данных используйте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F1-score</w:t>
      </w:r>
      <w:r w:rsidRPr="00A5406E">
        <w:rPr>
          <w:rFonts w:eastAsia="Times New Roman" w:cs="Times New Roman"/>
          <w:sz w:val="24"/>
          <w:szCs w:val="24"/>
          <w:lang w:eastAsia="ru-RU"/>
        </w:rPr>
        <w:t>, а не только Accuracy.</w:t>
      </w:r>
    </w:p>
    <w:p w14:paraId="011B7CA1" w14:textId="77777777" w:rsidR="00A5406E" w:rsidRPr="00A5406E" w:rsidRDefault="00A5406E" w:rsidP="00A5406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Для регрессии учитывайте, что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MAE</w:t>
      </w:r>
      <w:r w:rsidRPr="00A5406E">
        <w:rPr>
          <w:rFonts w:eastAsia="Times New Roman" w:cs="Times New Roman"/>
          <w:sz w:val="24"/>
          <w:szCs w:val="24"/>
          <w:lang w:eastAsia="ru-RU"/>
        </w:rPr>
        <w:t xml:space="preserve"> менее чувствителен к выбросам, а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MSE</w:t>
      </w:r>
      <w:r w:rsidRPr="00A5406E">
        <w:rPr>
          <w:rFonts w:eastAsia="Times New Roman" w:cs="Times New Roman"/>
          <w:sz w:val="24"/>
          <w:szCs w:val="24"/>
          <w:lang w:eastAsia="ru-RU"/>
        </w:rPr>
        <w:t xml:space="preserve"> их штрафует сильнее.</w:t>
      </w:r>
    </w:p>
    <w:p w14:paraId="1688CC56" w14:textId="77777777" w:rsidR="00A5406E" w:rsidRPr="00A5406E" w:rsidRDefault="00A5406E" w:rsidP="00A5406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Для визуализации метрик можно использовать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Seaborn</w:t>
      </w:r>
      <w:r w:rsidRPr="00A5406E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Matplotlib</w:t>
      </w:r>
      <w:r w:rsidRPr="00A5406E">
        <w:rPr>
          <w:rFonts w:eastAsia="Times New Roman" w:cs="Times New Roman"/>
          <w:sz w:val="24"/>
          <w:szCs w:val="24"/>
          <w:lang w:eastAsia="ru-RU"/>
        </w:rPr>
        <w:t>.</w:t>
      </w:r>
    </w:p>
    <w:p w14:paraId="1913BA4A" w14:textId="77777777" w:rsidR="00A5406E" w:rsidRPr="00A5406E" w:rsidRDefault="00A5406E" w:rsidP="00A5406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Попробуйте другие модели (например,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SVM</w:t>
      </w:r>
      <w:r w:rsidRPr="00A5406E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A5406E">
        <w:rPr>
          <w:rFonts w:eastAsia="Times New Roman" w:cs="Times New Roman"/>
          <w:b/>
          <w:bCs/>
          <w:sz w:val="24"/>
          <w:szCs w:val="24"/>
          <w:lang w:eastAsia="ru-RU"/>
        </w:rPr>
        <w:t>Gradient Boosting</w:t>
      </w:r>
      <w:r w:rsidRPr="00A5406E">
        <w:rPr>
          <w:rFonts w:eastAsia="Times New Roman" w:cs="Times New Roman"/>
          <w:sz w:val="24"/>
          <w:szCs w:val="24"/>
          <w:lang w:eastAsia="ru-RU"/>
        </w:rPr>
        <w:t>) и сравните их метрики.</w:t>
      </w:r>
    </w:p>
    <w:p w14:paraId="24DE6CF5" w14:textId="75F40E16" w:rsidR="00A5406E" w:rsidRPr="00A5406E" w:rsidRDefault="00A5406E" w:rsidP="00A5406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406BA74" w14:textId="77777777" w:rsidR="00A5406E" w:rsidRPr="00A5406E" w:rsidRDefault="00A5406E" w:rsidP="00A5406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5406E">
        <w:rPr>
          <w:rFonts w:eastAsia="Times New Roman" w:cs="Times New Roman"/>
          <w:b/>
          <w:bCs/>
          <w:sz w:val="27"/>
          <w:szCs w:val="27"/>
          <w:lang w:eastAsia="ru-RU"/>
        </w:rPr>
        <w:t>Дополнительные вопросы для анализа:</w:t>
      </w:r>
    </w:p>
    <w:p w14:paraId="112B9BE5" w14:textId="77777777" w:rsidR="00A5406E" w:rsidRPr="00A5406E" w:rsidRDefault="00A5406E" w:rsidP="00A5406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Как изменяются метрики, если модель переобучается?</w:t>
      </w:r>
    </w:p>
    <w:p w14:paraId="51084E4F" w14:textId="77777777" w:rsidR="00A5406E" w:rsidRPr="00A5406E" w:rsidRDefault="00A5406E" w:rsidP="00A5406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В каких случаях Accuracy не дает полной картины?</w:t>
      </w:r>
    </w:p>
    <w:p w14:paraId="46B1120A" w14:textId="77777777" w:rsidR="00A5406E" w:rsidRPr="00A5406E" w:rsidRDefault="00A5406E" w:rsidP="00A5406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>Почему нельзя использовать одну метрику для всех задач?</w:t>
      </w:r>
    </w:p>
    <w:p w14:paraId="120DE9FE" w14:textId="2ECD6BA3" w:rsidR="00A5406E" w:rsidRPr="00A5406E" w:rsidRDefault="00A5406E" w:rsidP="00A5406E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A5406E">
        <w:rPr>
          <w:rFonts w:eastAsia="Times New Roman" w:cs="Times New Roman"/>
          <w:sz w:val="24"/>
          <w:szCs w:val="24"/>
          <w:lang w:eastAsia="ru-RU"/>
        </w:rPr>
        <w:t xml:space="preserve">Это поможет глубже понять, как оценивать качество моделей машинного обучения! </w:t>
      </w:r>
    </w:p>
    <w:p w14:paraId="61B30A7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83E"/>
    <w:multiLevelType w:val="multilevel"/>
    <w:tmpl w:val="C4F8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F68F9"/>
    <w:multiLevelType w:val="multilevel"/>
    <w:tmpl w:val="C572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85368"/>
    <w:multiLevelType w:val="multilevel"/>
    <w:tmpl w:val="E412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52FE3"/>
    <w:multiLevelType w:val="multilevel"/>
    <w:tmpl w:val="BA3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D02DC"/>
    <w:multiLevelType w:val="multilevel"/>
    <w:tmpl w:val="A26A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1D7C80"/>
    <w:multiLevelType w:val="multilevel"/>
    <w:tmpl w:val="133C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C64DC"/>
    <w:multiLevelType w:val="multilevel"/>
    <w:tmpl w:val="0A8C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B4052"/>
    <w:multiLevelType w:val="multilevel"/>
    <w:tmpl w:val="B290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547365">
    <w:abstractNumId w:val="4"/>
  </w:num>
  <w:num w:numId="2" w16cid:durableId="491988228">
    <w:abstractNumId w:val="6"/>
  </w:num>
  <w:num w:numId="3" w16cid:durableId="1197082059">
    <w:abstractNumId w:val="0"/>
  </w:num>
  <w:num w:numId="4" w16cid:durableId="1160655186">
    <w:abstractNumId w:val="5"/>
  </w:num>
  <w:num w:numId="5" w16cid:durableId="1620336442">
    <w:abstractNumId w:val="1"/>
  </w:num>
  <w:num w:numId="6" w16cid:durableId="1737556496">
    <w:abstractNumId w:val="7"/>
  </w:num>
  <w:num w:numId="7" w16cid:durableId="1598908658">
    <w:abstractNumId w:val="2"/>
  </w:num>
  <w:num w:numId="8" w16cid:durableId="1812556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3E"/>
    <w:rsid w:val="000226EF"/>
    <w:rsid w:val="006C0B77"/>
    <w:rsid w:val="008242FF"/>
    <w:rsid w:val="00870751"/>
    <w:rsid w:val="008D64B4"/>
    <w:rsid w:val="00922C48"/>
    <w:rsid w:val="00A3353E"/>
    <w:rsid w:val="00A5406E"/>
    <w:rsid w:val="00AA5E48"/>
    <w:rsid w:val="00B915B7"/>
    <w:rsid w:val="00E36561"/>
    <w:rsid w:val="00EA59DF"/>
    <w:rsid w:val="00EE4070"/>
    <w:rsid w:val="00F12C76"/>
    <w:rsid w:val="00F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6CA1"/>
  <w15:chartTrackingRefBased/>
  <w15:docId w15:val="{B6C7512F-7CF4-4A54-BEC9-FB66BC5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5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5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5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5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5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5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5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5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5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353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353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3353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3353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3353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3353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335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5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353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335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353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5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353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335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2025-02-16T17:25:00Z</dcterms:created>
  <dcterms:modified xsi:type="dcterms:W3CDTF">2025-02-16T17:38:00Z</dcterms:modified>
</cp:coreProperties>
</file>