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C486" w14:textId="1CDB3378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Лекция</w:t>
      </w:r>
      <w:r w:rsidR="005D49EA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gramStart"/>
      <w:r w:rsidR="005D49EA">
        <w:rPr>
          <w:rFonts w:eastAsia="Times New Roman" w:cs="Times New Roman"/>
          <w:b/>
          <w:bCs/>
          <w:szCs w:val="28"/>
          <w:lang w:eastAsia="ru-RU"/>
        </w:rPr>
        <w:t xml:space="preserve">8 </w:t>
      </w:r>
      <w:r w:rsidRPr="00440E1F">
        <w:rPr>
          <w:rFonts w:eastAsia="Times New Roman" w:cs="Times New Roman"/>
          <w:b/>
          <w:bCs/>
          <w:szCs w:val="28"/>
          <w:lang w:eastAsia="ru-RU"/>
        </w:rPr>
        <w:t>:</w:t>
      </w:r>
      <w:proofErr w:type="gramEnd"/>
      <w:r w:rsidRPr="00440E1F">
        <w:rPr>
          <w:rFonts w:eastAsia="Times New Roman" w:cs="Times New Roman"/>
          <w:b/>
          <w:bCs/>
          <w:szCs w:val="28"/>
          <w:lang w:eastAsia="ru-RU"/>
        </w:rPr>
        <w:t xml:space="preserve"> Основы визуализации данных: принципы и цели</w:t>
      </w:r>
    </w:p>
    <w:p w14:paraId="15883601" w14:textId="437A3496" w:rsidR="00440E1F" w:rsidRPr="00440E1F" w:rsidRDefault="00440E1F" w:rsidP="00440E1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258C7871" w14:textId="77777777" w:rsidR="00440E1F" w:rsidRPr="00440E1F" w:rsidRDefault="00440E1F" w:rsidP="00440E1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Введение</w:t>
      </w:r>
    </w:p>
    <w:p w14:paraId="18F543BF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Визуализация данных является ключевым элементом анализа информации, так как позволяет эффективно представлять сложные наборы данных в наглядной и понятной форме. В условиях стремительного роста объемов информации способность анализировать и интерпретировать данные становится критически важной для различных сфер деятельности. От научных исследований до бизнеса и управления – визуализация данных облегчает понимание сложных концепций, выявляет скрытые закономерности и способствует быстрому выявлению проблемных областей.</w:t>
      </w:r>
    </w:p>
    <w:p w14:paraId="1434AED0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Благодаря визуализации пользователи могут:</w:t>
      </w:r>
    </w:p>
    <w:p w14:paraId="44230C6C" w14:textId="77777777" w:rsidR="00440E1F" w:rsidRPr="00440E1F" w:rsidRDefault="00440E1F" w:rsidP="00440E1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Глубже анализировать и сравнивать большие объемы данных.</w:t>
      </w:r>
    </w:p>
    <w:p w14:paraId="0FA0612E" w14:textId="77777777" w:rsidR="00440E1F" w:rsidRPr="00440E1F" w:rsidRDefault="00440E1F" w:rsidP="00440E1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Упрощать сложные взаимосвязи и делать их более доступными для понимания.</w:t>
      </w:r>
    </w:p>
    <w:p w14:paraId="16BCE24D" w14:textId="77777777" w:rsidR="00440E1F" w:rsidRPr="00440E1F" w:rsidRDefault="00440E1F" w:rsidP="00440E1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Оперативно находить аномалии, отклонения и тренды.</w:t>
      </w:r>
    </w:p>
    <w:p w14:paraId="67426D7A" w14:textId="77777777" w:rsidR="00440E1F" w:rsidRPr="00440E1F" w:rsidRDefault="00440E1F" w:rsidP="00440E1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Представлять результаты исследований и аналитики в удобном формате.</w:t>
      </w:r>
    </w:p>
    <w:p w14:paraId="7A6EC26D" w14:textId="77777777" w:rsidR="00440E1F" w:rsidRPr="00440E1F" w:rsidRDefault="00440E1F" w:rsidP="00440E1F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Улучшать процесс принятия решений за счет быстрого и наглядного представления информации.</w:t>
      </w:r>
    </w:p>
    <w:p w14:paraId="0625B907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 xml:space="preserve">Современные инструменты визуализации позволяют не только строить стандартные графики и диаграммы, но и работать с интерактивными </w:t>
      </w:r>
      <w:proofErr w:type="spellStart"/>
      <w:r w:rsidRPr="00440E1F">
        <w:rPr>
          <w:rFonts w:eastAsia="Times New Roman" w:cs="Times New Roman"/>
          <w:szCs w:val="28"/>
          <w:lang w:eastAsia="ru-RU"/>
        </w:rPr>
        <w:t>дашбордами</w:t>
      </w:r>
      <w:proofErr w:type="spellEnd"/>
      <w:r w:rsidRPr="00440E1F">
        <w:rPr>
          <w:rFonts w:eastAsia="Times New Roman" w:cs="Times New Roman"/>
          <w:szCs w:val="28"/>
          <w:lang w:eastAsia="ru-RU"/>
        </w:rPr>
        <w:t>, геопространственными картами и динамическими представлениями данных. Всё это делает визуализацию неотъемлемой частью современной аналитики и управления данными.</w:t>
      </w:r>
    </w:p>
    <w:p w14:paraId="7037E488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В данной лекции мы рассмотрим основные принципы визуализации данных, ее цели и основные методы. Мы также обсудим, какие инструменты и технологии используются для эффективной работы с визуализацией и какие ошибки следует избегать при представлении данных.</w:t>
      </w:r>
    </w:p>
    <w:p w14:paraId="2B472EF1" w14:textId="42404286" w:rsidR="00440E1F" w:rsidRPr="00440E1F" w:rsidRDefault="00440E1F" w:rsidP="00440E1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4E09F00" w14:textId="77777777" w:rsidR="00440E1F" w:rsidRPr="00440E1F" w:rsidRDefault="00440E1F" w:rsidP="00440E1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1. Определение и значение визуализации данных</w:t>
      </w:r>
    </w:p>
    <w:p w14:paraId="1840BFD5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Визуализация данных</w:t>
      </w:r>
      <w:r w:rsidRPr="00440E1F">
        <w:rPr>
          <w:rFonts w:eastAsia="Times New Roman" w:cs="Times New Roman"/>
          <w:szCs w:val="28"/>
          <w:lang w:eastAsia="ru-RU"/>
        </w:rPr>
        <w:t xml:space="preserve"> — это процесс преобразования числовых и текстовых данных в графические представления, такие как диаграммы, графики, карты и инфографики. Этот процесс помогает упростить восприятие информации и выявить скрытые закономерности, которые могут быть неочевидны при традиционном анализе таблиц и отчетов.</w:t>
      </w:r>
    </w:p>
    <w:p w14:paraId="070C1963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lastRenderedPageBreak/>
        <w:t>Значение визуализации данных:</w:t>
      </w:r>
    </w:p>
    <w:p w14:paraId="7636979E" w14:textId="77777777" w:rsidR="00440E1F" w:rsidRPr="00440E1F" w:rsidRDefault="00440E1F" w:rsidP="00440E1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Упрощение сложной информации.</w:t>
      </w:r>
    </w:p>
    <w:p w14:paraId="2763927E" w14:textId="77777777" w:rsidR="00440E1F" w:rsidRPr="00440E1F" w:rsidRDefault="00440E1F" w:rsidP="00440E1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Улучшение интерпретации данных.</w:t>
      </w:r>
    </w:p>
    <w:p w14:paraId="31F7BC9F" w14:textId="77777777" w:rsidR="00440E1F" w:rsidRPr="00440E1F" w:rsidRDefault="00440E1F" w:rsidP="00440E1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Обнаружение трендов, паттернов и аномалий.</w:t>
      </w:r>
    </w:p>
    <w:p w14:paraId="080BF93B" w14:textId="77777777" w:rsidR="00440E1F" w:rsidRPr="00440E1F" w:rsidRDefault="00440E1F" w:rsidP="00440E1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Облегчение принятия решений на основе данных.</w:t>
      </w:r>
    </w:p>
    <w:p w14:paraId="4E64FB43" w14:textId="77777777" w:rsidR="00440E1F" w:rsidRPr="00440E1F" w:rsidRDefault="00440E1F" w:rsidP="00440E1F">
      <w:pPr>
        <w:numPr>
          <w:ilvl w:val="0"/>
          <w:numId w:val="13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Эффективная коммуникация результатов анализа.</w:t>
      </w:r>
    </w:p>
    <w:p w14:paraId="13082756" w14:textId="3644D4F7" w:rsidR="00440E1F" w:rsidRPr="00440E1F" w:rsidRDefault="00440E1F" w:rsidP="00440E1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3AD9DA98" w14:textId="77777777" w:rsidR="00440E1F" w:rsidRPr="00440E1F" w:rsidRDefault="00440E1F" w:rsidP="00440E1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2. Цели визуализации данных</w:t>
      </w:r>
    </w:p>
    <w:p w14:paraId="708A6EEA" w14:textId="77777777" w:rsidR="00440E1F" w:rsidRPr="00440E1F" w:rsidRDefault="00440E1F" w:rsidP="00440E1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440E1F">
        <w:rPr>
          <w:rFonts w:eastAsia="Times New Roman" w:cs="Times New Roman"/>
          <w:b/>
          <w:bCs/>
          <w:sz w:val="27"/>
          <w:szCs w:val="27"/>
          <w:lang w:eastAsia="ru-RU"/>
        </w:rPr>
        <w:t>2. Цели визуализации данных (расширенное описание)</w:t>
      </w:r>
    </w:p>
    <w:p w14:paraId="09CDFB86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Визуализация данных играет ключевую роль в анализе и интерпретации информации, помогая различным специалистам быстрее и эффективнее работать с данными. Рассмотрим более подробно основные цели, которые она преследует:</w:t>
      </w:r>
    </w:p>
    <w:p w14:paraId="3E37088A" w14:textId="77777777" w:rsidR="00440E1F" w:rsidRPr="00440E1F" w:rsidRDefault="00440E1F" w:rsidP="00440E1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1. Анализ данных</w:t>
      </w:r>
    </w:p>
    <w:p w14:paraId="604F6D33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 xml:space="preserve">Визуализация данных значительно упрощает процесс анализа, </w:t>
      </w:r>
      <w:proofErr w:type="gramStart"/>
      <w:r w:rsidRPr="00440E1F">
        <w:rPr>
          <w:rFonts w:eastAsia="Times New Roman" w:cs="Times New Roman"/>
          <w:szCs w:val="28"/>
          <w:lang w:eastAsia="ru-RU"/>
        </w:rPr>
        <w:t>позволяя:\</w:t>
      </w:r>
      <w:proofErr w:type="gramEnd"/>
      <w:r w:rsidRPr="00440E1F">
        <w:rPr>
          <w:rFonts w:eastAsia="Times New Roman" w:cs="Times New Roman"/>
          <w:szCs w:val="28"/>
          <w:lang w:eastAsia="ru-RU"/>
        </w:rPr>
        <w:t>n</w:t>
      </w:r>
    </w:p>
    <w:p w14:paraId="621D19EA" w14:textId="77777777" w:rsidR="00440E1F" w:rsidRPr="00440E1F" w:rsidRDefault="00440E1F" w:rsidP="00440E1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Быстро выявлять тенденции, закономерности и взаимосвязи в больших массивах данных.</w:t>
      </w:r>
    </w:p>
    <w:p w14:paraId="1177FE6D" w14:textId="77777777" w:rsidR="00440E1F" w:rsidRPr="00440E1F" w:rsidRDefault="00440E1F" w:rsidP="00440E1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Обнаруживать скрытые паттерны, которые могут не быть очевидными при традиционном табличном анализе.</w:t>
      </w:r>
    </w:p>
    <w:p w14:paraId="43685BF6" w14:textId="77777777" w:rsidR="00440E1F" w:rsidRPr="00440E1F" w:rsidRDefault="00440E1F" w:rsidP="00440E1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Проводить сравнительный анализ различных показателей, что особенно важно в маркетинге, экономике и науке.</w:t>
      </w:r>
    </w:p>
    <w:p w14:paraId="159CC755" w14:textId="77777777" w:rsidR="00440E1F" w:rsidRPr="00440E1F" w:rsidRDefault="00440E1F" w:rsidP="00440E1F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 xml:space="preserve">Использовать интерактивные графики и </w:t>
      </w:r>
      <w:proofErr w:type="spellStart"/>
      <w:r w:rsidRPr="00440E1F">
        <w:rPr>
          <w:rFonts w:eastAsia="Times New Roman" w:cs="Times New Roman"/>
          <w:szCs w:val="28"/>
          <w:lang w:eastAsia="ru-RU"/>
        </w:rPr>
        <w:t>дашборды</w:t>
      </w:r>
      <w:proofErr w:type="spellEnd"/>
      <w:r w:rsidRPr="00440E1F">
        <w:rPr>
          <w:rFonts w:eastAsia="Times New Roman" w:cs="Times New Roman"/>
          <w:szCs w:val="28"/>
          <w:lang w:eastAsia="ru-RU"/>
        </w:rPr>
        <w:t xml:space="preserve"> для оперативного изучения данных без необходимости сложных математических вычислений.</w:t>
      </w:r>
    </w:p>
    <w:p w14:paraId="3A97CEFD" w14:textId="77777777" w:rsidR="00440E1F" w:rsidRPr="00440E1F" w:rsidRDefault="00440E1F" w:rsidP="00440E1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2. Коммуникация информации</w:t>
      </w:r>
    </w:p>
    <w:p w14:paraId="6CEC81D8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 xml:space="preserve">Правильная визуализация помогает сделать сложные данные доступными и понятными для широкой аудитории, </w:t>
      </w:r>
      <w:proofErr w:type="gramStart"/>
      <w:r w:rsidRPr="00440E1F">
        <w:rPr>
          <w:rFonts w:eastAsia="Times New Roman" w:cs="Times New Roman"/>
          <w:szCs w:val="28"/>
          <w:lang w:eastAsia="ru-RU"/>
        </w:rPr>
        <w:t>включая:\</w:t>
      </w:r>
      <w:proofErr w:type="gramEnd"/>
      <w:r w:rsidRPr="00440E1F">
        <w:rPr>
          <w:rFonts w:eastAsia="Times New Roman" w:cs="Times New Roman"/>
          <w:szCs w:val="28"/>
          <w:lang w:eastAsia="ru-RU"/>
        </w:rPr>
        <w:t>n</w:t>
      </w:r>
    </w:p>
    <w:p w14:paraId="483E35AD" w14:textId="77777777" w:rsidR="00440E1F" w:rsidRPr="00440E1F" w:rsidRDefault="00440E1F" w:rsidP="00440E1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Представление результатов исследований, отчетов и прогнозов в простой и наглядной форме.</w:t>
      </w:r>
    </w:p>
    <w:p w14:paraId="159E1195" w14:textId="77777777" w:rsidR="00440E1F" w:rsidRPr="00440E1F" w:rsidRDefault="00440E1F" w:rsidP="00440E1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Улучшение взаимодействия между аналитиками, менеджерами и техническими специалистами, что способствует более быстрому обмену информацией.</w:t>
      </w:r>
    </w:p>
    <w:p w14:paraId="6C152B89" w14:textId="77777777" w:rsidR="00440E1F" w:rsidRPr="00440E1F" w:rsidRDefault="00440E1F" w:rsidP="00440E1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Демонстрацию ключевых показателей эффективности (KPI) в бизнесе, что облегчает контроль за процессами.</w:t>
      </w:r>
    </w:p>
    <w:p w14:paraId="03341FA2" w14:textId="77777777" w:rsidR="00440E1F" w:rsidRPr="00440E1F" w:rsidRDefault="00440E1F" w:rsidP="00440E1F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lastRenderedPageBreak/>
        <w:t>Привлечение внимания к важным аспектам проблемы с помощью инфографики и анимированных диаграмм.</w:t>
      </w:r>
    </w:p>
    <w:p w14:paraId="01AE3CE2" w14:textId="77777777" w:rsidR="00440E1F" w:rsidRPr="00440E1F" w:rsidRDefault="00440E1F" w:rsidP="00440E1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3. Выявление трендов и аномалий</w:t>
      </w:r>
    </w:p>
    <w:p w14:paraId="146251F8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 xml:space="preserve">Одна из важных функций визуализации – обнаружение изменений в данных, таких </w:t>
      </w:r>
      <w:proofErr w:type="gramStart"/>
      <w:r w:rsidRPr="00440E1F">
        <w:rPr>
          <w:rFonts w:eastAsia="Times New Roman" w:cs="Times New Roman"/>
          <w:szCs w:val="28"/>
          <w:lang w:eastAsia="ru-RU"/>
        </w:rPr>
        <w:t>как:\</w:t>
      </w:r>
      <w:proofErr w:type="gramEnd"/>
      <w:r w:rsidRPr="00440E1F">
        <w:rPr>
          <w:rFonts w:eastAsia="Times New Roman" w:cs="Times New Roman"/>
          <w:szCs w:val="28"/>
          <w:lang w:eastAsia="ru-RU"/>
        </w:rPr>
        <w:t>n</w:t>
      </w:r>
    </w:p>
    <w:p w14:paraId="1AEF537C" w14:textId="77777777" w:rsidR="00440E1F" w:rsidRPr="00440E1F" w:rsidRDefault="00440E1F" w:rsidP="00440E1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Определение сезонных колебаний, роста или спада показателей в экономике, продажах или потреблении ресурсов.</w:t>
      </w:r>
    </w:p>
    <w:p w14:paraId="6A627755" w14:textId="77777777" w:rsidR="00440E1F" w:rsidRPr="00440E1F" w:rsidRDefault="00440E1F" w:rsidP="00440E1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Выявление необычных выбросов, которые могут указывать на ошибки в данных, мошеннические операции или сбои в системе.</w:t>
      </w:r>
    </w:p>
    <w:p w14:paraId="5E88E3D9" w14:textId="77777777" w:rsidR="00440E1F" w:rsidRPr="00440E1F" w:rsidRDefault="00440E1F" w:rsidP="00440E1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Сравнение исторических данных с текущими тенденциями для прогнозирования будущего развития событий.</w:t>
      </w:r>
    </w:p>
    <w:p w14:paraId="4499F238" w14:textId="77777777" w:rsidR="00440E1F" w:rsidRPr="00440E1F" w:rsidRDefault="00440E1F" w:rsidP="00440E1F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Использование цветовых кодов, тепловых карт и интерактивных панелей для упрощения анализа сложных зависимостей.</w:t>
      </w:r>
    </w:p>
    <w:p w14:paraId="60EE27E2" w14:textId="77777777" w:rsidR="00440E1F" w:rsidRPr="00440E1F" w:rsidRDefault="00440E1F" w:rsidP="00440E1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4. Поддержка принятия решений</w:t>
      </w:r>
    </w:p>
    <w:p w14:paraId="2B7CE544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 xml:space="preserve">Визуализация данных помогает руководителям и специалистам более взвешенно и оперативно принимать решения, </w:t>
      </w:r>
      <w:proofErr w:type="gramStart"/>
      <w:r w:rsidRPr="00440E1F">
        <w:rPr>
          <w:rFonts w:eastAsia="Times New Roman" w:cs="Times New Roman"/>
          <w:szCs w:val="28"/>
          <w:lang w:eastAsia="ru-RU"/>
        </w:rPr>
        <w:t>поскольку:\</w:t>
      </w:r>
      <w:proofErr w:type="gramEnd"/>
      <w:r w:rsidRPr="00440E1F">
        <w:rPr>
          <w:rFonts w:eastAsia="Times New Roman" w:cs="Times New Roman"/>
          <w:szCs w:val="28"/>
          <w:lang w:eastAsia="ru-RU"/>
        </w:rPr>
        <w:t>n</w:t>
      </w:r>
    </w:p>
    <w:p w14:paraId="71742536" w14:textId="77777777" w:rsidR="00440E1F" w:rsidRPr="00440E1F" w:rsidRDefault="00440E1F" w:rsidP="00440E1F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Наглядные графики и диаграммы позволяют быстрее оценивать текущую ситуацию.</w:t>
      </w:r>
    </w:p>
    <w:p w14:paraId="0FC47BB6" w14:textId="77777777" w:rsidR="00440E1F" w:rsidRPr="00440E1F" w:rsidRDefault="00440E1F" w:rsidP="00440E1F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Возможность интерактивного анализа данных в реальном времени улучшает прогнозирование и планирование.</w:t>
      </w:r>
    </w:p>
    <w:p w14:paraId="7FCAA897" w14:textId="77777777" w:rsidR="00440E1F" w:rsidRPr="00440E1F" w:rsidRDefault="00440E1F" w:rsidP="00440E1F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 xml:space="preserve">Использование </w:t>
      </w:r>
      <w:proofErr w:type="spellStart"/>
      <w:r w:rsidRPr="00440E1F">
        <w:rPr>
          <w:rFonts w:eastAsia="Times New Roman" w:cs="Times New Roman"/>
          <w:szCs w:val="28"/>
          <w:lang w:eastAsia="ru-RU"/>
        </w:rPr>
        <w:t>дашбордов</w:t>
      </w:r>
      <w:proofErr w:type="spellEnd"/>
      <w:r w:rsidRPr="00440E1F">
        <w:rPr>
          <w:rFonts w:eastAsia="Times New Roman" w:cs="Times New Roman"/>
          <w:szCs w:val="28"/>
          <w:lang w:eastAsia="ru-RU"/>
        </w:rPr>
        <w:t xml:space="preserve"> и BI-систем (Business Intelligence) помогает агрегировать данные из различных источников, снижая вероятность ошибок.</w:t>
      </w:r>
    </w:p>
    <w:p w14:paraId="1CB2A0E5" w14:textId="77777777" w:rsidR="00440E1F" w:rsidRPr="00440E1F" w:rsidRDefault="00440E1F" w:rsidP="00440E1F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Оптимизация бизнес-стратегий на основе детального анализа информации.</w:t>
      </w:r>
    </w:p>
    <w:p w14:paraId="0BD3245F" w14:textId="77777777" w:rsidR="00440E1F" w:rsidRPr="00440E1F" w:rsidRDefault="00440E1F" w:rsidP="00440E1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5. Обучение и информирование</w:t>
      </w:r>
    </w:p>
    <w:p w14:paraId="3E270650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 xml:space="preserve">Визуализация используется в образовательных процессах и научной деятельности, </w:t>
      </w:r>
      <w:proofErr w:type="gramStart"/>
      <w:r w:rsidRPr="00440E1F">
        <w:rPr>
          <w:rFonts w:eastAsia="Times New Roman" w:cs="Times New Roman"/>
          <w:szCs w:val="28"/>
          <w:lang w:eastAsia="ru-RU"/>
        </w:rPr>
        <w:t>позволяя:\</w:t>
      </w:r>
      <w:proofErr w:type="gramEnd"/>
      <w:r w:rsidRPr="00440E1F">
        <w:rPr>
          <w:rFonts w:eastAsia="Times New Roman" w:cs="Times New Roman"/>
          <w:szCs w:val="28"/>
          <w:lang w:eastAsia="ru-RU"/>
        </w:rPr>
        <w:t>n</w:t>
      </w:r>
    </w:p>
    <w:p w14:paraId="7A29EE92" w14:textId="77777777" w:rsidR="00440E1F" w:rsidRPr="00440E1F" w:rsidRDefault="00440E1F" w:rsidP="00440E1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Объяснять сложные концепции с помощью графических моделей, что облегчает понимание.</w:t>
      </w:r>
    </w:p>
    <w:p w14:paraId="35B24A21" w14:textId="77777777" w:rsidR="00440E1F" w:rsidRPr="00440E1F" w:rsidRDefault="00440E1F" w:rsidP="00440E1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Использовать анимации и интерактивные графики для повышения вовлеченности студентов и учеников.</w:t>
      </w:r>
    </w:p>
    <w:p w14:paraId="13D2ADD5" w14:textId="77777777" w:rsidR="00440E1F" w:rsidRPr="00440E1F" w:rsidRDefault="00440E1F" w:rsidP="00440E1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Применять инфографику для быстрого запоминания информации.</w:t>
      </w:r>
    </w:p>
    <w:p w14:paraId="14636FB1" w14:textId="77777777" w:rsidR="00440E1F" w:rsidRPr="00440E1F" w:rsidRDefault="00440E1F" w:rsidP="00440E1F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Представлять результаты исследований в удобном формате, что облегчает их восприятие.</w:t>
      </w:r>
    </w:p>
    <w:p w14:paraId="0CE91BF9" w14:textId="09AAC9BF" w:rsidR="00440E1F" w:rsidRPr="00440E1F" w:rsidRDefault="00440E1F" w:rsidP="00440E1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65E2DE05" w14:textId="77777777" w:rsidR="00440E1F" w:rsidRPr="00440E1F" w:rsidRDefault="00440E1F" w:rsidP="00440E1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lastRenderedPageBreak/>
        <w:t>3. Основные принципы визуализации данных</w:t>
      </w:r>
    </w:p>
    <w:p w14:paraId="4B6C595B" w14:textId="77777777" w:rsidR="00440E1F" w:rsidRPr="00440E1F" w:rsidRDefault="00440E1F" w:rsidP="00440E1F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3.1. Принцип простоты и ясности</w:t>
      </w:r>
    </w:p>
    <w:p w14:paraId="16ACD559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Любая визуализация должна быть понятной и не перегруженной лишними деталями. Графики и диаграммы должны передавать основную идею, не создавая когнитивную нагрузку на зрителя. Простота и лаконичность помогают быстрее воспринимать информацию, избегая излишнего анализа деталей, которые могут отвлекать внимание.</w:t>
      </w:r>
    </w:p>
    <w:p w14:paraId="7F817046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Рекомендации:</w:t>
      </w:r>
    </w:p>
    <w:p w14:paraId="23BD2F6F" w14:textId="77777777" w:rsidR="00440E1F" w:rsidRPr="00440E1F" w:rsidRDefault="00440E1F" w:rsidP="00440E1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Избегайте чрезмерного количества цветов, линий и подписей.</w:t>
      </w:r>
      <w:r w:rsidRPr="00440E1F">
        <w:rPr>
          <w:rFonts w:eastAsia="Times New Roman" w:cs="Times New Roman"/>
          <w:szCs w:val="28"/>
          <w:lang w:eastAsia="ru-RU"/>
        </w:rPr>
        <w:t xml:space="preserve"> Слишком много цветов или сложные градиенты могут затруднить восприятие данных. Лучше использовать ограниченную цветовую палитру.</w:t>
      </w:r>
    </w:p>
    <w:p w14:paraId="2BD16E7F" w14:textId="77777777" w:rsidR="00440E1F" w:rsidRPr="00440E1F" w:rsidRDefault="00440E1F" w:rsidP="00440E1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Используйте простые формы и минималистичный дизайн.</w:t>
      </w:r>
      <w:r w:rsidRPr="00440E1F">
        <w:rPr>
          <w:rFonts w:eastAsia="Times New Roman" w:cs="Times New Roman"/>
          <w:szCs w:val="28"/>
          <w:lang w:eastAsia="ru-RU"/>
        </w:rPr>
        <w:t xml:space="preserve"> Простота элементов улучшает читаемость и делает графики более профессиональными.</w:t>
      </w:r>
    </w:p>
    <w:p w14:paraId="1C88C851" w14:textId="77777777" w:rsidR="00440E1F" w:rsidRPr="00440E1F" w:rsidRDefault="00440E1F" w:rsidP="00440E1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Удаляйте избыточную информацию, которая не несет полезного смысла.</w:t>
      </w:r>
      <w:r w:rsidRPr="00440E1F">
        <w:rPr>
          <w:rFonts w:eastAsia="Times New Roman" w:cs="Times New Roman"/>
          <w:szCs w:val="28"/>
          <w:lang w:eastAsia="ru-RU"/>
        </w:rPr>
        <w:t xml:space="preserve"> Удаление лишних элементов, таких как ненужные сетки или подписи, помогает сосредоточиться на ключевых данных.</w:t>
      </w:r>
    </w:p>
    <w:p w14:paraId="46799E85" w14:textId="77777777" w:rsidR="00440E1F" w:rsidRPr="00440E1F" w:rsidRDefault="00440E1F" w:rsidP="00440E1F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Фокусируйтесь на главном.</w:t>
      </w:r>
      <w:r w:rsidRPr="00440E1F">
        <w:rPr>
          <w:rFonts w:eastAsia="Times New Roman" w:cs="Times New Roman"/>
          <w:szCs w:val="28"/>
          <w:lang w:eastAsia="ru-RU"/>
        </w:rPr>
        <w:t xml:space="preserve"> Выделяйте ключевые показатели и минимизируйте второстепенные детали.</w:t>
      </w:r>
    </w:p>
    <w:p w14:paraId="42C33F04" w14:textId="780A58D5" w:rsidR="00440E1F" w:rsidRPr="00440E1F" w:rsidRDefault="00440E1F" w:rsidP="00440E1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5755491B" w14:textId="77777777" w:rsidR="00440E1F" w:rsidRPr="00440E1F" w:rsidRDefault="00440E1F" w:rsidP="00440E1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3.2. Принцип релевантности</w:t>
      </w:r>
    </w:p>
    <w:p w14:paraId="7DE263AD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Выбранный тип графического представления должен соответствовать целям исследования и типу данных. Например, линейный график лучше подходит для отображения трендов во времени, тогда как столбчатая диаграмма эффективна для сравнения категорий.</w:t>
      </w:r>
    </w:p>
    <w:p w14:paraId="7116E000" w14:textId="77777777" w:rsidR="00440E1F" w:rsidRPr="00440E1F" w:rsidRDefault="00440E1F" w:rsidP="00440E1F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Рекомендации:</w:t>
      </w:r>
    </w:p>
    <w:p w14:paraId="159C5F75" w14:textId="77777777" w:rsidR="00440E1F" w:rsidRPr="00440E1F" w:rsidRDefault="00440E1F" w:rsidP="00440E1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Определите цель визуализации перед ее созданием.</w:t>
      </w:r>
    </w:p>
    <w:p w14:paraId="2B06BDEF" w14:textId="77777777" w:rsidR="00440E1F" w:rsidRPr="00440E1F" w:rsidRDefault="00440E1F" w:rsidP="00440E1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Выбирайте правильные типы диаграмм и графиков в зависимости от данных.</w:t>
      </w:r>
    </w:p>
    <w:p w14:paraId="3CB136AB" w14:textId="77777777" w:rsidR="00440E1F" w:rsidRPr="00440E1F" w:rsidRDefault="00440E1F" w:rsidP="00440E1F">
      <w:pPr>
        <w:numPr>
          <w:ilvl w:val="0"/>
          <w:numId w:val="16"/>
        </w:num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r w:rsidRPr="00440E1F">
        <w:rPr>
          <w:rFonts w:eastAsia="Times New Roman" w:cs="Times New Roman"/>
          <w:szCs w:val="28"/>
          <w:lang w:eastAsia="ru-RU"/>
        </w:rPr>
        <w:t>Учитывайте аудиторию, для которой предназначена визуализация.</w:t>
      </w:r>
    </w:p>
    <w:p w14:paraId="758B047A" w14:textId="1D52E2DB" w:rsidR="00440E1F" w:rsidRPr="00440E1F" w:rsidRDefault="00440E1F" w:rsidP="00440E1F">
      <w:pPr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7137ABA9" w14:textId="77777777" w:rsidR="00440E1F" w:rsidRPr="00440E1F" w:rsidRDefault="00440E1F" w:rsidP="00440E1F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r w:rsidRPr="00440E1F">
        <w:rPr>
          <w:rFonts w:eastAsia="Times New Roman" w:cs="Times New Roman"/>
          <w:b/>
          <w:bCs/>
          <w:szCs w:val="28"/>
          <w:lang w:eastAsia="ru-RU"/>
        </w:rPr>
        <w:t>Заключение</w:t>
      </w:r>
    </w:p>
    <w:p w14:paraId="6DCE82B0" w14:textId="77777777" w:rsidR="00440E1F" w:rsidRDefault="00440E1F" w:rsidP="00440E1F">
      <w:pPr>
        <w:pStyle w:val="ad"/>
        <w:jc w:val="both"/>
        <w:rPr>
          <w:sz w:val="24"/>
        </w:rPr>
      </w:pPr>
      <w:r>
        <w:lastRenderedPageBreak/>
        <w:t>Визуализация данных играет ключевую роль в современном анализе информации. Она помогает эффективно представлять данные, находить закономерности и принимать решения на основе наглядных представлений. Применение принципов простоты, точности, релевантности и последовательности позволяет создавать информативные и понятные визуализации.</w:t>
      </w:r>
    </w:p>
    <w:p w14:paraId="2678865C" w14:textId="77777777" w:rsidR="00440E1F" w:rsidRDefault="00440E1F" w:rsidP="00440E1F">
      <w:pPr>
        <w:pStyle w:val="ad"/>
        <w:jc w:val="both"/>
      </w:pPr>
      <w:r>
        <w:t>С развитием технологий появляются новые инструменты, которые делают процесс визуализации еще более доступным и мощным. Интерактивные панели, анимации и искусственный интеллект позволяют пользователям анализировать данные в реальном времени, получая точные и оперативные результаты.</w:t>
      </w:r>
    </w:p>
    <w:p w14:paraId="78C74AF7" w14:textId="77777777" w:rsidR="00440E1F" w:rsidRDefault="00440E1F" w:rsidP="00440E1F">
      <w:pPr>
        <w:pStyle w:val="ad"/>
        <w:jc w:val="both"/>
      </w:pPr>
      <w:r>
        <w:t>Важно понимать, что визуализация – это не просто красивое представление данных, а мощный аналитический инструмент, который может существенно повлиять на процесс принятия решений. Грамотный подход к визуализации данных помогает не только лучше понимать информацию, но и доносить ее до аудитории более эффективно.</w:t>
      </w:r>
    </w:p>
    <w:p w14:paraId="1093D3E1" w14:textId="77777777" w:rsidR="00440E1F" w:rsidRDefault="00440E1F" w:rsidP="00440E1F">
      <w:pPr>
        <w:pStyle w:val="ad"/>
        <w:jc w:val="both"/>
      </w:pPr>
      <w:r>
        <w:t>Таким образом, изучение принципов и методов визуализации данных является важной задачей для специалистов различных областей. Независимо от сферы деятельности, умение правильно интерпретировать данные и представлять их в доступной форме – это навык, который способствует успеху и повышает конкурентоспособность в современном мире.</w:t>
      </w:r>
    </w:p>
    <w:p w14:paraId="3710E020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F2804"/>
    <w:multiLevelType w:val="multilevel"/>
    <w:tmpl w:val="98DA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7D20AF"/>
    <w:multiLevelType w:val="multilevel"/>
    <w:tmpl w:val="2CD8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365429"/>
    <w:multiLevelType w:val="multilevel"/>
    <w:tmpl w:val="BEA2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D2FCE"/>
    <w:multiLevelType w:val="multilevel"/>
    <w:tmpl w:val="60DEA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921A14"/>
    <w:multiLevelType w:val="multilevel"/>
    <w:tmpl w:val="36BADD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A3370"/>
    <w:multiLevelType w:val="multilevel"/>
    <w:tmpl w:val="0BB8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180ABE"/>
    <w:multiLevelType w:val="multilevel"/>
    <w:tmpl w:val="8E7C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F47CC9"/>
    <w:multiLevelType w:val="multilevel"/>
    <w:tmpl w:val="158E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32951"/>
    <w:multiLevelType w:val="multilevel"/>
    <w:tmpl w:val="90F22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744011"/>
    <w:multiLevelType w:val="multilevel"/>
    <w:tmpl w:val="24926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11B00"/>
    <w:multiLevelType w:val="multilevel"/>
    <w:tmpl w:val="1B6E9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CD649F"/>
    <w:multiLevelType w:val="multilevel"/>
    <w:tmpl w:val="EE30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B561E"/>
    <w:multiLevelType w:val="multilevel"/>
    <w:tmpl w:val="F4F6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DA9745E"/>
    <w:multiLevelType w:val="multilevel"/>
    <w:tmpl w:val="35B0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02A76"/>
    <w:multiLevelType w:val="multilevel"/>
    <w:tmpl w:val="524A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5712DD"/>
    <w:multiLevelType w:val="multilevel"/>
    <w:tmpl w:val="CEAA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121FE5"/>
    <w:multiLevelType w:val="multilevel"/>
    <w:tmpl w:val="992C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D744546"/>
    <w:multiLevelType w:val="multilevel"/>
    <w:tmpl w:val="AD60F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970422"/>
    <w:multiLevelType w:val="multilevel"/>
    <w:tmpl w:val="540E2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682B4A"/>
    <w:multiLevelType w:val="multilevel"/>
    <w:tmpl w:val="EABCD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E25FEA"/>
    <w:multiLevelType w:val="multilevel"/>
    <w:tmpl w:val="B538D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6231361">
    <w:abstractNumId w:val="8"/>
  </w:num>
  <w:num w:numId="2" w16cid:durableId="2132438473">
    <w:abstractNumId w:val="4"/>
  </w:num>
  <w:num w:numId="3" w16cid:durableId="384724270">
    <w:abstractNumId w:val="3"/>
  </w:num>
  <w:num w:numId="4" w16cid:durableId="1650934510">
    <w:abstractNumId w:val="12"/>
  </w:num>
  <w:num w:numId="5" w16cid:durableId="1480270132">
    <w:abstractNumId w:val="19"/>
  </w:num>
  <w:num w:numId="6" w16cid:durableId="1253129226">
    <w:abstractNumId w:val="1"/>
  </w:num>
  <w:num w:numId="7" w16cid:durableId="355690598">
    <w:abstractNumId w:val="5"/>
  </w:num>
  <w:num w:numId="8" w16cid:durableId="1481532188">
    <w:abstractNumId w:val="18"/>
  </w:num>
  <w:num w:numId="9" w16cid:durableId="122818986">
    <w:abstractNumId w:val="20"/>
  </w:num>
  <w:num w:numId="10" w16cid:durableId="780027678">
    <w:abstractNumId w:val="14"/>
  </w:num>
  <w:num w:numId="11" w16cid:durableId="322779840">
    <w:abstractNumId w:val="7"/>
  </w:num>
  <w:num w:numId="12" w16cid:durableId="1503006893">
    <w:abstractNumId w:val="0"/>
  </w:num>
  <w:num w:numId="13" w16cid:durableId="262764080">
    <w:abstractNumId w:val="16"/>
  </w:num>
  <w:num w:numId="14" w16cid:durableId="1010257956">
    <w:abstractNumId w:val="11"/>
  </w:num>
  <w:num w:numId="15" w16cid:durableId="914752403">
    <w:abstractNumId w:val="10"/>
  </w:num>
  <w:num w:numId="16" w16cid:durableId="802774184">
    <w:abstractNumId w:val="9"/>
  </w:num>
  <w:num w:numId="17" w16cid:durableId="1058237142">
    <w:abstractNumId w:val="15"/>
  </w:num>
  <w:num w:numId="18" w16cid:durableId="857276536">
    <w:abstractNumId w:val="17"/>
  </w:num>
  <w:num w:numId="19" w16cid:durableId="1068848175">
    <w:abstractNumId w:val="6"/>
  </w:num>
  <w:num w:numId="20" w16cid:durableId="187498595">
    <w:abstractNumId w:val="13"/>
  </w:num>
  <w:num w:numId="21" w16cid:durableId="259458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20"/>
    <w:rsid w:val="00097268"/>
    <w:rsid w:val="00440E1F"/>
    <w:rsid w:val="005D49EA"/>
    <w:rsid w:val="006C0B77"/>
    <w:rsid w:val="00726220"/>
    <w:rsid w:val="007B0FE3"/>
    <w:rsid w:val="008242FF"/>
    <w:rsid w:val="00870751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99513"/>
  <w15:chartTrackingRefBased/>
  <w15:docId w15:val="{1AAC069B-7B04-4E0C-A80E-34774F88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262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2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2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22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22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22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22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22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22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622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62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622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622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2622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2622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2622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2622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2622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262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62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22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62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62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622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262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622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622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622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26220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440E1F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440E1F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1156</Words>
  <Characters>6595</Characters>
  <Application>Microsoft Office Word</Application>
  <DocSecurity>0</DocSecurity>
  <Lines>54</Lines>
  <Paragraphs>15</Paragraphs>
  <ScaleCrop>false</ScaleCrop>
  <Company/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2025-02-15T21:13:00Z</dcterms:created>
  <dcterms:modified xsi:type="dcterms:W3CDTF">2025-02-15T21:18:00Z</dcterms:modified>
</cp:coreProperties>
</file>