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5C" w:rsidRPr="00B727CB" w:rsidRDefault="007A515C" w:rsidP="007A515C">
      <w:pPr>
        <w:tabs>
          <w:tab w:val="left" w:pos="540"/>
        </w:tabs>
        <w:jc w:val="center"/>
        <w:rPr>
          <w:b/>
          <w:bCs/>
          <w:iCs/>
          <w:lang w:val="kk-KZ"/>
        </w:rPr>
      </w:pPr>
      <w:r w:rsidRPr="00B727CB">
        <w:rPr>
          <w:b/>
          <w:bCs/>
          <w:iCs/>
          <w:lang w:val="kk-KZ"/>
        </w:rPr>
        <w:t>ГЛОССАРИЙ</w:t>
      </w:r>
    </w:p>
    <w:p w:rsidR="007A515C" w:rsidRPr="00B727CB" w:rsidRDefault="007A515C" w:rsidP="007A515C">
      <w:pPr>
        <w:ind w:firstLine="709"/>
        <w:jc w:val="center"/>
        <w:rPr>
          <w:b/>
          <w:bCs/>
          <w:iCs/>
          <w:lang w:val="kk-KZ"/>
        </w:rPr>
      </w:pPr>
    </w:p>
    <w:p w:rsidR="004C4044" w:rsidRPr="00D468BD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val="kk-KZ" w:eastAsia="en-US"/>
        </w:rPr>
      </w:pPr>
      <w:r w:rsidRPr="00D468BD">
        <w:rPr>
          <w:rFonts w:eastAsia="Times New Roman,BoldItalic"/>
          <w:b/>
          <w:bCs/>
          <w:iCs/>
          <w:sz w:val="28"/>
          <w:szCs w:val="28"/>
          <w:lang w:val="kk-KZ" w:eastAsia="en-US"/>
        </w:rPr>
        <w:t>Корреляциялық талдау</w:t>
      </w:r>
      <w:r w:rsidRPr="00D468BD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– (латынша Correlatіo–арақатынас, байланыс, тәуелділік) корреляциялық қатынастармен байланысты айнымалылар арасындағы өзара тәуелділікті зерттеудің статистикалық әдістерінің жиыны.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Латенттік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талдау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латынша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Latentіs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–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жасырын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, кө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інбейтін)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жасырын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айнымалыларды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белгілерді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) және олардың арасындағы ішкі құрылымдық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байланыстарын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айқындаудың аналитикалық–статистикалық процедураларының жиынтығы.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Факторлық талдау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жасырын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белгілер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мен олардың пайда болу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себептері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және өзара байланыстарының ішкі заңдылықтарын айқ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ындау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ға мүмкіндік беретін аналитикалық әдістер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жиыны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Корреляция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реалды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бақыланған мәлімет,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мысалы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тәуелсіз өзгергі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шт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іктің бөлігі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мәнімен өзара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байланысы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жатады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Корреляциялық зерттеу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адамдардың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индивидуалды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айырмашылықтары мен олардың мінез–қ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ұл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қын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сипаттайтын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екі өзгергіштіктің ара – қатынасын зерттеу.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Рангілік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корреляция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айнымалылар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мәнінің өсу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реті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бойынша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реттелінген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өзарабайланыстарын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бейнелейтін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корреляциялық талдау әді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Корреляциялық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коэффицент</w:t>
      </w:r>
      <w:proofErr w:type="spellEnd"/>
      <w:r w:rsidR="00F44376" w:rsidRP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–</w:t>
      </w:r>
      <w:r w:rsidR="00F44376" w:rsidRP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екі кездейсоқ шамалардың арасындағы бағыттылық пен дәреженің статистикалық көрсеткішінің өзара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байланысы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Интеллект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коэффициенті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Іntellіgence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Quotіen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, ІQ) - интеллект тестерінің көмегімен өлшенетін тұ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лғаны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интеллектуалды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даму деңгейінің көрсеткіші «ІQ»-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терминін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1912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жылы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В.Штерн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енгізген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Бөлу заңы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варианталар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мәні мен 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олар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ға сәйкес ықтималдықтар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арасында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байланыс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орнататын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математикалық арақатынас.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Қалыпты үлесті</w:t>
      </w:r>
      <w:proofErr w:type="gram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ім заңдылығы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таңдау тобындағы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шеткі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мәндерге қарағанда арифметикалық ортаға жақын мәліметтердің жиі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кездесуі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 Ол графикалық тұрғыда қоңырау пішінді болады. Бұл үлесті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ім қисығы үш ғалымның: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Де-Муавр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(Англия,1733ж); Гаусс (Германия, 1809ж); Лаплас (Франция, 1812ж) заңдылықтарымен анықталынған.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Биномалды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бөлу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берілген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жағдайдың математикалық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моделі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Болжау сызығы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корреляциялы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зерттеуде алынған екі өзгергі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шт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іктің мәліметтерінің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диаграммада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шашырау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сызығы.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Q-критерийі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Розенбаум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)- екі таңдау арасындағы қандай да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сандық өлшенген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белгілер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деңгейі бойынша айырмашылықты анықтау үшін қолданылатын статистикалық әдіс.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U-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(Манн </w:t>
      </w:r>
      <w:proofErr w:type="gram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-У</w:t>
      </w:r>
      <w:proofErr w:type="gram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итни)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шағын таңдаулар арасындағы айырмашылықты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айқындау үшін қолданылатын статистикалық әдіс.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gram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Н-</w:t>
      </w:r>
      <w:proofErr w:type="gram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Крускал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–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Уоллис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)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мезгілде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3, 4 және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оданда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көп таңдау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тобы</w:t>
      </w:r>
      <w:proofErr w:type="spellEnd"/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арасындағы қандайда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белгілік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дәрежелердің айырмашылығын бағалау үшін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қолданылатын статистикалық әдіс.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lastRenderedPageBreak/>
        <w:t>S-тенденциялар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Джонкир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) - 3 және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одан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кө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таңдауларды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салыстыру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кезіндегі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таңдаудан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екіншіге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өту жағдайындағы белгілердің өзгеру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тенденцияларын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айқындау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пайдаланылатын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статистикалық әдіс.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2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X-критерийі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(Пирсон)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белгілердің эмпирикалық үлесті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імін теоретикалық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үлестіріммен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салыстыру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үшін және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ғана белгінің 2 –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кем эмпирикалық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таралымын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салыстыру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пайдаланылатын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статистикалық әдіс.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sr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-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рангілік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корреляциялар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коэффициенті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Спирмен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)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екі белгінің</w:t>
      </w:r>
      <w:r w:rsidR="00F1573D" w:rsidRP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 екі профильдің (иерархия) белгілерінің арасындағы корреляциялық</w:t>
      </w:r>
      <w:r w:rsidR="00F1573D" w:rsidRP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байланыстың бағытын және күшін анық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тау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ға арналған статистикалық әдіс.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G-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белгілер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зерттелінетін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белгінің жылжуының жалпы бағытын</w:t>
      </w:r>
      <w:r w:rsidR="00F1573D" w:rsidRP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анықтау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пайдалынады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. Ол таңдаудағы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белгілік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мәндердің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өлшемнен</w:t>
      </w:r>
      <w:r w:rsidR="00F1573D" w:rsidRP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екіншіге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өтуіндегі өзгеру бағытын (жақсару, жоғарылау, күшею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өзгеру,</w:t>
      </w:r>
      <w:r w:rsidR="00F1573D" w:rsidRP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төмендеу, әлсіреу) анықтауға мүмкіндік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береді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2</w:t>
      </w:r>
      <w:r w:rsid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r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X -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(Фридман)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таңдаудағы зерттелушілердің 3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одан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көп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жағдайларда өлшенген көрсеткіштерін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салыстыру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пайдаланылады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L-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тенденциялар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(Пейдж)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таңдаудағы зерттелушілердің 3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одан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көп жағдайларда өлшенген көрсеткіштерін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салыстыру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үшін арналған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статистикалық әдіс.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m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-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Биномиалды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-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қандай да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әсердің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кездесу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жиілігінің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теоретикалық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берілген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жиіліктегі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эмпирикалық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кездесу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жиілігімен</w:t>
      </w:r>
      <w:proofErr w:type="spellEnd"/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салыстыру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пайдаланылатын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статистикалық әдіс.</w:t>
      </w:r>
    </w:p>
    <w:p w:rsidR="007A515C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T-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критерийі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(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Вилкоксон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)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таңдаудағы зерттелушілердің екі түрлі жағдайда</w:t>
      </w:r>
      <w:r w:rsidR="002D79CE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өлшенген көрсеткіштерін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салыстыру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үшін қо</w:t>
      </w:r>
      <w:r w:rsidR="002D79CE">
        <w:rPr>
          <w:rFonts w:eastAsia="Times New Roman,BoldItalic"/>
          <w:bCs/>
          <w:iCs/>
          <w:sz w:val="28"/>
          <w:szCs w:val="28"/>
          <w:lang w:eastAsia="en-US"/>
        </w:rPr>
        <w:t>лданылатын статистикалық әдіс.</w:t>
      </w:r>
    </w:p>
    <w:p w:rsidR="007A515C" w:rsidRPr="002D79CE" w:rsidRDefault="007A515C" w:rsidP="002D79CE">
      <w:pPr>
        <w:tabs>
          <w:tab w:val="left" w:pos="1134"/>
        </w:tabs>
        <w:ind w:firstLine="567"/>
        <w:jc w:val="both"/>
        <w:rPr>
          <w:sz w:val="28"/>
          <w:szCs w:val="28"/>
          <w:lang w:val="kk-KZ"/>
        </w:rPr>
      </w:pPr>
    </w:p>
    <w:p w:rsidR="003648D6" w:rsidRPr="002D79CE" w:rsidRDefault="003648D6" w:rsidP="002D79CE">
      <w:pPr>
        <w:tabs>
          <w:tab w:val="left" w:pos="1134"/>
        </w:tabs>
        <w:ind w:firstLine="567"/>
        <w:jc w:val="both"/>
        <w:rPr>
          <w:sz w:val="28"/>
          <w:szCs w:val="28"/>
          <w:lang w:val="kk-KZ"/>
        </w:rPr>
      </w:pPr>
    </w:p>
    <w:sectPr w:rsidR="003648D6" w:rsidRPr="002D79CE" w:rsidSect="0036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92E"/>
    <w:multiLevelType w:val="hybridMultilevel"/>
    <w:tmpl w:val="C110FEFA"/>
    <w:lvl w:ilvl="0" w:tplc="6BAAAF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B1880"/>
    <w:multiLevelType w:val="hybridMultilevel"/>
    <w:tmpl w:val="B6C8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15C"/>
    <w:rsid w:val="002D79CE"/>
    <w:rsid w:val="00353120"/>
    <w:rsid w:val="003648D6"/>
    <w:rsid w:val="00470731"/>
    <w:rsid w:val="004C4044"/>
    <w:rsid w:val="00625784"/>
    <w:rsid w:val="006525D1"/>
    <w:rsid w:val="007A515C"/>
    <w:rsid w:val="00D468BD"/>
    <w:rsid w:val="00F1573D"/>
    <w:rsid w:val="00F4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2024-09-15T19:25:00Z</dcterms:created>
  <dcterms:modified xsi:type="dcterms:W3CDTF">2024-09-29T21:33:00Z</dcterms:modified>
</cp:coreProperties>
</file>