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2A21" w14:textId="77777777" w:rsidR="0093635D" w:rsidRPr="000B07A4" w:rsidRDefault="0093635D" w:rsidP="0093635D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49561625" w14:textId="77777777" w:rsidR="0093635D" w:rsidRPr="000B07A4" w:rsidRDefault="0093635D" w:rsidP="0093635D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5</w:t>
      </w:r>
    </w:p>
    <w:p w14:paraId="069C6156" w14:textId="77777777" w:rsidR="0093635D" w:rsidRPr="000B07A4" w:rsidRDefault="0093635D" w:rsidP="0093635D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384ED631" w14:textId="77777777" w:rsidR="0093635D" w:rsidRPr="00CC6D1F" w:rsidRDefault="0093635D" w:rsidP="0093635D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8B4B2B">
        <w:rPr>
          <w:bCs/>
          <w:sz w:val="28"/>
          <w:szCs w:val="24"/>
          <w:lang w:val="kk-KZ"/>
        </w:rPr>
        <w:t>Психология ғылымының көмектесу практикасына бағытталуы</w:t>
      </w:r>
    </w:p>
    <w:p w14:paraId="437BE73F" w14:textId="77777777" w:rsidR="0093635D" w:rsidRPr="00795B7B" w:rsidRDefault="0093635D" w:rsidP="0093635D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036346BD" w14:textId="77777777" w:rsidR="0093635D" w:rsidRDefault="0093635D" w:rsidP="0093635D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</w:t>
      </w:r>
      <w:r w:rsidRPr="008B4B2B">
        <w:rPr>
          <w:bCs/>
          <w:sz w:val="28"/>
          <w:szCs w:val="24"/>
          <w:lang w:val="kk-KZ"/>
        </w:rPr>
        <w:t>Интербелсенді семинар</w:t>
      </w:r>
    </w:p>
    <w:p w14:paraId="389080E8" w14:textId="77777777" w:rsidR="005C5523" w:rsidRPr="0093635D" w:rsidRDefault="005C5523">
      <w:pPr>
        <w:rPr>
          <w:lang w:val="kk-KZ"/>
        </w:rPr>
      </w:pPr>
    </w:p>
    <w:sectPr w:rsidR="005C5523" w:rsidRPr="0093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30"/>
    <w:rsid w:val="001424B0"/>
    <w:rsid w:val="005C5523"/>
    <w:rsid w:val="0093635D"/>
    <w:rsid w:val="00AD2530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7FA9"/>
  <w15:chartTrackingRefBased/>
  <w15:docId w15:val="{F1860D6A-FE56-4F87-AF1E-1EBA18FB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35D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2024-10-14T11:54:00Z</dcterms:created>
  <dcterms:modified xsi:type="dcterms:W3CDTF">2024-10-14T11:54:00Z</dcterms:modified>
</cp:coreProperties>
</file>