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FFFAF" w14:textId="77777777" w:rsidR="00B13B75" w:rsidRPr="0030751C" w:rsidRDefault="00B13B75" w:rsidP="00B13B75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sz w:val="28"/>
          <w:szCs w:val="28"/>
          <w:lang w:val="kk-KZ"/>
        </w:rPr>
        <w:t>№5 Тақыр</w:t>
      </w:r>
      <w:r w:rsidRPr="0030751C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ып: Әлеуметтік мәселелерге функционалдық көзқарас</w:t>
      </w:r>
    </w:p>
    <w:p w14:paraId="7C80C9E4" w14:textId="77777777" w:rsidR="00B13B75" w:rsidRPr="0030751C" w:rsidRDefault="00B13B75" w:rsidP="00B13B75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Әлеуметтанудағы девиация мәселесі</w:t>
      </w:r>
    </w:p>
    <w:p w14:paraId="73CE308D" w14:textId="77777777" w:rsidR="00B13B75" w:rsidRPr="0030751C" w:rsidRDefault="00B13B75" w:rsidP="00B13B75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Р.Мертонның девиантты мінез құлық концепциясы</w:t>
      </w:r>
    </w:p>
    <w:p w14:paraId="482993D3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Әлеуметтік мәселелерге функционалдық көзқарас</w:t>
      </w:r>
    </w:p>
    <w:p w14:paraId="7E18D034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Функционалдық көзқарас әлеуметтік мәселелерді қоғамның құрылымы мен функциялары тұрғысынан түсіндіреді. Әлеуметтік институттар, нормалар және құндылықтар қоғамдағы тепе-теңдікті сақтауға көмектеседі. Әлеуметтік мәселелер, мысалы, девиация, осы тепе-теңдіктің бұзылуына себеп болуы мүмкін, бірақ сонымен бірге қоғамның динамикасына да әсер етеді.</w:t>
      </w:r>
    </w:p>
    <w:p w14:paraId="18F850D5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Негізгі принциптері:</w:t>
      </w:r>
    </w:p>
    <w:p w14:paraId="0941AB43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1. Тұрақтылық: Әлеуметтік институттар қоғамдағы тұрақтылықты қамтамасыз ету үшін жұмыс істейді.</w:t>
      </w:r>
    </w:p>
    <w:p w14:paraId="3753DF70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2. Динамика: Мәселелер қоғамдағы өзгерістерге, яғни жаңа нормалардың, құндылықтардың пайда болуына әсер етуі мүмкін.</w:t>
      </w:r>
    </w:p>
    <w:p w14:paraId="27AFAB13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3. Функция: Девиация белгілі бір функцияларды орындайды, мысалы, әлеуметтік нормаларды қайта қарауға немесе жаңа нормаларды қалыптастыруға ықпал етеді.</w:t>
      </w:r>
    </w:p>
    <w:p w14:paraId="1942B426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Әлеуметтанудағы девиация мәселесі</w:t>
      </w:r>
    </w:p>
    <w:p w14:paraId="2F05CAC8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Девиация — әлеуметтік нормалардан, стандарттардан немесе құндылықтардан ауытқу. Бұл құбылыс әлеуметтануда ерекше орын алады, себебі ол қоғамдағы әлеуметтанулық динамиканы, әлеуметтік бақылау механизмдерін, сондай-ақ өзгерістерді түсінуге мүмкіндік береді.</w:t>
      </w:r>
    </w:p>
    <w:p w14:paraId="0C411E3F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Девиацияның аспектілері:</w:t>
      </w:r>
    </w:p>
    <w:p w14:paraId="39320438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1. Түрлері: Девиантты мінез-құлықты позитивті (инновация, әлеуметтік өзгерістер) және негативті (құқық бұзушылық, қылмыс) деп бөлуге болады.</w:t>
      </w:r>
    </w:p>
    <w:p w14:paraId="4ED8AE10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2. Әлеуметтік бақылау: Девиацияға қарсы механизмдер — әлеуметтік бақылау, жазалау, нормаларды қайта қарау.</w:t>
      </w:r>
    </w:p>
    <w:p w14:paraId="699A6DDB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3. Социологиялық зерттеулер: Девиацияның себептерін зерттеу — әлеуметтік құрылым, мәдени контекст, жеке факторлар.</w:t>
      </w:r>
    </w:p>
    <w:p w14:paraId="647566CA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Р. Мертонның девиантты мінез-құлық концепциясы</w:t>
      </w:r>
    </w:p>
    <w:p w14:paraId="06F5335F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Роберт Мертонның девиантты мінез-құлыққа қатысты концепциясы «Структуралық функционализм» теориясының аясында жұмыс істейді. Мертон девиацияны әлеуметтік құрылым мен мәдени мақсаттар арасындағы қарама-қайшылықтардан туындайтын құбылыс ретінде түсінеді.</w:t>
      </w:r>
    </w:p>
    <w:p w14:paraId="07C06AC7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Мертонның модельдері:</w:t>
      </w:r>
    </w:p>
    <w:p w14:paraId="7BCD0EA9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Мақсаттар мен құралдар: Мертон мәдени мақсаттар мен оларды жүзеге асыру үшін қолжетімді құралдардың арасындағы теңгерімсіздікке назар аударады. </w:t>
      </w:r>
    </w:p>
    <w:p w14:paraId="04B85658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- Конформизм: Мақсаттарға жетудің заңды құралдарын қолдану.</w:t>
      </w:r>
    </w:p>
    <w:p w14:paraId="2ED525A4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- Иновация: Заңды құралдарды пайдаланбай, мақсаттарға жету үшін жаңа, девиантты жолдарды іздеу.</w:t>
      </w:r>
    </w:p>
    <w:p w14:paraId="4211DCD8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- Ритуализм: Мақсаттардан бас тарту, бірақ әлеуметтік нормаларды сақтап қалу.</w:t>
      </w:r>
    </w:p>
    <w:p w14:paraId="42522342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- Ретретизм: Мақсаттар мен құралдарды елемеу.</w:t>
      </w:r>
    </w:p>
    <w:p w14:paraId="641F7E2E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- Бунт: Жаңа мақсаттар мен құралдарды қалыптастыру.</w:t>
      </w:r>
    </w:p>
    <w:p w14:paraId="2738976F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2. Әлеуметтік контекст: Девиация қоғамдағы теңсіздіктер мен стресстердің нәтижесі болып табылады. Мертон девиантты мінез-құлықтың әлеуметтік құрылым мен мәдениеттің динамикасымен тығыз байланысты екендігін көрсетеді.</w:t>
      </w:r>
    </w:p>
    <w:p w14:paraId="4116464E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Cs/>
          <w:sz w:val="28"/>
          <w:szCs w:val="28"/>
          <w:lang w:val="kk-KZ"/>
        </w:rPr>
        <w:t>Функционалдық көзқарас, девиация мәселесі және Р. Мертонның концепциясы әлеуметтік өзгерістерді, нормалардың динамикасын және қоғамның дамуын түсінуге көмектеседі. Девиация әлеуметтік бақылаудың, мәдени мәндердің және қоғамның құрылымының күрделілігін көрсетеді.</w:t>
      </w:r>
    </w:p>
    <w:p w14:paraId="0E93F508" w14:textId="77777777" w:rsidR="00B13B75" w:rsidRPr="0030751C" w:rsidRDefault="00B13B75" w:rsidP="00B13B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</w:p>
    <w:p w14:paraId="5D2BED73" w14:textId="77777777" w:rsidR="00B13B75" w:rsidRPr="004E0511" w:rsidRDefault="00B13B75" w:rsidP="00B13B7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4E0511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Бақылау сұрақтары: </w:t>
      </w:r>
    </w:p>
    <w:p w14:paraId="794141CB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Функционалдық көзқарас дегеніміз не? Бұл көзқарас әлеуметтік мәселелерді қалай түсіндіреді?</w:t>
      </w:r>
    </w:p>
    <w:p w14:paraId="578613F6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Әлеуметтік институттар мен нормалардың қоғамдағы рөлі қандай?</w:t>
      </w:r>
    </w:p>
    <w:p w14:paraId="4DB8B116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Девиацияны түсіндіретін негізгі принциптер қандай?</w:t>
      </w:r>
    </w:p>
    <w:p w14:paraId="416E8856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Девиантты мінез-құлықтың позитивті және негативті түрлері арасында қандай айырмашылықтар бар?</w:t>
      </w:r>
    </w:p>
    <w:p w14:paraId="487121EF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Р. Мертонның девиантты мінез-құлық концепциясының негізгі элементтері неден тұрады?</w:t>
      </w:r>
    </w:p>
    <w:p w14:paraId="372FADBC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Мертонның модельдеріндегі конформизм, инновация, ритуализм, ретретизм және бунт терминдері қандай мағына береді?</w:t>
      </w:r>
    </w:p>
    <w:p w14:paraId="3B28CBF4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Девиацияның әлеуметтік бақылауға әсері қандай?</w:t>
      </w:r>
    </w:p>
    <w:p w14:paraId="2725347F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Мертонның концепциясы бойынша, девиацияның себептері неде?</w:t>
      </w:r>
    </w:p>
    <w:p w14:paraId="595BB258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Функционалдық көзқарас пен Мертонның концепциясы арасында қандай байланыс бар?</w:t>
      </w:r>
    </w:p>
    <w:p w14:paraId="2DD5BB61" w14:textId="77777777" w:rsidR="00B13B75" w:rsidRPr="0030751C" w:rsidRDefault="00B13B75" w:rsidP="00B13B75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tr-TR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tr-TR"/>
        </w:rPr>
        <w:t>Девиация қоғамдағы өзгерістер мен жаңа нормалардың қалыптасуына қалай ықпал етеді?</w:t>
      </w:r>
    </w:p>
    <w:p w14:paraId="7B8230CE" w14:textId="77777777" w:rsidR="00B13B75" w:rsidRPr="0030751C" w:rsidRDefault="00B13B75" w:rsidP="00B13B7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14:paraId="4C97545C" w14:textId="77777777" w:rsidR="00B13B75" w:rsidRPr="0030751C" w:rsidRDefault="00B13B75" w:rsidP="00B13B7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648C1B45" w14:textId="77777777" w:rsidR="00B13B75" w:rsidRPr="0030751C" w:rsidRDefault="00B13B75" w:rsidP="00B13B7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kk-KZ"/>
        </w:rPr>
      </w:pPr>
      <w:r w:rsidRPr="0030751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kk-KZ"/>
        </w:rPr>
        <w:t>Синглтон Ройс А. Әлеуметтік зерттеу әдістері : [оқу құралы] / Синглтон Ройс А., Стрэйтс Брюс</w:t>
      </w:r>
    </w:p>
    <w:p w14:paraId="6DFF1BB4" w14:textId="77777777" w:rsidR="00B13B75" w:rsidRPr="0030751C" w:rsidRDefault="00B13B75" w:rsidP="00B13B7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proofErr w:type="spellStart"/>
      <w:r w:rsidRPr="0030751C">
        <w:rPr>
          <w:rFonts w:ascii="Times New Roman" w:hAnsi="Times New Roman" w:cs="Times New Roman"/>
          <w:i/>
          <w:iCs/>
          <w:sz w:val="28"/>
          <w:szCs w:val="28"/>
        </w:rPr>
        <w:t>Пржиленский</w:t>
      </w:r>
      <w:proofErr w:type="spellEnd"/>
      <w:r w:rsidRPr="0030751C">
        <w:rPr>
          <w:rFonts w:ascii="Times New Roman" w:hAnsi="Times New Roman" w:cs="Times New Roman"/>
          <w:i/>
          <w:iCs/>
          <w:sz w:val="28"/>
          <w:szCs w:val="28"/>
        </w:rPr>
        <w:t xml:space="preserve"> Владимир Игоревич. Социальные технологии: фундаментальные и прикладные проблемы. М: Юридическое издательство Норма 2020, 176с.</w:t>
      </w:r>
    </w:p>
    <w:p w14:paraId="6ED6A8F8" w14:textId="77777777" w:rsidR="00B13B75" w:rsidRPr="0030751C" w:rsidRDefault="00B13B75" w:rsidP="00B13B7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0751C">
        <w:rPr>
          <w:rFonts w:ascii="Times New Roman" w:hAnsi="Times New Roman" w:cs="Times New Roman"/>
          <w:i/>
          <w:iCs/>
          <w:sz w:val="28"/>
          <w:szCs w:val="28"/>
          <w:lang w:val="kk-KZ"/>
        </w:rPr>
        <w:t>Бринкерхоф, Д. Әлеуметтану негіздері [Текст] / Дэвид Бринкерхоф, Роуз Уейтс, Сюзан Ортега ; аудармашылар: М.И. Амандосова, Ж. Бөрібаева, Г.Ғ. Қалдыбаева және т.б. ; ғылыми редакторы С. Оспанов ; жауапты хатшы Р. Кенжеханұлы. – 9-бас.. – Астана : Ұлттық аударма бюросы, 2018. – 463</w:t>
      </w:r>
    </w:p>
    <w:p w14:paraId="282BE301" w14:textId="3ADB9A5B" w:rsidR="00CB2CB4" w:rsidRPr="00B13B75" w:rsidRDefault="00CB2CB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B2CB4" w:rsidRPr="00B1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A288B"/>
    <w:multiLevelType w:val="hybridMultilevel"/>
    <w:tmpl w:val="301C04AE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D3524E9"/>
    <w:multiLevelType w:val="hybridMultilevel"/>
    <w:tmpl w:val="DCD8E13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9A"/>
    <w:rsid w:val="00AF279A"/>
    <w:rsid w:val="00B13B75"/>
    <w:rsid w:val="00C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7B01"/>
  <w15:chartTrackingRefBased/>
  <w15:docId w15:val="{B4AF4006-EE96-4746-8382-9E7672A6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B75"/>
    <w:rPr>
      <w:rFonts w:ascii="Calibri" w:eastAsia="Calibri" w:hAnsi="Calibri" w:cs="Calibri"/>
      <w:color w:val="00000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2024-09-27T04:54:00Z</dcterms:created>
  <dcterms:modified xsi:type="dcterms:W3CDTF">2024-09-27T04:54:00Z</dcterms:modified>
</cp:coreProperties>
</file>