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634DD" w14:textId="4B29914C" w:rsidR="00C96F6C" w:rsidRPr="00973ACE" w:rsidRDefault="00C96F6C" w:rsidP="00C96F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73ACE">
        <w:rPr>
          <w:rFonts w:ascii="Times New Roman" w:hAnsi="Times New Roman" w:cs="Times New Roman"/>
          <w:sz w:val="24"/>
          <w:szCs w:val="24"/>
          <w:lang w:val="ru-RU"/>
        </w:rPr>
        <w:t xml:space="preserve">Лекция 1. Общее понятие о государственном аудите финансовой отчетности </w:t>
      </w:r>
    </w:p>
    <w:p w14:paraId="14B7F40B" w14:textId="77777777" w:rsidR="00471084" w:rsidRPr="00973ACE" w:rsidRDefault="00471084" w:rsidP="00C96F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2507BB91" w14:textId="77777777" w:rsidR="00C96F6C" w:rsidRPr="00973ACE" w:rsidRDefault="00C96F6C" w:rsidP="005709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73ACE">
        <w:rPr>
          <w:rFonts w:ascii="Times New Roman" w:hAnsi="Times New Roman" w:cs="Times New Roman"/>
          <w:sz w:val="24"/>
          <w:szCs w:val="24"/>
          <w:lang w:val="ru-RU"/>
        </w:rPr>
        <w:t xml:space="preserve">Цель и задачи аудита финансовой отчетности. </w:t>
      </w:r>
    </w:p>
    <w:p w14:paraId="629BB539" w14:textId="77777777" w:rsidR="00C96F6C" w:rsidRPr="00973ACE" w:rsidRDefault="00C96F6C" w:rsidP="005709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73ACE">
        <w:rPr>
          <w:rFonts w:ascii="Times New Roman" w:hAnsi="Times New Roman" w:cs="Times New Roman"/>
          <w:sz w:val="24"/>
          <w:szCs w:val="24"/>
          <w:lang w:val="ru-RU"/>
        </w:rPr>
        <w:t xml:space="preserve">Нормативно-правовое регулирование аудита финансовой отчетности. </w:t>
      </w:r>
    </w:p>
    <w:p w14:paraId="5ACDAFAF" w14:textId="77777777" w:rsidR="00C96F6C" w:rsidRPr="00973ACE" w:rsidRDefault="00C96F6C" w:rsidP="005709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73ACE">
        <w:rPr>
          <w:rFonts w:ascii="Times New Roman" w:hAnsi="Times New Roman" w:cs="Times New Roman"/>
          <w:sz w:val="24"/>
          <w:szCs w:val="24"/>
          <w:lang w:val="ru-RU"/>
        </w:rPr>
        <w:t xml:space="preserve">Компетенции органов государственного аудита по проведению аудита финансовой отчетности. </w:t>
      </w:r>
    </w:p>
    <w:p w14:paraId="518713B0" w14:textId="69B3BA77" w:rsidR="0057095A" w:rsidRPr="00973ACE" w:rsidRDefault="0057095A" w:rsidP="0057095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2F056629" w14:textId="2E601D72" w:rsidR="00741933" w:rsidRPr="00973ACE" w:rsidRDefault="00741933" w:rsidP="00B0637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3ACE">
        <w:rPr>
          <w:rFonts w:ascii="Times New Roman" w:hAnsi="Times New Roman" w:cs="Times New Roman"/>
          <w:sz w:val="24"/>
          <w:szCs w:val="24"/>
          <w:lang w:val="ru-RU"/>
        </w:rPr>
        <w:t xml:space="preserve">Данная дисциплина направлена на изучение основ аудита финансовой отчетности в области государственного аудита. </w:t>
      </w:r>
    </w:p>
    <w:p w14:paraId="357306B5" w14:textId="77777777" w:rsidR="00AC0EF1" w:rsidRPr="00973ACE" w:rsidRDefault="00741933" w:rsidP="00AC0E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3ACE">
        <w:rPr>
          <w:rFonts w:ascii="Times New Roman" w:hAnsi="Times New Roman" w:cs="Times New Roman"/>
          <w:sz w:val="24"/>
          <w:szCs w:val="24"/>
          <w:lang w:val="ru-RU"/>
        </w:rPr>
        <w:t xml:space="preserve">В рамках курс будут рассмотрены вопросы </w:t>
      </w:r>
      <w:r w:rsidR="00A71C1C" w:rsidRPr="00973ACE">
        <w:rPr>
          <w:rFonts w:ascii="Times New Roman" w:hAnsi="Times New Roman" w:cs="Times New Roman"/>
          <w:sz w:val="24"/>
          <w:szCs w:val="24"/>
          <w:lang w:val="ru-RU"/>
        </w:rPr>
        <w:t xml:space="preserve">по общим понятиям по аудиту финансовой отчётности, планирования аудита, оценка аудиторского риска, проведения аудита по существу, </w:t>
      </w:r>
      <w:r w:rsidR="008F14CD" w:rsidRPr="00973ACE">
        <w:rPr>
          <w:rFonts w:ascii="Times New Roman" w:hAnsi="Times New Roman" w:cs="Times New Roman"/>
          <w:sz w:val="24"/>
          <w:szCs w:val="24"/>
          <w:lang w:val="ru-RU"/>
        </w:rPr>
        <w:t xml:space="preserve">аудит и анализ финансовой отчетности. </w:t>
      </w:r>
    </w:p>
    <w:p w14:paraId="4FF80262" w14:textId="016FCC51" w:rsidR="00AC0EF1" w:rsidRPr="00973ACE" w:rsidRDefault="00647054" w:rsidP="00BF26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73ACE">
        <w:rPr>
          <w:rFonts w:ascii="Times New Roman" w:hAnsi="Times New Roman" w:cs="Times New Roman"/>
          <w:sz w:val="24"/>
          <w:szCs w:val="24"/>
          <w:lang w:val="ru-RU"/>
        </w:rPr>
        <w:t xml:space="preserve">Сегодня мы постараемся затронуть </w:t>
      </w:r>
      <w:r w:rsidR="00AC0EF1" w:rsidRPr="00973ACE">
        <w:rPr>
          <w:rFonts w:ascii="Times New Roman" w:hAnsi="Times New Roman" w:cs="Times New Roman"/>
          <w:sz w:val="24"/>
          <w:szCs w:val="24"/>
          <w:lang w:val="ru-RU"/>
        </w:rPr>
        <w:t>ц</w:t>
      </w:r>
      <w:r w:rsidR="00AC0EF1" w:rsidRPr="00973ACE">
        <w:rPr>
          <w:rFonts w:ascii="Times New Roman" w:hAnsi="Times New Roman" w:cs="Times New Roman"/>
          <w:sz w:val="24"/>
          <w:szCs w:val="24"/>
          <w:lang w:val="kk-KZ"/>
        </w:rPr>
        <w:t xml:space="preserve">ель и задачи нормативно-правовое </w:t>
      </w:r>
      <w:proofErr w:type="spellStart"/>
      <w:r w:rsidR="00AC0EF1" w:rsidRPr="00973ACE">
        <w:rPr>
          <w:rFonts w:ascii="Times New Roman" w:hAnsi="Times New Roman" w:cs="Times New Roman"/>
          <w:sz w:val="24"/>
          <w:szCs w:val="24"/>
          <w:lang w:val="kk-KZ"/>
        </w:rPr>
        <w:t>регулирование</w:t>
      </w:r>
      <w:proofErr w:type="spellEnd"/>
      <w:r w:rsidR="00AC0EF1" w:rsidRPr="00973AC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AC0EF1" w:rsidRPr="00973ACE">
        <w:rPr>
          <w:rFonts w:ascii="Times New Roman" w:hAnsi="Times New Roman" w:cs="Times New Roman"/>
          <w:sz w:val="24"/>
          <w:szCs w:val="24"/>
          <w:lang w:val="kk-KZ"/>
        </w:rPr>
        <w:t>аудита</w:t>
      </w:r>
      <w:proofErr w:type="spellEnd"/>
      <w:r w:rsidR="00AC0EF1" w:rsidRPr="00973AC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AC0EF1" w:rsidRPr="00973ACE">
        <w:rPr>
          <w:rFonts w:ascii="Times New Roman" w:hAnsi="Times New Roman" w:cs="Times New Roman"/>
          <w:sz w:val="24"/>
          <w:szCs w:val="24"/>
          <w:lang w:val="kk-KZ"/>
        </w:rPr>
        <w:t>финансовой</w:t>
      </w:r>
      <w:proofErr w:type="spellEnd"/>
      <w:r w:rsidR="00AC0EF1" w:rsidRPr="00973AC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AC0EF1" w:rsidRPr="00973ACE">
        <w:rPr>
          <w:rFonts w:ascii="Times New Roman" w:hAnsi="Times New Roman" w:cs="Times New Roman"/>
          <w:sz w:val="24"/>
          <w:szCs w:val="24"/>
          <w:lang w:val="kk-KZ"/>
        </w:rPr>
        <w:t>отчетности</w:t>
      </w:r>
      <w:proofErr w:type="spellEnd"/>
      <w:r w:rsidR="00B0637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C0EF1" w:rsidRPr="00973ACE">
        <w:rPr>
          <w:rFonts w:ascii="Times New Roman" w:hAnsi="Times New Roman" w:cs="Times New Roman"/>
          <w:sz w:val="24"/>
          <w:szCs w:val="24"/>
          <w:lang w:val="kk-KZ"/>
        </w:rPr>
        <w:t xml:space="preserve">и </w:t>
      </w:r>
      <w:proofErr w:type="spellStart"/>
      <w:r w:rsidR="00EA2BBE" w:rsidRPr="00973ACE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="00AC0EF1" w:rsidRPr="00973ACE">
        <w:rPr>
          <w:rFonts w:ascii="Times New Roman" w:hAnsi="Times New Roman" w:cs="Times New Roman"/>
          <w:sz w:val="24"/>
          <w:szCs w:val="24"/>
          <w:lang w:val="kk-KZ"/>
        </w:rPr>
        <w:t>омпетенции</w:t>
      </w:r>
      <w:proofErr w:type="spellEnd"/>
      <w:r w:rsidR="00AC0EF1" w:rsidRPr="00973AC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AC0EF1" w:rsidRPr="00973ACE">
        <w:rPr>
          <w:rFonts w:ascii="Times New Roman" w:hAnsi="Times New Roman" w:cs="Times New Roman"/>
          <w:sz w:val="24"/>
          <w:szCs w:val="24"/>
          <w:lang w:val="kk-KZ"/>
        </w:rPr>
        <w:t>органов</w:t>
      </w:r>
      <w:proofErr w:type="spellEnd"/>
      <w:r w:rsidR="00AC0EF1" w:rsidRPr="00973AC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AC0EF1" w:rsidRPr="00973ACE">
        <w:rPr>
          <w:rFonts w:ascii="Times New Roman" w:hAnsi="Times New Roman" w:cs="Times New Roman"/>
          <w:sz w:val="24"/>
          <w:szCs w:val="24"/>
          <w:lang w:val="kk-KZ"/>
        </w:rPr>
        <w:t>государственного</w:t>
      </w:r>
      <w:proofErr w:type="spellEnd"/>
      <w:r w:rsidR="00AC0EF1" w:rsidRPr="00973AC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AC0EF1" w:rsidRPr="00973ACE">
        <w:rPr>
          <w:rFonts w:ascii="Times New Roman" w:hAnsi="Times New Roman" w:cs="Times New Roman"/>
          <w:sz w:val="24"/>
          <w:szCs w:val="24"/>
          <w:lang w:val="kk-KZ"/>
        </w:rPr>
        <w:t>аудита</w:t>
      </w:r>
      <w:proofErr w:type="spellEnd"/>
      <w:r w:rsidR="00AC0EF1" w:rsidRPr="00973ACE">
        <w:rPr>
          <w:rFonts w:ascii="Times New Roman" w:hAnsi="Times New Roman" w:cs="Times New Roman"/>
          <w:sz w:val="24"/>
          <w:szCs w:val="24"/>
          <w:lang w:val="kk-KZ"/>
        </w:rPr>
        <w:t xml:space="preserve"> по проведению аудита финансовой отчетности</w:t>
      </w:r>
      <w:r w:rsidR="00EA2BBE" w:rsidRPr="00973AC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30213353" w14:textId="48986DD2" w:rsidR="00EA2BBE" w:rsidRPr="00973ACE" w:rsidRDefault="009A2641" w:rsidP="00BF26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73ACE">
        <w:rPr>
          <w:rFonts w:ascii="Times New Roman" w:hAnsi="Times New Roman" w:cs="Times New Roman"/>
          <w:sz w:val="24"/>
          <w:szCs w:val="24"/>
          <w:lang w:val="kk-KZ"/>
        </w:rPr>
        <w:t xml:space="preserve">Согласно основополагающему закону о гос аудите  и финансовом контроле существуют </w:t>
      </w:r>
      <w:r w:rsidR="00CB09AC" w:rsidRPr="00973ACE">
        <w:rPr>
          <w:rFonts w:ascii="Times New Roman" w:hAnsi="Times New Roman" w:cs="Times New Roman"/>
          <w:sz w:val="24"/>
          <w:szCs w:val="24"/>
          <w:lang w:val="kk-KZ"/>
        </w:rPr>
        <w:t xml:space="preserve">следующие типы </w:t>
      </w:r>
      <w:r w:rsidR="00090BA1" w:rsidRPr="00973ACE">
        <w:rPr>
          <w:rFonts w:ascii="Times New Roman" w:hAnsi="Times New Roman" w:cs="Times New Roman"/>
          <w:sz w:val="24"/>
          <w:szCs w:val="24"/>
          <w:lang w:val="kk-KZ"/>
        </w:rPr>
        <w:t xml:space="preserve">гос аудита : аудит финансовой отчености, аудит соответствия и эффективности </w:t>
      </w:r>
    </w:p>
    <w:p w14:paraId="2394C19D" w14:textId="222E4CFD" w:rsidR="00090BA1" w:rsidRPr="00973ACE" w:rsidRDefault="00090BA1" w:rsidP="00D26CD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73ACE">
        <w:rPr>
          <w:rFonts w:ascii="Times New Roman" w:hAnsi="Times New Roman" w:cs="Times New Roman"/>
          <w:sz w:val="24"/>
          <w:szCs w:val="24"/>
          <w:lang w:val="kk-KZ"/>
        </w:rPr>
        <w:t xml:space="preserve">В </w:t>
      </w:r>
      <w:proofErr w:type="spellStart"/>
      <w:r w:rsidRPr="00973ACE">
        <w:rPr>
          <w:rFonts w:ascii="Times New Roman" w:hAnsi="Times New Roman" w:cs="Times New Roman"/>
          <w:sz w:val="24"/>
          <w:szCs w:val="24"/>
          <w:lang w:val="kk-KZ"/>
        </w:rPr>
        <w:t>соответ</w:t>
      </w:r>
      <w:r w:rsidR="00D26CD8" w:rsidRPr="00973ACE">
        <w:rPr>
          <w:rFonts w:ascii="Times New Roman" w:hAnsi="Times New Roman" w:cs="Times New Roman"/>
          <w:sz w:val="24"/>
          <w:szCs w:val="24"/>
          <w:lang w:val="kk-KZ"/>
        </w:rPr>
        <w:t>ствии</w:t>
      </w:r>
      <w:proofErr w:type="spellEnd"/>
      <w:r w:rsidR="00D26CD8" w:rsidRPr="00973ACE">
        <w:rPr>
          <w:rFonts w:ascii="Times New Roman" w:hAnsi="Times New Roman" w:cs="Times New Roman"/>
          <w:sz w:val="24"/>
          <w:szCs w:val="24"/>
          <w:lang w:val="kk-KZ"/>
        </w:rPr>
        <w:t xml:space="preserve"> с </w:t>
      </w:r>
      <w:proofErr w:type="spellStart"/>
      <w:r w:rsidR="00D26CD8" w:rsidRPr="00973ACE">
        <w:rPr>
          <w:rFonts w:ascii="Times New Roman" w:hAnsi="Times New Roman" w:cs="Times New Roman"/>
          <w:sz w:val="24"/>
          <w:szCs w:val="24"/>
          <w:lang w:val="kk-KZ"/>
        </w:rPr>
        <w:t>Законом</w:t>
      </w:r>
      <w:proofErr w:type="spellEnd"/>
      <w:r w:rsidR="00D26CD8" w:rsidRPr="00973ACE">
        <w:rPr>
          <w:rFonts w:ascii="Times New Roman" w:hAnsi="Times New Roman" w:cs="Times New Roman"/>
          <w:sz w:val="24"/>
          <w:szCs w:val="24"/>
          <w:lang w:val="kk-KZ"/>
        </w:rPr>
        <w:t xml:space="preserve"> аудит </w:t>
      </w:r>
      <w:proofErr w:type="spellStart"/>
      <w:r w:rsidR="00D26CD8" w:rsidRPr="00973ACE">
        <w:rPr>
          <w:rFonts w:ascii="Times New Roman" w:hAnsi="Times New Roman" w:cs="Times New Roman"/>
          <w:sz w:val="24"/>
          <w:szCs w:val="24"/>
          <w:lang w:val="kk-KZ"/>
        </w:rPr>
        <w:t>финансовой</w:t>
      </w:r>
      <w:proofErr w:type="spellEnd"/>
      <w:r w:rsidR="00D26CD8" w:rsidRPr="00973AC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D26CD8" w:rsidRPr="00973ACE">
        <w:rPr>
          <w:rFonts w:ascii="Times New Roman" w:hAnsi="Times New Roman" w:cs="Times New Roman"/>
          <w:sz w:val="24"/>
          <w:szCs w:val="24"/>
          <w:lang w:val="kk-KZ"/>
        </w:rPr>
        <w:t>отчетности</w:t>
      </w:r>
      <w:proofErr w:type="spellEnd"/>
      <w:r w:rsidR="00D26CD8" w:rsidRPr="00973AC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D26CD8" w:rsidRPr="00973ACE">
        <w:rPr>
          <w:rFonts w:ascii="Times New Roman" w:hAnsi="Times New Roman" w:cs="Times New Roman"/>
          <w:sz w:val="24"/>
          <w:szCs w:val="24"/>
          <w:lang w:val="kk-KZ"/>
        </w:rPr>
        <w:t>представляет</w:t>
      </w:r>
      <w:proofErr w:type="spellEnd"/>
      <w:r w:rsidR="00D26CD8" w:rsidRPr="00973AC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D26CD8" w:rsidRPr="00973ACE">
        <w:rPr>
          <w:rFonts w:ascii="Times New Roman" w:hAnsi="Times New Roman" w:cs="Times New Roman"/>
          <w:sz w:val="24"/>
          <w:szCs w:val="24"/>
          <w:lang w:val="kk-KZ"/>
        </w:rPr>
        <w:t>собой</w:t>
      </w:r>
      <w:proofErr w:type="spellEnd"/>
      <w:r w:rsidR="00D26CD8" w:rsidRPr="00973AC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73AC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73ACE">
        <w:rPr>
          <w:rFonts w:ascii="Times New Roman" w:hAnsi="Times New Roman" w:cs="Times New Roman"/>
          <w:sz w:val="24"/>
          <w:szCs w:val="24"/>
        </w:rPr>
        <w:t>оценк</w:t>
      </w:r>
      <w:r w:rsidR="00D26CD8" w:rsidRPr="00973ACE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73ACE">
        <w:rPr>
          <w:rFonts w:ascii="Times New Roman" w:hAnsi="Times New Roman" w:cs="Times New Roman"/>
          <w:sz w:val="24"/>
          <w:szCs w:val="24"/>
        </w:rPr>
        <w:t xml:space="preserve"> достоверности, обоснованности финансовой отчетности, бухгалтерского учета и финансового состояния объекта государственного аудита;</w:t>
      </w:r>
    </w:p>
    <w:p w14:paraId="1A1F8367" w14:textId="31B08214" w:rsidR="00090BA1" w:rsidRPr="00973ACE" w:rsidRDefault="00090BA1" w:rsidP="00FA41D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73ACE">
        <w:rPr>
          <w:rFonts w:ascii="Times New Roman" w:hAnsi="Times New Roman" w:cs="Times New Roman"/>
          <w:i/>
          <w:iCs/>
          <w:sz w:val="24"/>
          <w:szCs w:val="24"/>
        </w:rPr>
        <w:t xml:space="preserve">  2) аудит эффективности – оценка и анализ деятельности объекта государственного аудита на предмет эффективности, экономичности, продуктивности и результативности;</w:t>
      </w:r>
    </w:p>
    <w:p w14:paraId="02925B2E" w14:textId="7E53453A" w:rsidR="00090BA1" w:rsidRPr="00973ACE" w:rsidRDefault="00090BA1" w:rsidP="00FA41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73ACE">
        <w:rPr>
          <w:rFonts w:ascii="Times New Roman" w:hAnsi="Times New Roman" w:cs="Times New Roman"/>
          <w:i/>
          <w:iCs/>
          <w:sz w:val="24"/>
          <w:szCs w:val="24"/>
        </w:rPr>
        <w:t xml:space="preserve"> 3) аудит соответствия – оценка, проверка соблюдения объектом государственного аудита норм законодательства Республики Казахстан, а также актов субъектов квазигосударственного сектора, принятых для их реализации.</w:t>
      </w:r>
    </w:p>
    <w:p w14:paraId="14476AB3" w14:textId="4C45984F" w:rsidR="00647054" w:rsidRPr="00973ACE" w:rsidRDefault="00647054" w:rsidP="008F14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973A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A41D0" w:rsidRPr="00973ACE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Законом </w:t>
      </w:r>
      <w:r w:rsidR="00B3670C" w:rsidRPr="00973ACE">
        <w:rPr>
          <w:rFonts w:ascii="Times New Roman" w:hAnsi="Times New Roman" w:cs="Times New Roman"/>
          <w:sz w:val="24"/>
          <w:szCs w:val="24"/>
          <w:lang w:val="ru-RU"/>
        </w:rPr>
        <w:t>Счетный комитет осуществляет аудит соответствия:</w:t>
      </w:r>
      <w:r w:rsidR="00B3670C" w:rsidRPr="00973ACE">
        <w:rPr>
          <w:rFonts w:ascii="Times New Roman" w:hAnsi="Times New Roman" w:cs="Times New Roman"/>
          <w:sz w:val="24"/>
          <w:szCs w:val="24"/>
        </w:rPr>
        <w:t xml:space="preserve"> </w:t>
      </w:r>
      <w:r w:rsidR="00B3670C" w:rsidRPr="00973ACE">
        <w:rPr>
          <w:rFonts w:ascii="Times New Roman" w:hAnsi="Times New Roman" w:cs="Times New Roman"/>
          <w:i/>
          <w:iCs/>
          <w:sz w:val="24"/>
          <w:szCs w:val="24"/>
          <w:lang w:val="ru-RU"/>
        </w:rPr>
        <w:t>достоверности и правильности ведения объектами государственного аудита бухгалтерского учета и составления финансовой отчетности;</w:t>
      </w:r>
    </w:p>
    <w:p w14:paraId="24F0FF9E" w14:textId="6FE981A5" w:rsidR="004B2E84" w:rsidRPr="00973ACE" w:rsidRDefault="004B2E84" w:rsidP="008F14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3ACE"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  <w:t>Счетный комитет проводит аудит</w:t>
      </w:r>
      <w:r w:rsidRPr="00973ACE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консолидированной финансовой отчетности республиканского бюджета, аудит финансовой отчетности администраторов бюджетных программ и государственных учреждений, за исключением Национального Банка Республики Казахстан.</w:t>
      </w:r>
    </w:p>
    <w:p w14:paraId="271BEF66" w14:textId="17EC4D4C" w:rsidR="008313C3" w:rsidRPr="00973ACE" w:rsidRDefault="008313C3" w:rsidP="00831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3ACE">
        <w:rPr>
          <w:rFonts w:ascii="Times New Roman" w:hAnsi="Times New Roman" w:cs="Times New Roman"/>
          <w:sz w:val="24"/>
          <w:szCs w:val="24"/>
          <w:lang w:val="ru-RU"/>
        </w:rPr>
        <w:tab/>
        <w:t>Ревизионная комиссия в пределах соответствующей административно-территориальной единицы осуществляет аудит соответствия:</w:t>
      </w:r>
    </w:p>
    <w:p w14:paraId="328DF485" w14:textId="79DAB8E7" w:rsidR="008F14CD" w:rsidRPr="00973ACE" w:rsidRDefault="008313C3" w:rsidP="00831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3ACE">
        <w:rPr>
          <w:rFonts w:ascii="Times New Roman" w:hAnsi="Times New Roman" w:cs="Times New Roman"/>
          <w:sz w:val="24"/>
          <w:szCs w:val="24"/>
          <w:lang w:val="ru-RU"/>
        </w:rPr>
        <w:t xml:space="preserve">      1) достоверности и правильности ведения объектами государственного аудита бухгалтерского учета и составления финансовой отчетности;</w:t>
      </w:r>
    </w:p>
    <w:p w14:paraId="56F4755F" w14:textId="74B338BD" w:rsidR="00267B96" w:rsidRPr="00973ACE" w:rsidRDefault="00267B96" w:rsidP="00831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3AC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4600ED" w:rsidRPr="00973ACE">
        <w:rPr>
          <w:rFonts w:ascii="Times New Roman" w:hAnsi="Times New Roman" w:cs="Times New Roman"/>
          <w:sz w:val="24"/>
          <w:szCs w:val="24"/>
          <w:lang w:val="ru-RU"/>
        </w:rPr>
        <w:t>Ревизионная комиссия в пределах соответствующей административно-территориальной единицы проводит аудит консолидированной финансовой отчетности местного бюджета, аудит финансовой отчетности администраторов бюджетных программ и государственных учреждений.</w:t>
      </w:r>
    </w:p>
    <w:p w14:paraId="33FB9F79" w14:textId="0F91BD4F" w:rsidR="004E1038" w:rsidRPr="00973ACE" w:rsidRDefault="004600ED" w:rsidP="004E1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3AC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4E1038" w:rsidRPr="00973ACE">
        <w:rPr>
          <w:rFonts w:ascii="Times New Roman" w:hAnsi="Times New Roman" w:cs="Times New Roman"/>
          <w:sz w:val="24"/>
          <w:szCs w:val="24"/>
          <w:lang w:val="ru-RU"/>
        </w:rPr>
        <w:t>Уполномоченный орган по внутреннему государственному аудиту:</w:t>
      </w:r>
    </w:p>
    <w:p w14:paraId="1A949A02" w14:textId="651826F6" w:rsidR="004600ED" w:rsidRPr="00973ACE" w:rsidRDefault="004E1038" w:rsidP="004E1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3ACE">
        <w:rPr>
          <w:rFonts w:ascii="Times New Roman" w:hAnsi="Times New Roman" w:cs="Times New Roman"/>
          <w:sz w:val="24"/>
          <w:szCs w:val="24"/>
          <w:lang w:val="ru-RU"/>
        </w:rPr>
        <w:t xml:space="preserve">      1) проводит ежегодный аудит финансовой отчетности администраторов бюджетных программ, в том числе консолидированной финансовой отчетности, и государственных учреждений, за исключением Национального Банка Республики Казахстан, на основе системы управления рисками;</w:t>
      </w:r>
    </w:p>
    <w:p w14:paraId="6A9B8C19" w14:textId="4451C4C3" w:rsidR="004E1038" w:rsidRPr="00973ACE" w:rsidRDefault="004E1038" w:rsidP="004E1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3AC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D622A9" w:rsidRPr="00973ACE">
        <w:rPr>
          <w:rFonts w:ascii="Times New Roman" w:hAnsi="Times New Roman" w:cs="Times New Roman"/>
          <w:sz w:val="24"/>
          <w:szCs w:val="24"/>
          <w:lang w:val="ru-RU"/>
        </w:rPr>
        <w:t xml:space="preserve">В рамках </w:t>
      </w:r>
      <w:r w:rsidRPr="00973ACE">
        <w:rPr>
          <w:rFonts w:ascii="Times New Roman" w:hAnsi="Times New Roman" w:cs="Times New Roman"/>
          <w:sz w:val="24"/>
          <w:szCs w:val="24"/>
          <w:lang w:val="ru-RU"/>
        </w:rPr>
        <w:t>Аудит</w:t>
      </w:r>
      <w:r w:rsidR="00D622A9" w:rsidRPr="00973AC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73ACE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соответствия </w:t>
      </w:r>
      <w:r w:rsidR="00D622A9" w:rsidRPr="00973ACE">
        <w:rPr>
          <w:rFonts w:ascii="Times New Roman" w:hAnsi="Times New Roman" w:cs="Times New Roman"/>
          <w:sz w:val="24"/>
          <w:szCs w:val="24"/>
          <w:lang w:val="ru-RU"/>
        </w:rPr>
        <w:t xml:space="preserve">проводится аудит </w:t>
      </w:r>
      <w:r w:rsidRPr="00973ACE">
        <w:rPr>
          <w:rFonts w:ascii="Times New Roman" w:hAnsi="Times New Roman" w:cs="Times New Roman"/>
          <w:sz w:val="24"/>
          <w:szCs w:val="24"/>
          <w:lang w:val="ru-RU"/>
        </w:rPr>
        <w:t>(соблюдения законодательства Республики Казахстан о государственных закупках, государственном имуществе, бухгалтерском учете и финансовой отчетности, аудиторской деятельности на основе системы управления рисками);</w:t>
      </w:r>
    </w:p>
    <w:p w14:paraId="1E2F65F5" w14:textId="77777777" w:rsidR="0091354F" w:rsidRPr="00973ACE" w:rsidRDefault="00D622A9" w:rsidP="00913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3AC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1354F" w:rsidRPr="00973ACE">
        <w:rPr>
          <w:rFonts w:ascii="Times New Roman" w:hAnsi="Times New Roman" w:cs="Times New Roman"/>
          <w:sz w:val="24"/>
          <w:szCs w:val="24"/>
          <w:lang w:val="ru-RU"/>
        </w:rPr>
        <w:t>Служба внутреннего аудита:</w:t>
      </w:r>
    </w:p>
    <w:p w14:paraId="0FF63E4A" w14:textId="1B672AFE" w:rsidR="00D622A9" w:rsidRPr="00973ACE" w:rsidRDefault="0091354F" w:rsidP="00913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3ACE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1) участвует в проведении аудита финансовой отчетности;</w:t>
      </w:r>
    </w:p>
    <w:p w14:paraId="5FE91495" w14:textId="797384F9" w:rsidR="0091354F" w:rsidRPr="00973ACE" w:rsidRDefault="007E6748" w:rsidP="00913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973ACE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Согласно процедурному стандарту аудита финансовой отчетности </w:t>
      </w:r>
    </w:p>
    <w:p w14:paraId="1EAB58B0" w14:textId="77777777" w:rsidR="007E6748" w:rsidRPr="00973ACE" w:rsidRDefault="007E6748" w:rsidP="007E67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3ACE">
        <w:rPr>
          <w:rFonts w:ascii="Times New Roman" w:hAnsi="Times New Roman" w:cs="Times New Roman"/>
          <w:sz w:val="24"/>
          <w:szCs w:val="24"/>
          <w:lang w:val="ru-RU"/>
        </w:rPr>
        <w:t>Целью аудита финансовой отчетности является получение обоснованного подтверждения достоверности финансовой отчетности администраторов бюджетных программ и государственных учреждений, за исключением Национального Банка Республики Казахстан.</w:t>
      </w:r>
    </w:p>
    <w:p w14:paraId="5FC1372C" w14:textId="19DEF81E" w:rsidR="007E6748" w:rsidRPr="00B06371" w:rsidRDefault="007E6748" w:rsidP="007E6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3ACE">
        <w:rPr>
          <w:rFonts w:ascii="Times New Roman" w:hAnsi="Times New Roman" w:cs="Times New Roman"/>
          <w:sz w:val="24"/>
          <w:szCs w:val="24"/>
          <w:lang w:val="ru-RU"/>
        </w:rPr>
        <w:t xml:space="preserve">       Аудиту финансовой отчетности подлежит финансовая отчетность государственных учреждений, содержащихся за счет республиканского и местных бюджетов, в объеме и по </w:t>
      </w:r>
      <w:r w:rsidRPr="00B06371">
        <w:rPr>
          <w:rFonts w:ascii="Times New Roman" w:hAnsi="Times New Roman" w:cs="Times New Roman"/>
          <w:sz w:val="24"/>
          <w:szCs w:val="24"/>
          <w:lang w:val="ru-RU"/>
        </w:rPr>
        <w:t>формам, установленным Правилами составления и представления финансовой отчетности, утвержденными приказом Министра финансов Республики Казахстан от 1 августа 2017 года № 468</w:t>
      </w:r>
    </w:p>
    <w:p w14:paraId="19E16161" w14:textId="7444CF6C" w:rsidR="00B05A03" w:rsidRPr="00B06371" w:rsidRDefault="00B05A03" w:rsidP="00B05A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371">
        <w:rPr>
          <w:rFonts w:ascii="Times New Roman" w:hAnsi="Times New Roman" w:cs="Times New Roman"/>
          <w:sz w:val="24"/>
          <w:szCs w:val="24"/>
          <w:lang w:val="ru-RU"/>
        </w:rPr>
        <w:t>Лицо, ответственное за аудиторское мероприятие, и руководитель группы государственного аудита несут ответственность за руководство, контрольные сроки и качество проведения аудита в соответствии с пунктом 3 статьи 36 Закона Республики Казахстан от 12 ноября 2015 года "О государственном аудите и финансовом контроле".</w:t>
      </w:r>
    </w:p>
    <w:p w14:paraId="0ED65720" w14:textId="56290F41" w:rsidR="00B05A03" w:rsidRPr="00B06371" w:rsidRDefault="00911C16" w:rsidP="00B05A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371">
        <w:rPr>
          <w:rFonts w:ascii="Times New Roman" w:hAnsi="Times New Roman" w:cs="Times New Roman"/>
          <w:sz w:val="24"/>
          <w:szCs w:val="24"/>
          <w:lang w:val="ru-RU"/>
        </w:rPr>
        <w:t>Перечни объектов государственного аудита формируются в порядке, установленном главой 2 Правил проведения внутреннего государственного аудита и финансового контроля (далее – Правила проведения внутреннего государственного аудита), утвержденных приказом Министра финансов Республики Казахстан от 19 марта 2018 года № 392 (зарегистрирован в Реестре государственной регистрации нормативных правовых актов под № 16689).</w:t>
      </w:r>
    </w:p>
    <w:p w14:paraId="745E4E90" w14:textId="77777777" w:rsidR="001A07CC" w:rsidRPr="00B06371" w:rsidRDefault="001A07CC" w:rsidP="001A07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371">
        <w:rPr>
          <w:rFonts w:ascii="Times New Roman" w:hAnsi="Times New Roman" w:cs="Times New Roman"/>
          <w:sz w:val="24"/>
          <w:szCs w:val="24"/>
          <w:lang w:val="ru-RU"/>
        </w:rPr>
        <w:t>Этапы проведения аудита финансовой отчетности:</w:t>
      </w:r>
    </w:p>
    <w:p w14:paraId="60F8E9EA" w14:textId="77777777" w:rsidR="001A07CC" w:rsidRPr="00B06371" w:rsidRDefault="001A07CC" w:rsidP="001A07C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371">
        <w:rPr>
          <w:rFonts w:ascii="Times New Roman" w:hAnsi="Times New Roman" w:cs="Times New Roman"/>
          <w:sz w:val="24"/>
          <w:szCs w:val="24"/>
          <w:lang w:val="ru-RU"/>
        </w:rPr>
        <w:t xml:space="preserve">      планирование (тестирование системы внутреннего контроля; определение методов исследования (сплошная или выборочная), составление и утверждение программы аудита);</w:t>
      </w:r>
    </w:p>
    <w:p w14:paraId="48329CBC" w14:textId="77777777" w:rsidR="001A07CC" w:rsidRPr="00B06371" w:rsidRDefault="001A07CC" w:rsidP="001A07C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371">
        <w:rPr>
          <w:rFonts w:ascii="Times New Roman" w:hAnsi="Times New Roman" w:cs="Times New Roman"/>
          <w:sz w:val="24"/>
          <w:szCs w:val="24"/>
          <w:lang w:val="ru-RU"/>
        </w:rPr>
        <w:t xml:space="preserve">      проведение аудита по существу (сбор аудиторских доказательств, аудиторские процедуры, аудиторская выборка);</w:t>
      </w:r>
    </w:p>
    <w:p w14:paraId="7713EB29" w14:textId="77777777" w:rsidR="001A07CC" w:rsidRPr="00973ACE" w:rsidRDefault="001A07CC" w:rsidP="001A07C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371">
        <w:rPr>
          <w:rFonts w:ascii="Times New Roman" w:hAnsi="Times New Roman" w:cs="Times New Roman"/>
          <w:sz w:val="24"/>
          <w:szCs w:val="24"/>
          <w:lang w:val="ru-RU"/>
        </w:rPr>
        <w:t xml:space="preserve">       завершение аудита (обобщение результатов аудита и их документальное оформление).</w:t>
      </w:r>
      <w:r w:rsidRPr="00973A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03B1ED6" w14:textId="1BB19C90" w:rsidR="001A07CC" w:rsidRPr="00973ACE" w:rsidRDefault="001A07CC" w:rsidP="001A07C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3ACE">
        <w:rPr>
          <w:rFonts w:ascii="Times New Roman" w:hAnsi="Times New Roman" w:cs="Times New Roman"/>
          <w:sz w:val="24"/>
          <w:szCs w:val="24"/>
          <w:lang w:val="ru-RU"/>
        </w:rPr>
        <w:tab/>
        <w:t>Рабочие документы служат источником информации и доказательством результатов выполненной работы государственного аудитора.</w:t>
      </w:r>
    </w:p>
    <w:p w14:paraId="07CFEF5F" w14:textId="444883C6" w:rsidR="000C03B0" w:rsidRPr="00973ACE" w:rsidRDefault="000C03B0" w:rsidP="001A07C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973ACE">
        <w:rPr>
          <w:rFonts w:ascii="Times New Roman" w:hAnsi="Times New Roman" w:cs="Times New Roman"/>
          <w:i/>
          <w:iCs/>
          <w:sz w:val="24"/>
          <w:szCs w:val="24"/>
          <w:lang w:val="ru-RU"/>
        </w:rPr>
        <w:tab/>
      </w:r>
      <w:r w:rsidR="005C0F59" w:rsidRPr="00973ACE">
        <w:rPr>
          <w:rFonts w:ascii="Times New Roman" w:hAnsi="Times New Roman" w:cs="Times New Roman"/>
          <w:i/>
          <w:iCs/>
          <w:sz w:val="24"/>
          <w:szCs w:val="24"/>
          <w:lang w:val="ru-RU"/>
        </w:rPr>
        <w:t>Целью аудита финансовой отчетности является повышение степени уверенности предполагаемых пользователей в финансовой отчетности. Это достигается путем выражения аудитором мнения о том, подготовлена ли финансовая отчетность во всех существенных отношениях в соответствии с применимой концепцией подготовки финансовой отчетности или - в случае финансовой отчетности, подготовленной в соответствии с достоверным представлением. концепция подготовки финансовой отчетности - независимо от того, представлена ли финансовая отчетность достоверно во всех существенных отношениях или дает ли достоверное и объективное представление в соответствии с этой концепцией. Законы или нормативные акты, обязательные для аудиторских организаций государственного сектора, могут предписывать другие формулировки этого заключения. Аудит, проведенный в соответствии со стандартами, основанными на Фундаментальных принципах финансового аудита ИНТОСАИ и соответствующих этических требованиях, позволит аудитору выразить такое мнение.</w:t>
      </w:r>
    </w:p>
    <w:p w14:paraId="662B2BA9" w14:textId="77777777" w:rsidR="00716456" w:rsidRPr="00973ACE" w:rsidRDefault="00716456" w:rsidP="007164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3ACE">
        <w:rPr>
          <w:rFonts w:ascii="Times New Roman" w:hAnsi="Times New Roman" w:cs="Times New Roman"/>
          <w:sz w:val="24"/>
          <w:szCs w:val="24"/>
          <w:lang w:val="ru-RU"/>
        </w:rPr>
        <w:t>При аудите финансовой отчетности ответственная сторона несет ответственность за информацию о предмете изучения (обычно сами финансовые отчеты), а также может нести ответственность за основной предмет изучения (финансовую деятельность, отраженную в финансовой отчетности). Ответственной стороной обычно является исполнительная ветвь правительства и / или лежащая в ее основе иерархия организаций государственного сектора, отвечающая за управление государственными средствами, осуществление полномочий под контролем законодательного органа и содержание финансовой отчетности.</w:t>
      </w:r>
    </w:p>
    <w:p w14:paraId="6B712DD9" w14:textId="7AC08EEA" w:rsidR="001E3C36" w:rsidRPr="00973ACE" w:rsidRDefault="00716456" w:rsidP="007164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3ACE">
        <w:rPr>
          <w:rFonts w:ascii="Times New Roman" w:hAnsi="Times New Roman" w:cs="Times New Roman"/>
          <w:sz w:val="24"/>
          <w:szCs w:val="24"/>
          <w:lang w:val="ru-RU"/>
        </w:rPr>
        <w:t>Ожидается, что эти органы будут управлять ресурсами и осуществлять полномочия в соответствии с решениями и предпосылками законодательного органа.</w:t>
      </w:r>
    </w:p>
    <w:p w14:paraId="48378DE2" w14:textId="4259ECAE" w:rsidR="0062685D" w:rsidRPr="00973ACE" w:rsidRDefault="00E84AAA" w:rsidP="007164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3ACE">
        <w:rPr>
          <w:rFonts w:ascii="Times New Roman" w:hAnsi="Times New Roman" w:cs="Times New Roman"/>
          <w:sz w:val="24"/>
          <w:szCs w:val="24"/>
          <w:lang w:val="ru-RU"/>
        </w:rPr>
        <w:t>Этика</w:t>
      </w:r>
      <w:r w:rsidR="00944F7B" w:rsidRPr="00973ACE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973ACE">
        <w:rPr>
          <w:rFonts w:ascii="Times New Roman" w:hAnsi="Times New Roman" w:cs="Times New Roman"/>
          <w:sz w:val="24"/>
          <w:szCs w:val="24"/>
          <w:lang w:val="ru-RU"/>
        </w:rPr>
        <w:t>независимость</w:t>
      </w:r>
    </w:p>
    <w:p w14:paraId="4487F591" w14:textId="77777777" w:rsidR="000C269E" w:rsidRPr="00973ACE" w:rsidRDefault="00066F1A" w:rsidP="007164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3ACE">
        <w:rPr>
          <w:rFonts w:ascii="Times New Roman" w:hAnsi="Times New Roman" w:cs="Times New Roman"/>
          <w:sz w:val="24"/>
          <w:szCs w:val="24"/>
          <w:lang w:val="ru-RU"/>
        </w:rPr>
        <w:lastRenderedPageBreak/>
        <w:t>Аудитор должен соблюдать соответствующие этические требования, в том числе касающиеся независимости, при проведении аудита финансовой отчетности</w:t>
      </w:r>
      <w:r w:rsidRPr="00973ACE">
        <w:rPr>
          <w:rFonts w:ascii="Times New Roman" w:hAnsi="Times New Roman" w:cs="Times New Roman"/>
          <w:sz w:val="24"/>
          <w:szCs w:val="24"/>
        </w:rPr>
        <w:t xml:space="preserve"> </w:t>
      </w:r>
      <w:r w:rsidRPr="00973ACE">
        <w:rPr>
          <w:rFonts w:ascii="Times New Roman" w:hAnsi="Times New Roman" w:cs="Times New Roman"/>
          <w:sz w:val="24"/>
          <w:szCs w:val="24"/>
          <w:lang w:val="ru-RU"/>
        </w:rPr>
        <w:t>Аудитор должен соблюдать соответствующие этические требования, в том числе касающиеся независимости, при проведении аудита финансовой отчетности</w:t>
      </w:r>
    </w:p>
    <w:p w14:paraId="68B11BEC" w14:textId="77777777" w:rsidR="008D134F" w:rsidRPr="00973ACE" w:rsidRDefault="00716456" w:rsidP="008D13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3A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D134F" w:rsidRPr="00973ACE">
        <w:rPr>
          <w:rFonts w:ascii="Times New Roman" w:hAnsi="Times New Roman" w:cs="Times New Roman"/>
          <w:sz w:val="24"/>
          <w:szCs w:val="24"/>
          <w:lang w:val="ru-RU"/>
        </w:rPr>
        <w:t>Контроль качества</w:t>
      </w:r>
    </w:p>
    <w:p w14:paraId="1CA6E0BB" w14:textId="0ED9AE4D" w:rsidR="00716456" w:rsidRPr="00973ACE" w:rsidRDefault="008D134F" w:rsidP="008D13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3ACE">
        <w:rPr>
          <w:rFonts w:ascii="Times New Roman" w:hAnsi="Times New Roman" w:cs="Times New Roman"/>
          <w:sz w:val="24"/>
          <w:szCs w:val="24"/>
          <w:lang w:val="ru-RU"/>
        </w:rPr>
        <w:t>Аудитор должен внедрить процедуры контроля качества на уровне взаимодействия, которые обеспечивают разумную уверенность в том, что аудит соответствует профессиональным стандартам и применимым законодательным и нормативным требованиям, а также в том, что аудиторское заключение соответствует обстоятельствам.</w:t>
      </w:r>
    </w:p>
    <w:p w14:paraId="3CAEBDFD" w14:textId="77777777" w:rsidR="00215A48" w:rsidRPr="00973ACE" w:rsidRDefault="00215A48" w:rsidP="00215A4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973ACE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Управление командой по привлечению внимания и навыки</w:t>
      </w:r>
    </w:p>
    <w:p w14:paraId="16BB5BE5" w14:textId="77777777" w:rsidR="00215A48" w:rsidRPr="00973ACE" w:rsidRDefault="00215A48" w:rsidP="00215A48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973ACE">
        <w:rPr>
          <w:rFonts w:ascii="Times New Roman" w:hAnsi="Times New Roman" w:cs="Times New Roman"/>
          <w:i/>
          <w:iCs/>
          <w:sz w:val="24"/>
          <w:szCs w:val="24"/>
          <w:lang w:val="ru-RU"/>
        </w:rPr>
        <w:t>46. Аудитор должен удостовериться, что вся аудиторская группа и любые внешние эксперты в совокупности обладают компетенцией и возможностями для:</w:t>
      </w:r>
    </w:p>
    <w:p w14:paraId="2CC11086" w14:textId="77777777" w:rsidR="00215A48" w:rsidRPr="00973ACE" w:rsidRDefault="00215A48" w:rsidP="00215A48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973ACE">
        <w:rPr>
          <w:rFonts w:ascii="Times New Roman" w:hAnsi="Times New Roman" w:cs="Times New Roman"/>
          <w:i/>
          <w:iCs/>
          <w:sz w:val="24"/>
          <w:szCs w:val="24"/>
          <w:lang w:val="ru-RU"/>
        </w:rPr>
        <w:t>а) проводить аудит в соответствии с соответствующими стандартами и применимыми законодательными и нормативными требованиями; и</w:t>
      </w:r>
    </w:p>
    <w:p w14:paraId="50006EBA" w14:textId="3CBC0D6D" w:rsidR="00E84AAA" w:rsidRPr="00973ACE" w:rsidRDefault="00215A48" w:rsidP="00215A48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973ACE">
        <w:rPr>
          <w:rFonts w:ascii="Times New Roman" w:hAnsi="Times New Roman" w:cs="Times New Roman"/>
          <w:i/>
          <w:iCs/>
          <w:sz w:val="24"/>
          <w:szCs w:val="24"/>
          <w:lang w:val="ru-RU"/>
        </w:rPr>
        <w:t>б) дать возможность аудитору выпустить отчет, соответствующим обстоятельствам.</w:t>
      </w:r>
    </w:p>
    <w:p w14:paraId="095ED126" w14:textId="77777777" w:rsidR="00215A48" w:rsidRPr="00973ACE" w:rsidRDefault="004E1038" w:rsidP="00215A4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973ACE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ab/>
      </w:r>
      <w:r w:rsidR="00215A48" w:rsidRPr="00973ACE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Аудиторский риск</w:t>
      </w:r>
    </w:p>
    <w:p w14:paraId="28A3C401" w14:textId="0437D38F" w:rsidR="008313C3" w:rsidRPr="00973ACE" w:rsidRDefault="00215A48" w:rsidP="00215A4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973ACE">
        <w:rPr>
          <w:rFonts w:ascii="Times New Roman" w:hAnsi="Times New Roman" w:cs="Times New Roman"/>
          <w:i/>
          <w:iCs/>
          <w:sz w:val="24"/>
          <w:szCs w:val="24"/>
          <w:lang w:val="ru-RU"/>
        </w:rPr>
        <w:t>49. Аудитор должен снизить аудиторский риск до приемлемо низкого уровня в обстоятельствах аудита, чтобы получить разумную уверенность в качестве основы для заключения, выраженного в положительной форме.</w:t>
      </w:r>
    </w:p>
    <w:p w14:paraId="4C565499" w14:textId="77777777" w:rsidR="00CE0102" w:rsidRPr="00973ACE" w:rsidRDefault="00CE0102" w:rsidP="00CE010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973ACE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Профессиональное суждение и профессиональный скептицизм</w:t>
      </w:r>
    </w:p>
    <w:p w14:paraId="6CBBD05D" w14:textId="48607179" w:rsidR="003F16C4" w:rsidRPr="00973ACE" w:rsidRDefault="00CE0102" w:rsidP="00CE010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973ACE">
        <w:rPr>
          <w:rFonts w:ascii="Times New Roman" w:hAnsi="Times New Roman" w:cs="Times New Roman"/>
          <w:i/>
          <w:iCs/>
          <w:sz w:val="24"/>
          <w:szCs w:val="24"/>
          <w:lang w:val="ru-RU"/>
        </w:rPr>
        <w:t>53. Аудитор должен планировать и проводить аудит с профессиональным скептицизмом, признавая, что могут существовать обстоятельства, вызывающие существенное искажение финансовой отчетности. При планировании, проведении, завершении аудита финансовой отчетности и составлении отчета аудитор должен применять профессиональное суждение.</w:t>
      </w:r>
    </w:p>
    <w:p w14:paraId="5A33FECF" w14:textId="77777777" w:rsidR="001663C5" w:rsidRPr="00973ACE" w:rsidRDefault="001663C5" w:rsidP="001663C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973ACE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Существенность</w:t>
      </w:r>
    </w:p>
    <w:p w14:paraId="17C330E1" w14:textId="77777777" w:rsidR="001663C5" w:rsidRPr="00973ACE" w:rsidRDefault="001663C5" w:rsidP="001663C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973ACE">
        <w:rPr>
          <w:rFonts w:ascii="Times New Roman" w:hAnsi="Times New Roman" w:cs="Times New Roman"/>
          <w:i/>
          <w:iCs/>
          <w:sz w:val="24"/>
          <w:szCs w:val="24"/>
          <w:lang w:val="ru-RU"/>
        </w:rPr>
        <w:t>58. Аудитор должен надлежащим образом применять концепцию существенности при планировании и проведении аудита.</w:t>
      </w:r>
    </w:p>
    <w:p w14:paraId="3636EDDF" w14:textId="77777777" w:rsidR="001663C5" w:rsidRPr="00973ACE" w:rsidRDefault="001663C5" w:rsidP="001663C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973ACE">
        <w:rPr>
          <w:rFonts w:ascii="Times New Roman" w:hAnsi="Times New Roman" w:cs="Times New Roman"/>
          <w:i/>
          <w:iCs/>
          <w:sz w:val="24"/>
          <w:szCs w:val="24"/>
          <w:lang w:val="ru-RU"/>
        </w:rPr>
        <w:t>59. Искажение является существенным по отдельности или в совокупности с другими искажениями, если можно обоснованно ожидать, что оно повлияет на решения, принимаемые пользователями на основе финансовой отчетности.</w:t>
      </w:r>
    </w:p>
    <w:p w14:paraId="74505E73" w14:textId="77777777" w:rsidR="001663C5" w:rsidRPr="00973ACE" w:rsidRDefault="001663C5" w:rsidP="001663C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973ACE">
        <w:rPr>
          <w:rFonts w:ascii="Times New Roman" w:hAnsi="Times New Roman" w:cs="Times New Roman"/>
          <w:i/>
          <w:iCs/>
          <w:sz w:val="24"/>
          <w:szCs w:val="24"/>
          <w:lang w:val="ru-RU"/>
        </w:rPr>
        <w:t>Существенность имеет как количественные, так и качественные аспекты. В государственном секторе это не ограничивается экономическими решениями пользователей, поскольку решения относительно продолжения определенных государственных программ или предоставления гранта могут быть основаны на финансовой отчетности.</w:t>
      </w:r>
    </w:p>
    <w:p w14:paraId="36EE177C" w14:textId="34170282" w:rsidR="001663C5" w:rsidRPr="00973ACE" w:rsidRDefault="001663C5" w:rsidP="001663C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973ACE">
        <w:rPr>
          <w:rFonts w:ascii="Times New Roman" w:hAnsi="Times New Roman" w:cs="Times New Roman"/>
          <w:i/>
          <w:iCs/>
          <w:sz w:val="24"/>
          <w:szCs w:val="24"/>
          <w:lang w:val="ru-RU"/>
        </w:rPr>
        <w:t>Качественные аспекты существенности обычно играют большую роль в государственном секторе, чем в других типах организаций. Оценка существенности и учет чувствительности и других качественных факторов в конкретном аудите являются предметом суждения аудитора.</w:t>
      </w:r>
    </w:p>
    <w:p w14:paraId="2235C4A4" w14:textId="77777777" w:rsidR="007C18EF" w:rsidRPr="00973ACE" w:rsidRDefault="007C18EF" w:rsidP="004118F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sectPr w:rsidR="007C18EF" w:rsidRPr="00973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706272"/>
    <w:multiLevelType w:val="hybridMultilevel"/>
    <w:tmpl w:val="F788E014"/>
    <w:lvl w:ilvl="0" w:tplc="1CDCAA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CC76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427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9441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02C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D299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7C71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9C3B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880F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C4B3DA1"/>
    <w:multiLevelType w:val="hybridMultilevel"/>
    <w:tmpl w:val="094639BC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905622">
    <w:abstractNumId w:val="1"/>
  </w:num>
  <w:num w:numId="2" w16cid:durableId="82841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0A0"/>
    <w:rsid w:val="00066F1A"/>
    <w:rsid w:val="00090BA1"/>
    <w:rsid w:val="000C03B0"/>
    <w:rsid w:val="000C269E"/>
    <w:rsid w:val="001663C5"/>
    <w:rsid w:val="001A07CC"/>
    <w:rsid w:val="001E3C36"/>
    <w:rsid w:val="00215A48"/>
    <w:rsid w:val="00267B96"/>
    <w:rsid w:val="003F16C4"/>
    <w:rsid w:val="004118F7"/>
    <w:rsid w:val="004600ED"/>
    <w:rsid w:val="00471084"/>
    <w:rsid w:val="004B2E84"/>
    <w:rsid w:val="004E02F3"/>
    <w:rsid w:val="004E1038"/>
    <w:rsid w:val="00515748"/>
    <w:rsid w:val="0057095A"/>
    <w:rsid w:val="005C0F59"/>
    <w:rsid w:val="0062685D"/>
    <w:rsid w:val="00647054"/>
    <w:rsid w:val="006F6D73"/>
    <w:rsid w:val="00716456"/>
    <w:rsid w:val="00741933"/>
    <w:rsid w:val="007A5CF1"/>
    <w:rsid w:val="007C18EF"/>
    <w:rsid w:val="007D5C73"/>
    <w:rsid w:val="007E6748"/>
    <w:rsid w:val="008313C3"/>
    <w:rsid w:val="00877EA4"/>
    <w:rsid w:val="008D134F"/>
    <w:rsid w:val="008F14CD"/>
    <w:rsid w:val="00911C16"/>
    <w:rsid w:val="0091354F"/>
    <w:rsid w:val="00935AD2"/>
    <w:rsid w:val="00944F7B"/>
    <w:rsid w:val="00973ACE"/>
    <w:rsid w:val="00975988"/>
    <w:rsid w:val="009A2641"/>
    <w:rsid w:val="00A71C1C"/>
    <w:rsid w:val="00A95E70"/>
    <w:rsid w:val="00AC0EF1"/>
    <w:rsid w:val="00B05A03"/>
    <w:rsid w:val="00B06371"/>
    <w:rsid w:val="00B3670C"/>
    <w:rsid w:val="00BF26DE"/>
    <w:rsid w:val="00C3531F"/>
    <w:rsid w:val="00C96F6C"/>
    <w:rsid w:val="00CB09AC"/>
    <w:rsid w:val="00CE0102"/>
    <w:rsid w:val="00D26CD8"/>
    <w:rsid w:val="00D622A9"/>
    <w:rsid w:val="00DF2A1D"/>
    <w:rsid w:val="00E84AAA"/>
    <w:rsid w:val="00E951F8"/>
    <w:rsid w:val="00EA2BBE"/>
    <w:rsid w:val="00EB4EB9"/>
    <w:rsid w:val="00FA41D0"/>
    <w:rsid w:val="00FF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E3466"/>
  <w15:chartTrackingRefBased/>
  <w15:docId w15:val="{B2107A45-5F99-4552-806A-641CEAB9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42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70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1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1404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Microsoft Office User</cp:lastModifiedBy>
  <cp:revision>2</cp:revision>
  <dcterms:created xsi:type="dcterms:W3CDTF">2023-11-06T09:59:00Z</dcterms:created>
  <dcterms:modified xsi:type="dcterms:W3CDTF">2023-11-06T09:59:00Z</dcterms:modified>
</cp:coreProperties>
</file>