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F25" w:rsidRPr="003737CC" w:rsidRDefault="00040F25" w:rsidP="00040F25">
      <w:pPr>
        <w:tabs>
          <w:tab w:val="left" w:pos="0"/>
          <w:tab w:val="left" w:pos="709"/>
        </w:tabs>
        <w:spacing w:after="0" w:line="240" w:lineRule="auto"/>
        <w:ind w:firstLine="567"/>
        <w:jc w:val="center"/>
        <w:rPr>
          <w:rFonts w:ascii="Times New Roman" w:hAnsi="Times New Roman"/>
          <w:b/>
          <w:sz w:val="28"/>
          <w:szCs w:val="28"/>
          <w:lang w:val="kk-KZ"/>
        </w:rPr>
      </w:pPr>
      <w:r w:rsidRPr="003737CC">
        <w:rPr>
          <w:rFonts w:ascii="Times New Roman" w:hAnsi="Times New Roman"/>
          <w:b/>
          <w:sz w:val="28"/>
          <w:szCs w:val="28"/>
          <w:lang w:val="kk-KZ"/>
        </w:rPr>
        <w:t>ҚОРЫТЫНДЫ БАҚЫЛАУ ТАПСЫРМАЛАРЫ</w:t>
      </w:r>
    </w:p>
    <w:p w:rsidR="00040F25" w:rsidRPr="003737CC" w:rsidRDefault="00040F25" w:rsidP="00040F25">
      <w:pPr>
        <w:tabs>
          <w:tab w:val="left" w:pos="0"/>
          <w:tab w:val="left" w:pos="709"/>
        </w:tabs>
        <w:spacing w:after="0" w:line="240" w:lineRule="auto"/>
        <w:ind w:firstLine="567"/>
        <w:jc w:val="center"/>
        <w:rPr>
          <w:rFonts w:ascii="Times New Roman" w:hAnsi="Times New Roman"/>
          <w:b/>
          <w:sz w:val="28"/>
          <w:szCs w:val="28"/>
          <w:lang w:val="kk-KZ"/>
        </w:rPr>
      </w:pPr>
    </w:p>
    <w:p w:rsidR="00040F25" w:rsidRPr="003737CC" w:rsidRDefault="00040F25" w:rsidP="00040F25">
      <w:pPr>
        <w:tabs>
          <w:tab w:val="left" w:pos="0"/>
          <w:tab w:val="left" w:pos="709"/>
        </w:tabs>
        <w:spacing w:after="0" w:line="240" w:lineRule="auto"/>
        <w:ind w:firstLine="567"/>
        <w:jc w:val="center"/>
        <w:rPr>
          <w:rFonts w:ascii="Times New Roman" w:hAnsi="Times New Roman"/>
          <w:b/>
          <w:sz w:val="28"/>
          <w:szCs w:val="28"/>
          <w:lang w:val="kk-KZ"/>
        </w:rPr>
      </w:pPr>
      <w:r w:rsidRPr="003737CC">
        <w:rPr>
          <w:rFonts w:ascii="Times New Roman" w:hAnsi="Times New Roman"/>
          <w:b/>
          <w:sz w:val="28"/>
          <w:szCs w:val="28"/>
          <w:lang w:val="kk-KZ"/>
        </w:rPr>
        <w:t>ӘДІСТЕМЕЛІК НҰСҚАУЛЫҚ</w:t>
      </w:r>
    </w:p>
    <w:p w:rsidR="00040F25" w:rsidRPr="003737CC" w:rsidRDefault="00040F25" w:rsidP="00040F25">
      <w:pPr>
        <w:tabs>
          <w:tab w:val="left" w:pos="0"/>
          <w:tab w:val="left" w:pos="709"/>
        </w:tabs>
        <w:spacing w:after="0" w:line="240" w:lineRule="auto"/>
        <w:ind w:firstLine="567"/>
        <w:jc w:val="center"/>
        <w:rPr>
          <w:rFonts w:ascii="Times New Roman" w:hAnsi="Times New Roman"/>
          <w:b/>
          <w:sz w:val="28"/>
          <w:szCs w:val="28"/>
          <w:lang w:val="kk-KZ"/>
        </w:rPr>
      </w:pPr>
    </w:p>
    <w:p w:rsidR="00040F25" w:rsidRPr="003737CC" w:rsidRDefault="00040F25" w:rsidP="00040F25">
      <w:pPr>
        <w:tabs>
          <w:tab w:val="left" w:pos="0"/>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ab/>
        <w:t xml:space="preserve">Қорытынды бақылау сұрақтары үш модульден тұрады. Бірінші модуль сұрақтары дәстүрлі сұрақ-жауап форматына негізделген. </w:t>
      </w:r>
    </w:p>
    <w:p w:rsidR="00040F25" w:rsidRPr="0039031B" w:rsidRDefault="00040F25" w:rsidP="00040F25">
      <w:pPr>
        <w:tabs>
          <w:tab w:val="left" w:pos="0"/>
        </w:tabs>
        <w:spacing w:after="0" w:line="240" w:lineRule="auto"/>
        <w:ind w:firstLine="567"/>
        <w:jc w:val="both"/>
        <w:rPr>
          <w:rFonts w:ascii="Times New Roman" w:hAnsi="Times New Roman"/>
          <w:sz w:val="28"/>
          <w:szCs w:val="28"/>
          <w:shd w:val="clear" w:color="auto" w:fill="FFFFFF"/>
        </w:rPr>
      </w:pPr>
      <w:r w:rsidRPr="00C53CF4">
        <w:rPr>
          <w:rFonts w:ascii="Times New Roman" w:hAnsi="Times New Roman"/>
          <w:sz w:val="28"/>
          <w:szCs w:val="28"/>
          <w:lang w:val="kk-KZ"/>
        </w:rPr>
        <w:tab/>
        <w:t xml:space="preserve">Екінші модуль сұрақтары менталды карта немесе интеллект-карта құруға арналған. </w:t>
      </w:r>
      <w:r w:rsidRPr="00C53CF4">
        <w:rPr>
          <w:rFonts w:ascii="Times New Roman" w:hAnsi="Times New Roman"/>
          <w:sz w:val="28"/>
          <w:szCs w:val="28"/>
          <w:shd w:val="clear" w:color="auto" w:fill="FFFFFF"/>
          <w:lang w:val="kk-KZ"/>
        </w:rPr>
        <w:t>Интеллект-карта, менталды карта, байланыс диаграммасы, ой картасы (ағылшын тілінде - mind map) т.с.с түрлі атауларға ие. Бұл тұтас және оның бөлшектерінің арасындағы жүйелі байланысты көрсететін ақпараттың визуалды көрінісі болмақ. Мұндай диаграмма орталық идея, концепция, тақырып не проблеманың айналасына құрылады. Одан идеялық тұрғыда сабақтасқан «бұтақтар» жайылады. Менталды картаның тиімділігі: қорытылған оқу үдерісі жүзеге асырылады; ақпарат есте жақсы сақталады; күрделі тұжырымдамалар жеңіл қабылданады. Менталды картаны</w:t>
      </w:r>
      <w:r>
        <w:rPr>
          <w:rFonts w:ascii="Times New Roman" w:hAnsi="Times New Roman"/>
          <w:sz w:val="28"/>
          <w:szCs w:val="28"/>
          <w:shd w:val="clear" w:color="auto" w:fill="FFFFFF"/>
          <w:lang w:val="kk-KZ"/>
        </w:rPr>
        <w:t xml:space="preserve">  </w:t>
      </w:r>
      <w:hyperlink r:id="rId6" w:history="1">
        <w:r w:rsidRPr="00C53CF4">
          <w:rPr>
            <w:rStyle w:val="a5"/>
            <w:rFonts w:ascii="Times New Roman" w:hAnsi="Times New Roman"/>
            <w:sz w:val="28"/>
            <w:szCs w:val="28"/>
            <w:shd w:val="clear" w:color="auto" w:fill="FFFFFF"/>
            <w:lang w:val="en-US"/>
          </w:rPr>
          <w:t>https</w:t>
        </w:r>
        <w:r w:rsidRPr="00C53CF4">
          <w:rPr>
            <w:rStyle w:val="a5"/>
            <w:rFonts w:ascii="Times New Roman" w:hAnsi="Times New Roman"/>
            <w:sz w:val="28"/>
            <w:szCs w:val="28"/>
            <w:shd w:val="clear" w:color="auto" w:fill="FFFFFF"/>
          </w:rPr>
          <w:t>://</w:t>
        </w:r>
        <w:r w:rsidRPr="00C53CF4">
          <w:rPr>
            <w:rStyle w:val="a5"/>
            <w:rFonts w:ascii="Times New Roman" w:hAnsi="Times New Roman"/>
            <w:sz w:val="28"/>
            <w:szCs w:val="28"/>
            <w:shd w:val="clear" w:color="auto" w:fill="FFFFFF"/>
            <w:lang w:val="en-US"/>
          </w:rPr>
          <w:t>www</w:t>
        </w:r>
        <w:r w:rsidRPr="00C53CF4">
          <w:rPr>
            <w:rStyle w:val="a5"/>
            <w:rFonts w:ascii="Times New Roman" w:hAnsi="Times New Roman"/>
            <w:sz w:val="28"/>
            <w:szCs w:val="28"/>
            <w:shd w:val="clear" w:color="auto" w:fill="FFFFFF"/>
          </w:rPr>
          <w:t>.</w:t>
        </w:r>
        <w:r w:rsidRPr="00C53CF4">
          <w:rPr>
            <w:rStyle w:val="a5"/>
            <w:rFonts w:ascii="Times New Roman" w:hAnsi="Times New Roman"/>
            <w:sz w:val="28"/>
            <w:szCs w:val="28"/>
            <w:shd w:val="clear" w:color="auto" w:fill="FFFFFF"/>
            <w:lang w:val="en-US"/>
          </w:rPr>
          <w:t>mindmeister</w:t>
        </w:r>
        <w:r w:rsidRPr="00C53CF4">
          <w:rPr>
            <w:rStyle w:val="a5"/>
            <w:rFonts w:ascii="Times New Roman" w:hAnsi="Times New Roman"/>
            <w:sz w:val="28"/>
            <w:szCs w:val="28"/>
            <w:shd w:val="clear" w:color="auto" w:fill="FFFFFF"/>
          </w:rPr>
          <w:t>.</w:t>
        </w:r>
        <w:r w:rsidRPr="00C53CF4">
          <w:rPr>
            <w:rStyle w:val="a5"/>
            <w:rFonts w:ascii="Times New Roman" w:hAnsi="Times New Roman"/>
            <w:sz w:val="28"/>
            <w:szCs w:val="28"/>
            <w:shd w:val="clear" w:color="auto" w:fill="FFFFFF"/>
            <w:lang w:val="en-US"/>
          </w:rPr>
          <w:t>com</w:t>
        </w:r>
      </w:hyperlink>
      <w:r>
        <w:rPr>
          <w:rFonts w:ascii="Times New Roman" w:hAnsi="Times New Roman"/>
          <w:sz w:val="28"/>
          <w:szCs w:val="28"/>
          <w:shd w:val="clear" w:color="auto" w:fill="FFFFFF"/>
          <w:lang w:val="kk-KZ"/>
        </w:rPr>
        <w:t>;</w:t>
      </w:r>
      <w:hyperlink r:id="rId7" w:history="1">
        <w:r w:rsidRPr="00C53CF4">
          <w:rPr>
            <w:rStyle w:val="a5"/>
            <w:rFonts w:ascii="Times New Roman" w:hAnsi="Times New Roman"/>
            <w:sz w:val="28"/>
            <w:szCs w:val="28"/>
            <w:shd w:val="clear" w:color="auto" w:fill="FFFFFF"/>
            <w:lang w:val="kk-KZ"/>
          </w:rPr>
          <w:t>https</w:t>
        </w:r>
      </w:hyperlink>
      <w:hyperlink r:id="rId8" w:history="1">
        <w:r w:rsidRPr="00C53CF4">
          <w:rPr>
            <w:rStyle w:val="a5"/>
            <w:rFonts w:ascii="Times New Roman" w:hAnsi="Times New Roman"/>
            <w:sz w:val="28"/>
            <w:szCs w:val="28"/>
            <w:shd w:val="clear" w:color="auto" w:fill="FFFFFF"/>
            <w:lang w:val="kk-KZ"/>
          </w:rPr>
          <w:t>://</w:t>
        </w:r>
      </w:hyperlink>
      <w:hyperlink r:id="rId9" w:history="1">
        <w:r w:rsidRPr="00C53CF4">
          <w:rPr>
            <w:rStyle w:val="a5"/>
            <w:rFonts w:ascii="Times New Roman" w:hAnsi="Times New Roman"/>
            <w:sz w:val="28"/>
            <w:szCs w:val="28"/>
            <w:shd w:val="clear" w:color="auto" w:fill="FFFFFF"/>
            <w:lang w:val="kk-KZ"/>
          </w:rPr>
          <w:t>www.mindomo.com</w:t>
        </w:r>
      </w:hyperlink>
      <w:r>
        <w:rPr>
          <w:rFonts w:ascii="Times New Roman" w:hAnsi="Times New Roman"/>
          <w:sz w:val="28"/>
          <w:szCs w:val="28"/>
          <w:shd w:val="clear" w:color="auto" w:fill="FFFFFF"/>
          <w:lang w:val="kk-KZ"/>
        </w:rPr>
        <w:t xml:space="preserve">; </w:t>
      </w:r>
      <w:hyperlink r:id="rId10" w:history="1">
        <w:r w:rsidRPr="00C53CF4">
          <w:rPr>
            <w:rStyle w:val="a5"/>
            <w:rFonts w:ascii="Times New Roman" w:hAnsi="Times New Roman"/>
            <w:sz w:val="28"/>
            <w:szCs w:val="28"/>
            <w:shd w:val="clear" w:color="auto" w:fill="FFFFFF"/>
            <w:lang w:val="kk-KZ"/>
          </w:rPr>
          <w:t>https://</w:t>
        </w:r>
      </w:hyperlink>
      <w:hyperlink r:id="rId11" w:history="1">
        <w:r w:rsidRPr="00C53CF4">
          <w:rPr>
            <w:rStyle w:val="a5"/>
            <w:rFonts w:ascii="Times New Roman" w:hAnsi="Times New Roman"/>
            <w:sz w:val="28"/>
            <w:szCs w:val="28"/>
            <w:shd w:val="clear" w:color="auto" w:fill="FFFFFF"/>
            <w:lang w:val="kk-KZ"/>
          </w:rPr>
          <w:t>www.mindmanager.com</w:t>
        </w:r>
      </w:hyperlink>
      <w:r>
        <w:rPr>
          <w:rFonts w:ascii="Times New Roman" w:hAnsi="Times New Roman"/>
          <w:sz w:val="28"/>
          <w:szCs w:val="28"/>
          <w:shd w:val="clear" w:color="auto" w:fill="FFFFFF"/>
          <w:lang w:val="kk-KZ"/>
        </w:rPr>
        <w:t xml:space="preserve"> интернет сервистері арқылы орындауға болады.</w:t>
      </w:r>
    </w:p>
    <w:p w:rsidR="00040F25" w:rsidRPr="00C53CF4" w:rsidRDefault="00040F25" w:rsidP="00040F25">
      <w:pPr>
        <w:tabs>
          <w:tab w:val="left" w:pos="0"/>
        </w:tabs>
        <w:spacing w:after="0" w:line="240" w:lineRule="auto"/>
        <w:ind w:firstLine="567"/>
        <w:jc w:val="both"/>
        <w:rPr>
          <w:rFonts w:ascii="Times New Roman" w:hAnsi="Times New Roman"/>
          <w:sz w:val="28"/>
          <w:szCs w:val="28"/>
          <w:shd w:val="clear" w:color="auto" w:fill="FFFFFF"/>
          <w:lang w:val="kk-KZ"/>
        </w:rPr>
      </w:pPr>
      <w:r w:rsidRPr="00C53CF4">
        <w:rPr>
          <w:rFonts w:ascii="Times New Roman" w:hAnsi="Times New Roman"/>
          <w:sz w:val="28"/>
          <w:szCs w:val="28"/>
          <w:shd w:val="clear" w:color="auto" w:fill="FFFFFF"/>
          <w:lang w:val="kk-KZ"/>
        </w:rPr>
        <w:t xml:space="preserve">Үшінші модуль топтық жұмысқа негізделген тірек сөзді мини-кейс тапсырмалары түрінде берілген. Мини-кейс құрылымы: </w:t>
      </w:r>
    </w:p>
    <w:p w:rsidR="00040F25" w:rsidRPr="00C53CF4" w:rsidRDefault="00040F25" w:rsidP="00040F25">
      <w:pPr>
        <w:numPr>
          <w:ilvl w:val="0"/>
          <w:numId w:val="3"/>
        </w:numPr>
        <w:tabs>
          <w:tab w:val="clear" w:pos="720"/>
          <w:tab w:val="left" w:pos="0"/>
          <w:tab w:val="left" w:pos="709"/>
          <w:tab w:val="left" w:pos="993"/>
        </w:tabs>
        <w:spacing w:after="0" w:line="240" w:lineRule="auto"/>
        <w:ind w:left="0" w:firstLine="567"/>
        <w:jc w:val="both"/>
        <w:rPr>
          <w:rFonts w:ascii="Times New Roman" w:hAnsi="Times New Roman"/>
          <w:sz w:val="28"/>
          <w:szCs w:val="28"/>
          <w:shd w:val="clear" w:color="auto" w:fill="FFFFFF"/>
          <w:lang w:val="kk-KZ"/>
        </w:rPr>
      </w:pPr>
      <w:r w:rsidRPr="00C53CF4">
        <w:rPr>
          <w:rFonts w:ascii="Times New Roman" w:hAnsi="Times New Roman"/>
          <w:iCs/>
          <w:sz w:val="28"/>
          <w:szCs w:val="28"/>
          <w:shd w:val="clear" w:color="auto" w:fill="FFFFFF"/>
          <w:lang w:val="kk-KZ"/>
        </w:rPr>
        <w:t>Басты мәселені сипаттайтын тапсырма-жағдаяттың тақырыбы;</w:t>
      </w:r>
    </w:p>
    <w:p w:rsidR="00040F25" w:rsidRPr="00C53CF4" w:rsidRDefault="00040F25" w:rsidP="00040F25">
      <w:pPr>
        <w:numPr>
          <w:ilvl w:val="0"/>
          <w:numId w:val="3"/>
        </w:numPr>
        <w:tabs>
          <w:tab w:val="clear" w:pos="720"/>
          <w:tab w:val="left" w:pos="0"/>
          <w:tab w:val="left" w:pos="709"/>
          <w:tab w:val="left" w:pos="993"/>
        </w:tabs>
        <w:spacing w:after="0" w:line="240" w:lineRule="auto"/>
        <w:ind w:left="0" w:firstLine="567"/>
        <w:jc w:val="both"/>
        <w:rPr>
          <w:rFonts w:ascii="Times New Roman" w:hAnsi="Times New Roman"/>
          <w:sz w:val="28"/>
          <w:szCs w:val="28"/>
          <w:shd w:val="clear" w:color="auto" w:fill="FFFFFF"/>
          <w:lang w:val="kk-KZ"/>
        </w:rPr>
      </w:pPr>
      <w:r w:rsidRPr="00C53CF4">
        <w:rPr>
          <w:rFonts w:ascii="Times New Roman" w:hAnsi="Times New Roman"/>
          <w:iCs/>
          <w:sz w:val="28"/>
          <w:szCs w:val="28"/>
          <w:shd w:val="clear" w:color="auto" w:fill="FFFFFF"/>
          <w:lang w:val="kk-KZ"/>
        </w:rPr>
        <w:t>Аталған мәселеге қатысты ақпарат: цитата; әдеби, ғылыми-көпшілік, публицистикалық туындылардан үзінді; ойдан шығарылған диалогтар;</w:t>
      </w:r>
    </w:p>
    <w:p w:rsidR="00040F25" w:rsidRPr="00C53CF4" w:rsidRDefault="00040F25" w:rsidP="00040F25">
      <w:pPr>
        <w:numPr>
          <w:ilvl w:val="0"/>
          <w:numId w:val="3"/>
        </w:numPr>
        <w:tabs>
          <w:tab w:val="clear" w:pos="720"/>
          <w:tab w:val="left" w:pos="0"/>
          <w:tab w:val="left" w:pos="709"/>
          <w:tab w:val="left" w:pos="993"/>
        </w:tabs>
        <w:spacing w:after="0" w:line="240" w:lineRule="auto"/>
        <w:ind w:left="0" w:firstLine="567"/>
        <w:jc w:val="both"/>
        <w:rPr>
          <w:rFonts w:ascii="Times New Roman" w:hAnsi="Times New Roman"/>
          <w:sz w:val="28"/>
          <w:szCs w:val="28"/>
          <w:shd w:val="clear" w:color="auto" w:fill="FFFFFF"/>
          <w:lang w:val="kk-KZ"/>
        </w:rPr>
      </w:pPr>
      <w:r w:rsidRPr="00C53CF4">
        <w:rPr>
          <w:rFonts w:ascii="Times New Roman" w:hAnsi="Times New Roman"/>
          <w:iCs/>
          <w:sz w:val="28"/>
          <w:szCs w:val="28"/>
          <w:shd w:val="clear" w:color="auto" w:fill="FFFFFF"/>
          <w:lang w:val="kk-KZ"/>
        </w:rPr>
        <w:t>Талдауға, талқылауға, шешім шығаруға арналған тірек сұрақтар.</w:t>
      </w:r>
    </w:p>
    <w:p w:rsidR="00040F25" w:rsidRPr="003737CC" w:rsidRDefault="00040F25" w:rsidP="00040F25">
      <w:pPr>
        <w:tabs>
          <w:tab w:val="left" w:pos="0"/>
          <w:tab w:val="left" w:pos="709"/>
        </w:tabs>
        <w:spacing w:after="0" w:line="240" w:lineRule="auto"/>
        <w:ind w:firstLine="567"/>
        <w:jc w:val="both"/>
        <w:rPr>
          <w:rFonts w:ascii="Times New Roman" w:hAnsi="Times New Roman"/>
          <w:sz w:val="28"/>
          <w:szCs w:val="28"/>
          <w:shd w:val="clear" w:color="auto" w:fill="FFFFFF"/>
          <w:lang w:val="kk-KZ"/>
        </w:rPr>
      </w:pPr>
    </w:p>
    <w:p w:rsidR="00040F25" w:rsidRPr="003737CC" w:rsidRDefault="00040F25" w:rsidP="00040F25">
      <w:pPr>
        <w:tabs>
          <w:tab w:val="left" w:pos="0"/>
          <w:tab w:val="left" w:pos="709"/>
        </w:tabs>
        <w:spacing w:after="0" w:line="240" w:lineRule="auto"/>
        <w:ind w:firstLine="567"/>
        <w:jc w:val="center"/>
        <w:rPr>
          <w:rFonts w:ascii="Times New Roman" w:hAnsi="Times New Roman"/>
          <w:b/>
          <w:sz w:val="28"/>
          <w:szCs w:val="28"/>
          <w:shd w:val="clear" w:color="auto" w:fill="FFFFFF"/>
          <w:lang w:val="kk-KZ"/>
        </w:rPr>
      </w:pPr>
      <w:r w:rsidRPr="003737CC">
        <w:rPr>
          <w:rFonts w:ascii="Times New Roman" w:hAnsi="Times New Roman"/>
          <w:b/>
          <w:sz w:val="28"/>
          <w:szCs w:val="28"/>
          <w:shd w:val="clear" w:color="auto" w:fill="FFFFFF"/>
          <w:lang w:val="kk-KZ"/>
        </w:rPr>
        <w:t xml:space="preserve">І </w:t>
      </w:r>
      <w:r w:rsidRPr="009B520E">
        <w:rPr>
          <w:rFonts w:ascii="Times New Roman" w:hAnsi="Times New Roman"/>
          <w:b/>
          <w:sz w:val="28"/>
          <w:szCs w:val="28"/>
          <w:shd w:val="clear" w:color="auto" w:fill="FFFFFF"/>
          <w:lang w:val="kk-KZ"/>
        </w:rPr>
        <w:t>МОДУЛЬ</w:t>
      </w:r>
      <w:r w:rsidRPr="003737CC">
        <w:rPr>
          <w:rFonts w:ascii="Times New Roman" w:hAnsi="Times New Roman"/>
          <w:b/>
          <w:sz w:val="28"/>
          <w:szCs w:val="28"/>
          <w:shd w:val="clear" w:color="auto" w:fill="FFFFFF"/>
          <w:lang w:val="kk-KZ"/>
        </w:rPr>
        <w:t xml:space="preserve"> ТАПСЫРМАЛАРЫ (СҰРАҚ-ЖАУАП)</w:t>
      </w:r>
    </w:p>
    <w:p w:rsidR="00040F25" w:rsidRPr="003737CC" w:rsidRDefault="00040F25" w:rsidP="00040F25">
      <w:pPr>
        <w:tabs>
          <w:tab w:val="left" w:pos="0"/>
          <w:tab w:val="left" w:pos="709"/>
        </w:tabs>
        <w:spacing w:after="0" w:line="240" w:lineRule="auto"/>
        <w:ind w:firstLine="567"/>
        <w:jc w:val="center"/>
        <w:rPr>
          <w:rFonts w:ascii="Times New Roman" w:hAnsi="Times New Roman"/>
          <w:b/>
          <w:sz w:val="28"/>
          <w:szCs w:val="28"/>
          <w:shd w:val="clear" w:color="auto" w:fill="FFFFFF"/>
          <w:lang w:val="kk-KZ"/>
        </w:rPr>
      </w:pPr>
    </w:p>
    <w:p w:rsidR="00040F25" w:rsidRPr="003737CC" w:rsidRDefault="00040F25" w:rsidP="00040F25">
      <w:pPr>
        <w:pStyle w:val="a3"/>
        <w:numPr>
          <w:ilvl w:val="0"/>
          <w:numId w:val="2"/>
        </w:numPr>
        <w:tabs>
          <w:tab w:val="left" w:pos="0"/>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Архаикалық мифтердегі жасампаздық.</w:t>
      </w:r>
    </w:p>
    <w:p w:rsidR="00040F25" w:rsidRPr="003737CC" w:rsidRDefault="00040F25" w:rsidP="00040F25">
      <w:pPr>
        <w:pStyle w:val="a3"/>
        <w:numPr>
          <w:ilvl w:val="0"/>
          <w:numId w:val="2"/>
        </w:numPr>
        <w:tabs>
          <w:tab w:val="left" w:pos="0"/>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Албасты, үббе, жезтырнақ жайындағы хикаялар.</w:t>
      </w:r>
    </w:p>
    <w:p w:rsidR="00040F25" w:rsidRPr="003737CC" w:rsidRDefault="00040F25" w:rsidP="00040F25">
      <w:pPr>
        <w:pStyle w:val="a3"/>
        <w:numPr>
          <w:ilvl w:val="0"/>
          <w:numId w:val="2"/>
        </w:numPr>
        <w:tabs>
          <w:tab w:val="left" w:pos="0"/>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Тарихи және топонимикалық аңыздар.</w:t>
      </w:r>
    </w:p>
    <w:p w:rsidR="00040F25" w:rsidRPr="003737CC" w:rsidRDefault="00040F25" w:rsidP="00040F25">
      <w:pPr>
        <w:pStyle w:val="a3"/>
        <w:numPr>
          <w:ilvl w:val="0"/>
          <w:numId w:val="2"/>
        </w:numPr>
        <w:tabs>
          <w:tab w:val="left" w:pos="0"/>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 xml:space="preserve"> Аңызды</w:t>
      </w:r>
      <w:r>
        <w:rPr>
          <w:rFonts w:ascii="Times New Roman" w:hAnsi="Times New Roman"/>
          <w:sz w:val="28"/>
          <w:szCs w:val="28"/>
          <w:lang w:val="kk-KZ"/>
        </w:rPr>
        <w:t>ң</w:t>
      </w:r>
      <w:r w:rsidRPr="003737CC">
        <w:rPr>
          <w:rFonts w:ascii="Times New Roman" w:hAnsi="Times New Roman"/>
          <w:sz w:val="28"/>
          <w:szCs w:val="28"/>
          <w:lang w:val="kk-KZ"/>
        </w:rPr>
        <w:t xml:space="preserve"> аймақтық сипаты. </w:t>
      </w:r>
    </w:p>
    <w:p w:rsidR="00040F25" w:rsidRPr="003737CC" w:rsidRDefault="00040F25" w:rsidP="00040F25">
      <w:pPr>
        <w:pStyle w:val="a3"/>
        <w:numPr>
          <w:ilvl w:val="0"/>
          <w:numId w:val="2"/>
        </w:numPr>
        <w:tabs>
          <w:tab w:val="left" w:pos="0"/>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Хикаяттардағы діни сарын.</w:t>
      </w:r>
    </w:p>
    <w:p w:rsidR="00040F25" w:rsidRPr="003737CC" w:rsidRDefault="00040F25" w:rsidP="00040F25">
      <w:pPr>
        <w:pStyle w:val="a3"/>
        <w:numPr>
          <w:ilvl w:val="0"/>
          <w:numId w:val="2"/>
        </w:numPr>
        <w:tabs>
          <w:tab w:val="left" w:pos="0"/>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Әпсана жанрының ерекшелігі. Кейіпкерлер жүйесі</w:t>
      </w:r>
      <w:r>
        <w:rPr>
          <w:rFonts w:ascii="Times New Roman" w:hAnsi="Times New Roman"/>
          <w:sz w:val="28"/>
          <w:szCs w:val="28"/>
          <w:lang w:val="kk-KZ"/>
        </w:rPr>
        <w:t>.</w:t>
      </w:r>
    </w:p>
    <w:p w:rsidR="00040F25" w:rsidRPr="003737CC" w:rsidRDefault="00040F25" w:rsidP="00040F25">
      <w:pPr>
        <w:numPr>
          <w:ilvl w:val="0"/>
          <w:numId w:val="2"/>
        </w:numPr>
        <w:tabs>
          <w:tab w:val="left" w:pos="0"/>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Қазақ фольклортану ғылымының даму кезеңдері</w:t>
      </w:r>
      <w:r>
        <w:rPr>
          <w:rFonts w:ascii="Times New Roman" w:hAnsi="Times New Roman"/>
          <w:sz w:val="28"/>
          <w:szCs w:val="28"/>
          <w:lang w:val="kk-KZ"/>
        </w:rPr>
        <w:t>.</w:t>
      </w:r>
    </w:p>
    <w:p w:rsidR="00040F25" w:rsidRPr="003737CC" w:rsidRDefault="00040F25" w:rsidP="00040F25">
      <w:pPr>
        <w:numPr>
          <w:ilvl w:val="0"/>
          <w:numId w:val="2"/>
        </w:numPr>
        <w:tabs>
          <w:tab w:val="left" w:pos="0"/>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Б.Абылқасымовтың «Телқоңыр» еңбегіне талдау</w:t>
      </w:r>
      <w:r>
        <w:rPr>
          <w:rFonts w:ascii="Times New Roman" w:hAnsi="Times New Roman"/>
          <w:sz w:val="28"/>
          <w:szCs w:val="28"/>
          <w:lang w:val="kk-KZ"/>
        </w:rPr>
        <w:t>.</w:t>
      </w:r>
    </w:p>
    <w:p w:rsidR="00040F25" w:rsidRPr="003737CC" w:rsidRDefault="00040F25" w:rsidP="00040F25">
      <w:pPr>
        <w:numPr>
          <w:ilvl w:val="0"/>
          <w:numId w:val="2"/>
        </w:numPr>
        <w:tabs>
          <w:tab w:val="left" w:pos="0"/>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Фольклордың бүгінгі даму жағдайы</w:t>
      </w:r>
      <w:r>
        <w:rPr>
          <w:rFonts w:ascii="Times New Roman" w:hAnsi="Times New Roman"/>
          <w:sz w:val="28"/>
          <w:szCs w:val="28"/>
          <w:lang w:val="kk-KZ"/>
        </w:rPr>
        <w:t>.</w:t>
      </w:r>
    </w:p>
    <w:p w:rsidR="00040F25" w:rsidRPr="003737CC" w:rsidRDefault="00040F25" w:rsidP="00040F25">
      <w:pPr>
        <w:numPr>
          <w:ilvl w:val="0"/>
          <w:numId w:val="2"/>
        </w:numPr>
        <w:tabs>
          <w:tab w:val="left" w:pos="0"/>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С.Қасқабасовтың «Ойөріс» еңбегін талдау</w:t>
      </w:r>
      <w:r>
        <w:rPr>
          <w:rFonts w:ascii="Times New Roman" w:hAnsi="Times New Roman"/>
          <w:sz w:val="28"/>
          <w:szCs w:val="28"/>
          <w:lang w:val="kk-KZ"/>
        </w:rPr>
        <w:t>.</w:t>
      </w:r>
    </w:p>
    <w:p w:rsidR="00040F25" w:rsidRPr="003737CC" w:rsidRDefault="00040F25" w:rsidP="00040F25">
      <w:pPr>
        <w:numPr>
          <w:ilvl w:val="0"/>
          <w:numId w:val="2"/>
        </w:numPr>
        <w:tabs>
          <w:tab w:val="left" w:pos="0"/>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Фольклор мен жазба әдебиет</w:t>
      </w:r>
      <w:r>
        <w:rPr>
          <w:rFonts w:ascii="Times New Roman" w:hAnsi="Times New Roman"/>
          <w:sz w:val="28"/>
          <w:szCs w:val="28"/>
          <w:lang w:val="kk-KZ"/>
        </w:rPr>
        <w:t>.</w:t>
      </w:r>
    </w:p>
    <w:p w:rsidR="00040F25" w:rsidRPr="003737CC" w:rsidRDefault="00040F25" w:rsidP="00040F25">
      <w:pPr>
        <w:numPr>
          <w:ilvl w:val="0"/>
          <w:numId w:val="2"/>
        </w:numPr>
        <w:tabs>
          <w:tab w:val="left" w:pos="0"/>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Фольклор мен ауыз әдебиеті</w:t>
      </w:r>
      <w:r>
        <w:rPr>
          <w:rFonts w:ascii="Times New Roman" w:hAnsi="Times New Roman"/>
          <w:sz w:val="28"/>
          <w:szCs w:val="28"/>
          <w:lang w:val="kk-KZ"/>
        </w:rPr>
        <w:t>.</w:t>
      </w:r>
    </w:p>
    <w:p w:rsidR="00040F25" w:rsidRPr="003737CC" w:rsidRDefault="00040F25" w:rsidP="00040F25">
      <w:pPr>
        <w:numPr>
          <w:ilvl w:val="0"/>
          <w:numId w:val="2"/>
        </w:numPr>
        <w:tabs>
          <w:tab w:val="left" w:pos="0"/>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 xml:space="preserve"> Б.Әзібаеваның «Қазақ дастандары» еңбегін талдау</w:t>
      </w:r>
      <w:r>
        <w:rPr>
          <w:rFonts w:ascii="Times New Roman" w:hAnsi="Times New Roman"/>
          <w:sz w:val="28"/>
          <w:szCs w:val="28"/>
          <w:lang w:val="kk-KZ"/>
        </w:rPr>
        <w:t>.</w:t>
      </w:r>
    </w:p>
    <w:p w:rsidR="00040F25" w:rsidRPr="003737CC" w:rsidRDefault="00040F25" w:rsidP="00040F25">
      <w:pPr>
        <w:numPr>
          <w:ilvl w:val="0"/>
          <w:numId w:val="2"/>
        </w:numPr>
        <w:tabs>
          <w:tab w:val="left" w:pos="0"/>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 xml:space="preserve"> Ж.Аймұхамбеттің «Мифтің поэтикадағы қызметі: қазіргі қазақ поэзиясы арқауында» атты монографиясын талдау</w:t>
      </w:r>
      <w:r>
        <w:rPr>
          <w:rFonts w:ascii="Times New Roman" w:hAnsi="Times New Roman"/>
          <w:sz w:val="28"/>
          <w:szCs w:val="28"/>
          <w:lang w:val="kk-KZ"/>
        </w:rPr>
        <w:t>.</w:t>
      </w:r>
    </w:p>
    <w:p w:rsidR="00040F25" w:rsidRPr="003737CC" w:rsidRDefault="00040F25" w:rsidP="00040F25">
      <w:pPr>
        <w:numPr>
          <w:ilvl w:val="0"/>
          <w:numId w:val="2"/>
        </w:numPr>
        <w:tabs>
          <w:tab w:val="left" w:pos="0"/>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«Бабалар сөзі» жүз томдығына шолу.</w:t>
      </w:r>
    </w:p>
    <w:p w:rsidR="00040F25" w:rsidRPr="003737CC" w:rsidRDefault="00040F25" w:rsidP="00040F25">
      <w:pPr>
        <w:numPr>
          <w:ilvl w:val="0"/>
          <w:numId w:val="2"/>
        </w:numPr>
        <w:tabs>
          <w:tab w:val="left" w:pos="0"/>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Миф, оның түрлері, зерттелуі. Мифтік құбылушылық</w:t>
      </w:r>
      <w:r>
        <w:rPr>
          <w:rFonts w:ascii="Times New Roman" w:hAnsi="Times New Roman"/>
          <w:sz w:val="28"/>
          <w:szCs w:val="28"/>
          <w:lang w:val="kk-KZ"/>
        </w:rPr>
        <w:t>.</w:t>
      </w:r>
    </w:p>
    <w:p w:rsidR="00040F25" w:rsidRPr="003737CC" w:rsidRDefault="00040F25" w:rsidP="00040F25">
      <w:pPr>
        <w:numPr>
          <w:ilvl w:val="0"/>
          <w:numId w:val="2"/>
        </w:numPr>
        <w:tabs>
          <w:tab w:val="left" w:pos="0"/>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 xml:space="preserve"> </w:t>
      </w:r>
      <w:r w:rsidRPr="003737CC">
        <w:rPr>
          <w:rFonts w:ascii="Times New Roman" w:hAnsi="Times New Roman"/>
          <w:sz w:val="28"/>
          <w:szCs w:val="28"/>
        </w:rPr>
        <w:fldChar w:fldCharType="begin"/>
      </w:r>
      <w:r w:rsidRPr="003737CC">
        <w:rPr>
          <w:rFonts w:ascii="Times New Roman" w:hAnsi="Times New Roman"/>
          <w:sz w:val="28"/>
          <w:szCs w:val="28"/>
          <w:lang w:val="kk-KZ"/>
        </w:rPr>
        <w:instrText xml:space="preserve"> HYPERLINK "https://www.google.ru/url?sa=t&amp;rct=j&amp;q=&amp;esrc=s&amp;source=web&amp;cd=8&amp;cad=rja&amp;uact=8&amp;ved=0ahUKEwj9yYPMoNzQAhUhGZoKHTBUDygQFghKMAc&amp;url=https%3A%2F%2Fszh.kz%2Fstudent%2F2082%2F%25D0%25B2-%25D0%25B2-%25D1%2580%25D0%25B0%25D0%25B4%25D0%25BB%25D0%25BE%25D0%25B2-%25D2%259B%25D0%25B0%25D0%25B7%25D0%25B0%25D2%259B-%25D1%2584%25D0%25BE%25D0%25BB%25D1%258C%25D0%25BA%25D0%25BB%25D0%25BE%25D1%2580%25D1%258B%25D0%25BD-%25D0%25B7%25D0%25B5%25D1%2580%25D1%2582%25D1%2582%25D0%25B5%25D1%2583%2F&amp;usg=AFQjCNFXIZ1-JHn0NTX2wG567XjVx2NV1w&amp;bvm=bv.139782543,d.bGs" \t "_blank" </w:instrText>
      </w:r>
      <w:r w:rsidRPr="003737CC">
        <w:rPr>
          <w:rFonts w:ascii="Times New Roman" w:hAnsi="Times New Roman"/>
          <w:sz w:val="28"/>
          <w:szCs w:val="28"/>
        </w:rPr>
        <w:fldChar w:fldCharType="separate"/>
      </w:r>
      <w:r w:rsidRPr="003737CC">
        <w:rPr>
          <w:rFonts w:ascii="Times New Roman" w:hAnsi="Times New Roman"/>
          <w:sz w:val="28"/>
          <w:szCs w:val="28"/>
          <w:lang w:val="kk-KZ"/>
        </w:rPr>
        <w:t>В.В. Радлов – қазақ фольклорын зерттеуші</w:t>
      </w:r>
    </w:p>
    <w:p w:rsidR="00040F25" w:rsidRPr="003737CC" w:rsidRDefault="00040F25" w:rsidP="00040F25">
      <w:pPr>
        <w:tabs>
          <w:tab w:val="left" w:pos="0"/>
          <w:tab w:val="left" w:pos="993"/>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rPr>
        <w:lastRenderedPageBreak/>
        <w:fldChar w:fldCharType="end"/>
      </w:r>
    </w:p>
    <w:p w:rsidR="00040F25" w:rsidRPr="003737CC" w:rsidRDefault="00040F25" w:rsidP="00040F25">
      <w:pPr>
        <w:tabs>
          <w:tab w:val="left" w:pos="0"/>
          <w:tab w:val="left" w:pos="709"/>
        </w:tabs>
        <w:spacing w:after="0" w:line="240" w:lineRule="auto"/>
        <w:ind w:firstLine="567"/>
        <w:jc w:val="center"/>
        <w:rPr>
          <w:rFonts w:ascii="Times New Roman" w:hAnsi="Times New Roman"/>
          <w:b/>
          <w:sz w:val="28"/>
          <w:szCs w:val="28"/>
          <w:shd w:val="clear" w:color="auto" w:fill="FFFFFF"/>
          <w:lang w:val="kk-KZ"/>
        </w:rPr>
      </w:pPr>
      <w:r w:rsidRPr="003737CC">
        <w:rPr>
          <w:rFonts w:ascii="Times New Roman" w:hAnsi="Times New Roman"/>
          <w:b/>
          <w:sz w:val="28"/>
          <w:szCs w:val="28"/>
          <w:shd w:val="clear" w:color="auto" w:fill="FFFFFF"/>
          <w:lang w:val="kk-KZ"/>
        </w:rPr>
        <w:t xml:space="preserve"> ІІ </w:t>
      </w:r>
      <w:r w:rsidRPr="009B520E">
        <w:rPr>
          <w:rFonts w:ascii="Times New Roman" w:hAnsi="Times New Roman"/>
          <w:b/>
          <w:sz w:val="28"/>
          <w:szCs w:val="28"/>
          <w:shd w:val="clear" w:color="auto" w:fill="FFFFFF"/>
          <w:lang w:val="kk-KZ"/>
        </w:rPr>
        <w:t>МОДУЛЬ</w:t>
      </w:r>
      <w:r w:rsidRPr="003737CC">
        <w:rPr>
          <w:rFonts w:ascii="Times New Roman" w:hAnsi="Times New Roman"/>
          <w:b/>
          <w:sz w:val="28"/>
          <w:szCs w:val="28"/>
          <w:shd w:val="clear" w:color="auto" w:fill="FFFFFF"/>
          <w:lang w:val="kk-KZ"/>
        </w:rPr>
        <w:t xml:space="preserve"> ТАПСЫРМАЛАРЫ (МЕНТАЛДЫ КАРТА)</w:t>
      </w:r>
    </w:p>
    <w:p w:rsidR="00040F25" w:rsidRPr="003737CC" w:rsidRDefault="00040F25" w:rsidP="00040F25">
      <w:pPr>
        <w:spacing w:after="0" w:line="240" w:lineRule="auto"/>
        <w:ind w:left="720" w:firstLine="567"/>
        <w:jc w:val="both"/>
        <w:rPr>
          <w:rFonts w:ascii="Times New Roman" w:hAnsi="Times New Roman"/>
          <w:sz w:val="28"/>
          <w:szCs w:val="28"/>
          <w:lang w:val="kk-KZ"/>
        </w:rPr>
      </w:pP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Аңыз бен әпсананың өзара ұқсастықтары мен айырмашылықтары.</w:t>
      </w: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Ш.Уәлиханов – фольклортанушы</w:t>
      </w:r>
      <w:r>
        <w:rPr>
          <w:rFonts w:ascii="Times New Roman" w:hAnsi="Times New Roman"/>
          <w:sz w:val="28"/>
          <w:szCs w:val="28"/>
          <w:lang w:val="kk-KZ"/>
        </w:rPr>
        <w:t>.</w:t>
      </w: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«Қазақ фольклористикасының тарихы» ұжымдық зерттеу еңбегін талдау</w:t>
      </w:r>
      <w:r>
        <w:rPr>
          <w:rFonts w:ascii="Times New Roman" w:hAnsi="Times New Roman"/>
          <w:sz w:val="28"/>
          <w:szCs w:val="28"/>
          <w:lang w:val="kk-KZ"/>
        </w:rPr>
        <w:t>.</w:t>
      </w:r>
    </w:p>
    <w:p w:rsidR="00040F25" w:rsidRPr="003737CC" w:rsidRDefault="00040F25" w:rsidP="00040F25">
      <w:pPr>
        <w:pStyle w:val="a3"/>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 xml:space="preserve">Фольклордың теориялық негіздері. </w:t>
      </w: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uk-UA"/>
        </w:rPr>
      </w:pPr>
      <w:r w:rsidRPr="003737CC">
        <w:rPr>
          <w:rFonts w:ascii="Times New Roman" w:hAnsi="Times New Roman"/>
          <w:sz w:val="28"/>
          <w:szCs w:val="28"/>
          <w:lang w:val="kk-KZ"/>
        </w:rPr>
        <w:t>Кеңес дәуіріндегі қазақ фольклористикасы</w:t>
      </w:r>
      <w:r>
        <w:rPr>
          <w:rFonts w:ascii="Times New Roman" w:hAnsi="Times New Roman"/>
          <w:sz w:val="28"/>
          <w:szCs w:val="28"/>
          <w:lang w:val="kk-KZ"/>
        </w:rPr>
        <w:t>.</w:t>
      </w: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Әпсана, түрлері, зерттелуі</w:t>
      </w:r>
      <w:r>
        <w:rPr>
          <w:rFonts w:ascii="Times New Roman" w:hAnsi="Times New Roman"/>
          <w:sz w:val="28"/>
          <w:szCs w:val="28"/>
          <w:lang w:val="kk-KZ"/>
        </w:rPr>
        <w:t>.</w:t>
      </w: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М.Әуезов – қазақ фольклорын зерттеуші</w:t>
      </w:r>
      <w:r>
        <w:rPr>
          <w:rFonts w:ascii="Times New Roman" w:hAnsi="Times New Roman"/>
          <w:sz w:val="28"/>
          <w:szCs w:val="28"/>
          <w:lang w:val="kk-KZ"/>
        </w:rPr>
        <w:t>.</w:t>
      </w: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 xml:space="preserve">С.Қасқабасов - фольклортанушы </w:t>
      </w: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Фольклордың өзіндік сипаттары</w:t>
      </w:r>
      <w:r>
        <w:rPr>
          <w:rFonts w:ascii="Times New Roman" w:hAnsi="Times New Roman"/>
          <w:sz w:val="28"/>
          <w:szCs w:val="28"/>
          <w:lang w:val="kk-KZ"/>
        </w:rPr>
        <w:t>.</w:t>
      </w: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Тapихи-мекендік әпсаналар</w:t>
      </w:r>
      <w:r>
        <w:rPr>
          <w:rFonts w:ascii="Times New Roman" w:hAnsi="Times New Roman"/>
          <w:sz w:val="28"/>
          <w:szCs w:val="28"/>
          <w:lang w:val="kk-KZ"/>
        </w:rPr>
        <w:t>.</w:t>
      </w: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Фольклордың даму жолдары мен қалыптасу кезеңдері.</w:t>
      </w: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Тәуелсіздік кезеңіндегі қазақ фольклоры.</w:t>
      </w: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Аңыздық проза түрлері. Ерекшеліктері.</w:t>
      </w: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ХХ ғасырдағы қазақ фольклортану ғылымының даму жағдайы</w:t>
      </w:r>
      <w:r>
        <w:rPr>
          <w:rFonts w:ascii="Times New Roman" w:hAnsi="Times New Roman"/>
          <w:sz w:val="28"/>
          <w:szCs w:val="28"/>
          <w:lang w:val="kk-KZ"/>
        </w:rPr>
        <w:t>.</w:t>
      </w: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Миф, аңыз және ертегі, ерекшеліктері</w:t>
      </w:r>
      <w:r>
        <w:rPr>
          <w:rFonts w:ascii="Times New Roman" w:hAnsi="Times New Roman"/>
          <w:sz w:val="28"/>
          <w:szCs w:val="28"/>
          <w:lang w:val="kk-KZ"/>
        </w:rPr>
        <w:t>.</w:t>
      </w:r>
      <w:r w:rsidRPr="003737CC">
        <w:rPr>
          <w:rFonts w:ascii="Times New Roman" w:hAnsi="Times New Roman"/>
          <w:sz w:val="28"/>
          <w:szCs w:val="28"/>
          <w:lang w:val="kk-KZ"/>
        </w:rPr>
        <w:t xml:space="preserve"> </w:t>
      </w: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uk-UA"/>
        </w:rPr>
        <w:t xml:space="preserve"> </w:t>
      </w:r>
      <w:r w:rsidRPr="003737CC">
        <w:rPr>
          <w:rFonts w:ascii="Times New Roman" w:hAnsi="Times New Roman"/>
          <w:sz w:val="28"/>
          <w:szCs w:val="28"/>
          <w:lang w:val="kk-KZ"/>
        </w:rPr>
        <w:t>А.Байтұрсыновтың қазақ халық ауыз әдебиетін жіктеуі</w:t>
      </w:r>
      <w:r>
        <w:rPr>
          <w:rFonts w:ascii="Times New Roman" w:hAnsi="Times New Roman"/>
          <w:sz w:val="28"/>
          <w:szCs w:val="28"/>
          <w:lang w:val="kk-KZ"/>
        </w:rPr>
        <w:t>.</w:t>
      </w: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Аңыз және оның түрлері.</w:t>
      </w: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Хикая жанры. Кейіпкерлер жүйесі</w:t>
      </w:r>
      <w:r>
        <w:rPr>
          <w:rFonts w:ascii="Times New Roman" w:hAnsi="Times New Roman"/>
          <w:sz w:val="28"/>
          <w:szCs w:val="28"/>
          <w:lang w:val="kk-KZ"/>
        </w:rPr>
        <w:t>.</w:t>
      </w:r>
    </w:p>
    <w:p w:rsidR="00040F25" w:rsidRPr="003737CC" w:rsidRDefault="00040F25" w:rsidP="00040F25">
      <w:pPr>
        <w:numPr>
          <w:ilvl w:val="0"/>
          <w:numId w:val="4"/>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 xml:space="preserve"> Хикаят жанры. Ерекшеліктері</w:t>
      </w:r>
      <w:r>
        <w:rPr>
          <w:rFonts w:ascii="Times New Roman" w:hAnsi="Times New Roman"/>
          <w:sz w:val="28"/>
          <w:szCs w:val="28"/>
          <w:lang w:val="kk-KZ"/>
        </w:rPr>
        <w:t>.</w:t>
      </w:r>
    </w:p>
    <w:p w:rsidR="00040F25" w:rsidRPr="003737CC" w:rsidRDefault="00040F25" w:rsidP="00040F25">
      <w:pPr>
        <w:spacing w:after="0" w:line="240" w:lineRule="auto"/>
        <w:ind w:left="720" w:firstLine="567"/>
        <w:jc w:val="both"/>
        <w:rPr>
          <w:rFonts w:ascii="Times New Roman" w:hAnsi="Times New Roman"/>
          <w:sz w:val="28"/>
          <w:szCs w:val="28"/>
          <w:lang w:val="kk-KZ"/>
        </w:rPr>
      </w:pPr>
    </w:p>
    <w:p w:rsidR="00040F25" w:rsidRPr="003737CC" w:rsidRDefault="00040F25" w:rsidP="00040F25">
      <w:pPr>
        <w:tabs>
          <w:tab w:val="left" w:pos="0"/>
          <w:tab w:val="left" w:pos="709"/>
        </w:tabs>
        <w:spacing w:after="0" w:line="240" w:lineRule="auto"/>
        <w:ind w:firstLine="567"/>
        <w:jc w:val="center"/>
        <w:rPr>
          <w:rFonts w:ascii="Times New Roman" w:hAnsi="Times New Roman"/>
          <w:b/>
          <w:sz w:val="28"/>
          <w:szCs w:val="28"/>
          <w:lang w:val="kk-KZ"/>
        </w:rPr>
      </w:pPr>
      <w:r w:rsidRPr="003737CC">
        <w:rPr>
          <w:rFonts w:ascii="Times New Roman" w:hAnsi="Times New Roman"/>
          <w:b/>
          <w:sz w:val="28"/>
          <w:szCs w:val="28"/>
          <w:lang w:val="kk-KZ"/>
        </w:rPr>
        <w:t xml:space="preserve">ІІІ МОДУЛЬ ТАПСЫРМАЛАРЫ </w:t>
      </w:r>
      <w:r w:rsidRPr="003737CC">
        <w:rPr>
          <w:rFonts w:ascii="Times New Roman" w:hAnsi="Times New Roman"/>
          <w:b/>
          <w:sz w:val="28"/>
          <w:szCs w:val="28"/>
        </w:rPr>
        <w:t xml:space="preserve">– </w:t>
      </w:r>
      <w:r w:rsidRPr="003737CC">
        <w:rPr>
          <w:rFonts w:ascii="Times New Roman" w:hAnsi="Times New Roman"/>
          <w:b/>
          <w:sz w:val="28"/>
          <w:szCs w:val="28"/>
          <w:lang w:val="kk-KZ"/>
        </w:rPr>
        <w:t>ТОПТЫҚ ЖҰМЫС</w:t>
      </w:r>
    </w:p>
    <w:p w:rsidR="00040F25" w:rsidRPr="003737CC" w:rsidRDefault="00040F25" w:rsidP="00040F25">
      <w:pPr>
        <w:tabs>
          <w:tab w:val="left" w:pos="0"/>
          <w:tab w:val="left" w:pos="709"/>
        </w:tabs>
        <w:spacing w:after="0" w:line="240" w:lineRule="auto"/>
        <w:ind w:firstLine="567"/>
        <w:jc w:val="center"/>
        <w:rPr>
          <w:rFonts w:ascii="Times New Roman" w:hAnsi="Times New Roman"/>
          <w:b/>
          <w:sz w:val="28"/>
          <w:szCs w:val="28"/>
          <w:lang w:val="kk-KZ"/>
        </w:rPr>
      </w:pPr>
      <w:r w:rsidRPr="003737CC">
        <w:rPr>
          <w:rFonts w:ascii="Times New Roman" w:hAnsi="Times New Roman"/>
          <w:b/>
          <w:sz w:val="28"/>
          <w:szCs w:val="28"/>
          <w:lang w:val="kk-KZ"/>
        </w:rPr>
        <w:t>(ТІРЕК СӨЗДІ МИНИ-КЕЙС)</w:t>
      </w:r>
    </w:p>
    <w:p w:rsidR="00040F25" w:rsidRPr="003737CC" w:rsidRDefault="00040F25" w:rsidP="00040F25">
      <w:pPr>
        <w:pStyle w:val="a4"/>
        <w:shd w:val="clear" w:color="auto" w:fill="FFFFFF"/>
        <w:spacing w:before="0" w:beforeAutospacing="0" w:after="150" w:afterAutospacing="0"/>
        <w:ind w:left="720" w:firstLine="567"/>
        <w:rPr>
          <w:b/>
          <w:sz w:val="28"/>
          <w:szCs w:val="28"/>
          <w:lang w:val="kk-KZ"/>
        </w:rPr>
      </w:pPr>
    </w:p>
    <w:p w:rsidR="00040F25" w:rsidRPr="003737CC" w:rsidRDefault="00040F25" w:rsidP="00040F25">
      <w:pPr>
        <w:pStyle w:val="a4"/>
        <w:numPr>
          <w:ilvl w:val="1"/>
          <w:numId w:val="1"/>
        </w:numPr>
        <w:shd w:val="clear" w:color="auto" w:fill="FFFFFF"/>
        <w:spacing w:before="0" w:beforeAutospacing="0" w:after="150" w:afterAutospacing="0"/>
        <w:ind w:firstLine="567"/>
        <w:rPr>
          <w:b/>
          <w:sz w:val="28"/>
          <w:szCs w:val="28"/>
          <w:lang w:val="kk-KZ"/>
        </w:rPr>
      </w:pPr>
      <w:r w:rsidRPr="003737CC">
        <w:rPr>
          <w:b/>
          <w:sz w:val="28"/>
          <w:szCs w:val="28"/>
          <w:lang w:val="kk-KZ"/>
        </w:rPr>
        <w:t>ПАНДЕМИЯ ЖӘНЕ ФОЛЬКЛОР</w:t>
      </w:r>
    </w:p>
    <w:p w:rsidR="00040F25" w:rsidRPr="003737CC" w:rsidRDefault="00040F25" w:rsidP="00040F25">
      <w:pPr>
        <w:pStyle w:val="a4"/>
        <w:shd w:val="clear" w:color="auto" w:fill="FFFFFF"/>
        <w:spacing w:before="0" w:beforeAutospacing="0" w:after="150" w:afterAutospacing="0"/>
        <w:ind w:firstLine="567"/>
        <w:jc w:val="both"/>
        <w:rPr>
          <w:i/>
          <w:sz w:val="28"/>
          <w:szCs w:val="28"/>
          <w:lang w:val="kk-KZ"/>
        </w:rPr>
      </w:pPr>
      <w:r w:rsidRPr="003737CC">
        <w:rPr>
          <w:b/>
          <w:sz w:val="28"/>
          <w:szCs w:val="28"/>
          <w:lang w:val="kk-KZ"/>
        </w:rPr>
        <w:t>Ақпарат:</w:t>
      </w:r>
      <w:r w:rsidRPr="003737CC">
        <w:rPr>
          <w:i/>
          <w:sz w:val="28"/>
          <w:szCs w:val="28"/>
          <w:lang w:val="kk-KZ"/>
        </w:rPr>
        <w:t xml:space="preserve"> Фольклор фестивалінің Еуропалық ассоциациясының (ЕАФФ) жұмыс тобы COVID’19 пандемиясының салдары бойынша «Әлеуметтік оқшаулану жағдайындағы фольклор» тақырыбында онлайн-анкета жүргізді. Зерттеу жұмысы 24.04.2020 - 12.05.2020 ж. аралығында өткен. Нәтижесінде алынған пікір-жауаптың 64,3% пандемия жағдайы фольклордың сақталуы мен таралуы үдерісіне теріс ықпал ететінін көрсеткен. </w:t>
      </w:r>
    </w:p>
    <w:p w:rsidR="00040F25" w:rsidRDefault="00040F25" w:rsidP="00040F25">
      <w:pPr>
        <w:pStyle w:val="a4"/>
        <w:shd w:val="clear" w:color="auto" w:fill="FFFFFF"/>
        <w:spacing w:before="0" w:beforeAutospacing="0" w:after="150" w:afterAutospacing="0"/>
        <w:ind w:firstLine="567"/>
        <w:rPr>
          <w:rStyle w:val="a5"/>
          <w:sz w:val="28"/>
          <w:szCs w:val="28"/>
          <w:lang w:val="kk-KZ"/>
        </w:rPr>
      </w:pPr>
      <w:hyperlink r:id="rId12" w:history="1">
        <w:r w:rsidRPr="004006F5">
          <w:rPr>
            <w:rStyle w:val="a5"/>
            <w:sz w:val="28"/>
            <w:szCs w:val="28"/>
            <w:lang w:val="kk-KZ"/>
          </w:rPr>
          <w:t>https://eaff.eu/ru/news/2020-05-22-results-of-the-survey-folklore-in conditions-of-social-distancing</w:t>
        </w:r>
      </w:hyperlink>
    </w:p>
    <w:p w:rsidR="00040F25" w:rsidRPr="003737CC" w:rsidRDefault="00040F25" w:rsidP="00040F25">
      <w:pPr>
        <w:pStyle w:val="a4"/>
        <w:shd w:val="clear" w:color="auto" w:fill="FFFFFF"/>
        <w:spacing w:before="0" w:beforeAutospacing="0" w:after="0" w:afterAutospacing="0"/>
        <w:ind w:firstLine="567"/>
        <w:jc w:val="both"/>
        <w:rPr>
          <w:b/>
          <w:sz w:val="28"/>
          <w:szCs w:val="28"/>
          <w:lang w:val="kk-KZ"/>
        </w:rPr>
      </w:pPr>
      <w:r w:rsidRPr="003737CC">
        <w:rPr>
          <w:b/>
          <w:sz w:val="28"/>
          <w:szCs w:val="28"/>
          <w:lang w:val="kk-KZ"/>
        </w:rPr>
        <w:t xml:space="preserve">Сұрақтар: </w:t>
      </w:r>
    </w:p>
    <w:p w:rsidR="00040F25" w:rsidRPr="003737CC" w:rsidRDefault="00040F25" w:rsidP="00040F25">
      <w:pPr>
        <w:pStyle w:val="a4"/>
        <w:numPr>
          <w:ilvl w:val="0"/>
          <w:numId w:val="5"/>
        </w:numPr>
        <w:shd w:val="clear" w:color="auto" w:fill="FFFFFF"/>
        <w:tabs>
          <w:tab w:val="left" w:pos="993"/>
        </w:tabs>
        <w:spacing w:before="0" w:beforeAutospacing="0" w:after="0" w:afterAutospacing="0"/>
        <w:ind w:left="0" w:firstLine="567"/>
        <w:jc w:val="both"/>
        <w:rPr>
          <w:sz w:val="28"/>
          <w:szCs w:val="28"/>
          <w:lang w:val="kk-KZ"/>
        </w:rPr>
      </w:pPr>
      <w:r w:rsidRPr="003737CC">
        <w:rPr>
          <w:sz w:val="28"/>
          <w:szCs w:val="28"/>
          <w:lang w:val="kk-KZ"/>
        </w:rPr>
        <w:t xml:space="preserve">Фольклордың сақталуы мен таралуына пандемияның әсері қандай болуы мүмкін? </w:t>
      </w:r>
    </w:p>
    <w:p w:rsidR="00040F25" w:rsidRPr="003737CC" w:rsidRDefault="00040F25" w:rsidP="00040F25">
      <w:pPr>
        <w:pStyle w:val="a4"/>
        <w:numPr>
          <w:ilvl w:val="0"/>
          <w:numId w:val="5"/>
        </w:numPr>
        <w:shd w:val="clear" w:color="auto" w:fill="FFFFFF"/>
        <w:tabs>
          <w:tab w:val="left" w:pos="993"/>
        </w:tabs>
        <w:spacing w:before="0" w:beforeAutospacing="0" w:after="0" w:afterAutospacing="0"/>
        <w:ind w:left="0" w:firstLine="567"/>
        <w:jc w:val="both"/>
        <w:rPr>
          <w:sz w:val="28"/>
          <w:szCs w:val="28"/>
          <w:lang w:val="kk-KZ"/>
        </w:rPr>
      </w:pPr>
      <w:r w:rsidRPr="003737CC">
        <w:rPr>
          <w:sz w:val="28"/>
          <w:szCs w:val="28"/>
          <w:lang w:val="kk-KZ"/>
        </w:rPr>
        <w:t xml:space="preserve">Теріс ықпал етудің салдары қандай болмақ? </w:t>
      </w:r>
    </w:p>
    <w:p w:rsidR="00040F25" w:rsidRPr="003737CC" w:rsidRDefault="00040F25" w:rsidP="00040F25">
      <w:pPr>
        <w:pStyle w:val="a4"/>
        <w:numPr>
          <w:ilvl w:val="0"/>
          <w:numId w:val="5"/>
        </w:numPr>
        <w:shd w:val="clear" w:color="auto" w:fill="FFFFFF"/>
        <w:tabs>
          <w:tab w:val="left" w:pos="993"/>
        </w:tabs>
        <w:spacing w:before="0" w:beforeAutospacing="0" w:after="0" w:afterAutospacing="0"/>
        <w:ind w:left="0" w:firstLine="567"/>
        <w:jc w:val="both"/>
        <w:rPr>
          <w:sz w:val="28"/>
          <w:szCs w:val="28"/>
          <w:lang w:val="kk-KZ"/>
        </w:rPr>
      </w:pPr>
      <w:r w:rsidRPr="003737CC">
        <w:rPr>
          <w:sz w:val="28"/>
          <w:szCs w:val="28"/>
          <w:lang w:val="kk-KZ"/>
        </w:rPr>
        <w:t xml:space="preserve">Фольклор мұраларын жинау ісінің пандемия жағдайындағы жүргізу жолдары бар ма? </w:t>
      </w:r>
    </w:p>
    <w:p w:rsidR="00040F25" w:rsidRPr="003737CC" w:rsidRDefault="00040F25" w:rsidP="00040F25">
      <w:pPr>
        <w:pStyle w:val="a4"/>
        <w:numPr>
          <w:ilvl w:val="0"/>
          <w:numId w:val="5"/>
        </w:numPr>
        <w:shd w:val="clear" w:color="auto" w:fill="FFFFFF"/>
        <w:tabs>
          <w:tab w:val="left" w:pos="993"/>
        </w:tabs>
        <w:spacing w:before="0" w:beforeAutospacing="0" w:after="0" w:afterAutospacing="0"/>
        <w:ind w:left="0" w:firstLine="567"/>
        <w:jc w:val="both"/>
        <w:rPr>
          <w:sz w:val="28"/>
          <w:szCs w:val="28"/>
          <w:lang w:val="kk-KZ"/>
        </w:rPr>
      </w:pPr>
      <w:r w:rsidRPr="003737CC">
        <w:rPr>
          <w:sz w:val="28"/>
          <w:szCs w:val="28"/>
          <w:lang w:val="kk-KZ"/>
        </w:rPr>
        <w:lastRenderedPageBreak/>
        <w:t xml:space="preserve">Қандай тиімді шешім айта аласыз? </w:t>
      </w:r>
    </w:p>
    <w:p w:rsidR="00040F25" w:rsidRPr="003737CC" w:rsidRDefault="00040F25" w:rsidP="00040F25">
      <w:pPr>
        <w:pStyle w:val="a4"/>
        <w:numPr>
          <w:ilvl w:val="0"/>
          <w:numId w:val="5"/>
        </w:numPr>
        <w:shd w:val="clear" w:color="auto" w:fill="FFFFFF"/>
        <w:tabs>
          <w:tab w:val="left" w:pos="993"/>
        </w:tabs>
        <w:spacing w:before="0" w:beforeAutospacing="0" w:after="0" w:afterAutospacing="0"/>
        <w:ind w:left="0" w:firstLine="567"/>
        <w:jc w:val="both"/>
        <w:rPr>
          <w:sz w:val="28"/>
          <w:szCs w:val="28"/>
          <w:lang w:val="kk-KZ"/>
        </w:rPr>
      </w:pPr>
      <w:r w:rsidRPr="003737CC">
        <w:rPr>
          <w:sz w:val="28"/>
          <w:szCs w:val="28"/>
          <w:lang w:val="kk-KZ"/>
        </w:rPr>
        <w:t xml:space="preserve">Басқа альтернативті шешу жолдарын ұсына аласыз ба? </w:t>
      </w:r>
    </w:p>
    <w:p w:rsidR="00040F25" w:rsidRPr="003737CC" w:rsidRDefault="00040F25" w:rsidP="00040F25">
      <w:pPr>
        <w:pStyle w:val="a4"/>
        <w:numPr>
          <w:ilvl w:val="0"/>
          <w:numId w:val="5"/>
        </w:numPr>
        <w:shd w:val="clear" w:color="auto" w:fill="FFFFFF"/>
        <w:tabs>
          <w:tab w:val="left" w:pos="993"/>
        </w:tabs>
        <w:spacing w:before="0" w:beforeAutospacing="0" w:after="0" w:afterAutospacing="0"/>
        <w:ind w:left="0" w:firstLine="567"/>
        <w:jc w:val="both"/>
        <w:rPr>
          <w:sz w:val="28"/>
          <w:szCs w:val="28"/>
          <w:lang w:val="kk-KZ"/>
        </w:rPr>
      </w:pPr>
      <w:r w:rsidRPr="003737CC">
        <w:rPr>
          <w:sz w:val="28"/>
          <w:szCs w:val="28"/>
          <w:lang w:val="kk-KZ"/>
        </w:rPr>
        <w:t xml:space="preserve">Фольклорлық практиканың өту жағдайын қалай елестетесіз? </w:t>
      </w:r>
    </w:p>
    <w:p w:rsidR="00040F25" w:rsidRPr="003737CC" w:rsidRDefault="00040F25" w:rsidP="00040F25">
      <w:pPr>
        <w:tabs>
          <w:tab w:val="left" w:pos="0"/>
          <w:tab w:val="left" w:pos="709"/>
        </w:tabs>
        <w:spacing w:after="0" w:line="240" w:lineRule="auto"/>
        <w:ind w:firstLine="567"/>
        <w:jc w:val="center"/>
        <w:rPr>
          <w:rFonts w:ascii="Times New Roman" w:hAnsi="Times New Roman"/>
          <w:b/>
          <w:sz w:val="28"/>
          <w:szCs w:val="28"/>
          <w:lang w:val="kk-KZ"/>
        </w:rPr>
      </w:pPr>
    </w:p>
    <w:p w:rsidR="00040F25" w:rsidRPr="003737CC" w:rsidRDefault="00040F25" w:rsidP="00040F25">
      <w:pPr>
        <w:pStyle w:val="a4"/>
        <w:numPr>
          <w:ilvl w:val="1"/>
          <w:numId w:val="1"/>
        </w:numPr>
        <w:shd w:val="clear" w:color="auto" w:fill="FFFFFF"/>
        <w:tabs>
          <w:tab w:val="left" w:pos="993"/>
        </w:tabs>
        <w:spacing w:before="0" w:beforeAutospacing="0" w:after="0" w:afterAutospacing="0"/>
        <w:ind w:left="0" w:firstLine="567"/>
        <w:jc w:val="center"/>
        <w:rPr>
          <w:b/>
          <w:sz w:val="28"/>
          <w:szCs w:val="28"/>
          <w:lang w:val="kk-KZ"/>
        </w:rPr>
      </w:pPr>
      <w:r w:rsidRPr="003737CC">
        <w:rPr>
          <w:b/>
          <w:sz w:val="28"/>
          <w:szCs w:val="28"/>
          <w:lang w:val="kk-KZ"/>
        </w:rPr>
        <w:t>ФОЛЬКЛОРЛЫ-ЭКРАНДЫҚ ҚАТЫНАСТАРДЫҢ БҮГІНГІ ЖАЙЫ</w:t>
      </w:r>
    </w:p>
    <w:p w:rsidR="00040F25" w:rsidRPr="003737CC" w:rsidRDefault="00040F25" w:rsidP="00040F25">
      <w:pPr>
        <w:pStyle w:val="a4"/>
        <w:shd w:val="clear" w:color="auto" w:fill="FFFFFF"/>
        <w:spacing w:before="0" w:beforeAutospacing="0" w:after="0" w:afterAutospacing="0"/>
        <w:ind w:firstLine="567"/>
        <w:jc w:val="both"/>
        <w:rPr>
          <w:i/>
          <w:sz w:val="28"/>
          <w:szCs w:val="28"/>
          <w:lang w:val="kk-KZ"/>
        </w:rPr>
      </w:pPr>
      <w:r w:rsidRPr="003737CC">
        <w:rPr>
          <w:b/>
          <w:i/>
          <w:sz w:val="28"/>
          <w:szCs w:val="28"/>
          <w:lang w:val="kk-KZ"/>
        </w:rPr>
        <w:t>Ақпарат:</w:t>
      </w:r>
      <w:r w:rsidRPr="003737CC">
        <w:rPr>
          <w:i/>
          <w:sz w:val="28"/>
          <w:szCs w:val="28"/>
          <w:lang w:val="kk-KZ"/>
        </w:rPr>
        <w:t xml:space="preserve"> Тағы бір мультипликациялық фильмді қазақстандық аниматорлар шетелдік медиакомпанияларға ұсынбақшы. Dala animation студиясында екінші питчингтің шеңберінде ҰКҚМО қолдаған «Колыбельная» жобасы өндірілуде. </w:t>
      </w:r>
    </w:p>
    <w:p w:rsidR="00040F25" w:rsidRPr="003737CC" w:rsidRDefault="00040F25" w:rsidP="00040F25">
      <w:pPr>
        <w:pStyle w:val="a4"/>
        <w:shd w:val="clear" w:color="auto" w:fill="FFFFFF"/>
        <w:spacing w:before="0" w:beforeAutospacing="0" w:after="0" w:afterAutospacing="0"/>
        <w:ind w:firstLine="567"/>
        <w:jc w:val="both"/>
        <w:rPr>
          <w:i/>
          <w:sz w:val="28"/>
          <w:szCs w:val="28"/>
          <w:lang w:val="kk-KZ"/>
        </w:rPr>
      </w:pPr>
      <w:r w:rsidRPr="003737CC">
        <w:rPr>
          <w:i/>
          <w:sz w:val="28"/>
          <w:szCs w:val="28"/>
          <w:lang w:val="kk-KZ"/>
        </w:rPr>
        <w:t xml:space="preserve">Мультфильмнің режиссері әрі продюсері Дильшат Рахматуллин Ivi және Netflix платформаларын олардың жобасы, ең алдымен, ұлттық ерекшелігімен, мифологиясымен және тікелей сюжетімен қызықтыратынына сенімді, айтпақшы фильм 6+ аудиториясына, яғни, көргендерінен мағынаны шығара алатын, ол туралы ой жүгіртетін балаларға арналған. </w:t>
      </w:r>
    </w:p>
    <w:p w:rsidR="00040F25" w:rsidRDefault="00040F25" w:rsidP="00040F25">
      <w:pPr>
        <w:pStyle w:val="a4"/>
        <w:shd w:val="clear" w:color="auto" w:fill="FFFFFF"/>
        <w:spacing w:before="0" w:beforeAutospacing="0" w:after="0" w:afterAutospacing="0"/>
        <w:ind w:firstLine="567"/>
        <w:jc w:val="both"/>
        <w:rPr>
          <w:lang w:val="kk-KZ"/>
        </w:rPr>
      </w:pPr>
    </w:p>
    <w:p w:rsidR="00040F25" w:rsidRDefault="00040F25" w:rsidP="00040F25">
      <w:pPr>
        <w:pStyle w:val="a4"/>
        <w:shd w:val="clear" w:color="auto" w:fill="FFFFFF"/>
        <w:spacing w:before="0" w:beforeAutospacing="0" w:after="0" w:afterAutospacing="0"/>
        <w:ind w:firstLine="567"/>
        <w:jc w:val="both"/>
        <w:rPr>
          <w:rStyle w:val="a5"/>
          <w:i/>
          <w:sz w:val="28"/>
          <w:szCs w:val="28"/>
          <w:lang w:val="kk-KZ"/>
        </w:rPr>
      </w:pPr>
      <w:hyperlink r:id="rId13" w:history="1">
        <w:r w:rsidRPr="004006F5">
          <w:rPr>
            <w:rStyle w:val="a5"/>
            <w:i/>
            <w:sz w:val="28"/>
            <w:szCs w:val="28"/>
            <w:lang w:val="kk-KZ"/>
          </w:rPr>
          <w:t>https://kazakhcinema.kz/kz/zhaalytar/azastandy-animatorlar-ivi-men-netflix shin-besik-zhyryn-dajyndauda.html</w:t>
        </w:r>
      </w:hyperlink>
    </w:p>
    <w:p w:rsidR="00040F25" w:rsidRPr="003737CC" w:rsidRDefault="00040F25" w:rsidP="00040F25">
      <w:pPr>
        <w:pStyle w:val="a4"/>
        <w:shd w:val="clear" w:color="auto" w:fill="FFFFFF"/>
        <w:spacing w:before="0" w:beforeAutospacing="0" w:after="0" w:afterAutospacing="0"/>
        <w:ind w:firstLine="567"/>
        <w:jc w:val="both"/>
        <w:rPr>
          <w:i/>
          <w:sz w:val="28"/>
          <w:szCs w:val="28"/>
          <w:lang w:val="kk-KZ"/>
        </w:rPr>
      </w:pPr>
    </w:p>
    <w:p w:rsidR="00040F25" w:rsidRPr="003737CC" w:rsidRDefault="00040F25" w:rsidP="00040F25">
      <w:pPr>
        <w:pStyle w:val="a4"/>
        <w:shd w:val="clear" w:color="auto" w:fill="FFFFFF"/>
        <w:spacing w:before="0" w:beforeAutospacing="0" w:after="0" w:afterAutospacing="0"/>
        <w:ind w:firstLine="567"/>
        <w:jc w:val="both"/>
        <w:rPr>
          <w:b/>
          <w:sz w:val="28"/>
          <w:szCs w:val="28"/>
          <w:lang w:val="kk-KZ"/>
        </w:rPr>
      </w:pPr>
      <w:r w:rsidRPr="003737CC">
        <w:rPr>
          <w:b/>
          <w:sz w:val="28"/>
          <w:szCs w:val="28"/>
          <w:lang w:val="kk-KZ"/>
        </w:rPr>
        <w:t>Сұрақтар:</w:t>
      </w:r>
    </w:p>
    <w:p w:rsidR="00040F25" w:rsidRPr="003737CC" w:rsidRDefault="00040F25" w:rsidP="00040F25">
      <w:pPr>
        <w:pStyle w:val="a4"/>
        <w:numPr>
          <w:ilvl w:val="0"/>
          <w:numId w:val="9"/>
        </w:numPr>
        <w:shd w:val="clear" w:color="auto" w:fill="FFFFFF"/>
        <w:tabs>
          <w:tab w:val="left" w:pos="851"/>
        </w:tabs>
        <w:spacing w:before="0" w:beforeAutospacing="0" w:after="0" w:afterAutospacing="0"/>
        <w:ind w:left="0" w:firstLine="567"/>
        <w:jc w:val="both"/>
        <w:rPr>
          <w:sz w:val="28"/>
          <w:szCs w:val="28"/>
          <w:lang w:val="kk-KZ"/>
        </w:rPr>
      </w:pPr>
      <w:r w:rsidRPr="003737CC">
        <w:rPr>
          <w:sz w:val="28"/>
          <w:szCs w:val="28"/>
          <w:lang w:val="kk-KZ"/>
        </w:rPr>
        <w:t xml:space="preserve">Фольклорлық-экрандық қатынастардың бүгінгі жай-күйіне қандай баға бересіз? </w:t>
      </w:r>
    </w:p>
    <w:p w:rsidR="00040F25" w:rsidRPr="003737CC" w:rsidRDefault="00040F25" w:rsidP="00040F25">
      <w:pPr>
        <w:pStyle w:val="a4"/>
        <w:numPr>
          <w:ilvl w:val="0"/>
          <w:numId w:val="9"/>
        </w:numPr>
        <w:shd w:val="clear" w:color="auto" w:fill="FFFFFF"/>
        <w:tabs>
          <w:tab w:val="left" w:pos="851"/>
        </w:tabs>
        <w:spacing w:before="0" w:beforeAutospacing="0" w:after="0" w:afterAutospacing="0"/>
        <w:ind w:left="0" w:firstLine="567"/>
        <w:jc w:val="both"/>
        <w:rPr>
          <w:sz w:val="28"/>
          <w:szCs w:val="28"/>
          <w:lang w:val="kk-KZ"/>
        </w:rPr>
      </w:pPr>
      <w:r w:rsidRPr="003737CC">
        <w:rPr>
          <w:sz w:val="28"/>
          <w:szCs w:val="28"/>
          <w:lang w:val="kk-KZ"/>
        </w:rPr>
        <w:t xml:space="preserve">Түпнұсқа мен экрандық версия қаншалықты бірдей сипатқа ие? </w:t>
      </w:r>
    </w:p>
    <w:p w:rsidR="00040F25" w:rsidRPr="003737CC" w:rsidRDefault="00040F25" w:rsidP="00040F25">
      <w:pPr>
        <w:pStyle w:val="a4"/>
        <w:numPr>
          <w:ilvl w:val="0"/>
          <w:numId w:val="9"/>
        </w:numPr>
        <w:shd w:val="clear" w:color="auto" w:fill="FFFFFF"/>
        <w:tabs>
          <w:tab w:val="left" w:pos="851"/>
        </w:tabs>
        <w:spacing w:before="0" w:beforeAutospacing="0" w:after="0" w:afterAutospacing="0"/>
        <w:ind w:left="0" w:firstLine="567"/>
        <w:jc w:val="both"/>
        <w:rPr>
          <w:sz w:val="28"/>
          <w:szCs w:val="28"/>
          <w:lang w:val="kk-KZ"/>
        </w:rPr>
      </w:pPr>
      <w:r w:rsidRPr="003737CC">
        <w:rPr>
          <w:sz w:val="28"/>
          <w:szCs w:val="28"/>
          <w:lang w:val="kk-KZ"/>
        </w:rPr>
        <w:t>Бүгінгі қазақ кино/мультипликациялық фильмдері фольклордың синкретті өнер екенін толық аша ала ма?</w:t>
      </w:r>
    </w:p>
    <w:p w:rsidR="00040F25" w:rsidRPr="003737CC" w:rsidRDefault="00040F25" w:rsidP="00040F25">
      <w:pPr>
        <w:pStyle w:val="a4"/>
        <w:numPr>
          <w:ilvl w:val="0"/>
          <w:numId w:val="9"/>
        </w:numPr>
        <w:shd w:val="clear" w:color="auto" w:fill="FFFFFF"/>
        <w:tabs>
          <w:tab w:val="left" w:pos="851"/>
        </w:tabs>
        <w:spacing w:before="0" w:beforeAutospacing="0" w:after="0" w:afterAutospacing="0"/>
        <w:ind w:left="0" w:firstLine="567"/>
        <w:jc w:val="both"/>
        <w:rPr>
          <w:sz w:val="28"/>
          <w:szCs w:val="28"/>
          <w:lang w:val="kk-KZ"/>
        </w:rPr>
      </w:pPr>
      <w:r w:rsidRPr="003737CC">
        <w:rPr>
          <w:sz w:val="28"/>
          <w:szCs w:val="28"/>
          <w:lang w:val="kk-KZ"/>
        </w:rPr>
        <w:t>Фольклордың сақталуы мен таралуында экрандық фильмдердің рөлі қандай?</w:t>
      </w:r>
    </w:p>
    <w:p w:rsidR="00040F25" w:rsidRPr="003737CC" w:rsidRDefault="00040F25" w:rsidP="00040F25">
      <w:pPr>
        <w:pStyle w:val="a4"/>
        <w:numPr>
          <w:ilvl w:val="0"/>
          <w:numId w:val="9"/>
        </w:numPr>
        <w:shd w:val="clear" w:color="auto" w:fill="FFFFFF"/>
        <w:tabs>
          <w:tab w:val="left" w:pos="851"/>
        </w:tabs>
        <w:spacing w:before="0" w:beforeAutospacing="0" w:after="0" w:afterAutospacing="0"/>
        <w:ind w:left="0" w:firstLine="567"/>
        <w:jc w:val="both"/>
        <w:rPr>
          <w:sz w:val="28"/>
          <w:szCs w:val="28"/>
          <w:lang w:val="kk-KZ"/>
        </w:rPr>
      </w:pPr>
      <w:r w:rsidRPr="003737CC">
        <w:rPr>
          <w:sz w:val="28"/>
          <w:szCs w:val="28"/>
          <w:lang w:val="kk-KZ"/>
        </w:rPr>
        <w:t>Фольклорлық-экрандық қатынастардың сапалы әрі қарқынды даму жолдарын көрсете аласыз ба?</w:t>
      </w:r>
    </w:p>
    <w:p w:rsidR="00040F25" w:rsidRPr="003737CC" w:rsidRDefault="00040F25" w:rsidP="00040F25">
      <w:pPr>
        <w:pStyle w:val="a4"/>
        <w:numPr>
          <w:ilvl w:val="0"/>
          <w:numId w:val="9"/>
        </w:numPr>
        <w:shd w:val="clear" w:color="auto" w:fill="FFFFFF"/>
        <w:tabs>
          <w:tab w:val="left" w:pos="851"/>
        </w:tabs>
        <w:spacing w:before="0" w:beforeAutospacing="0" w:after="0" w:afterAutospacing="0"/>
        <w:ind w:left="0" w:firstLine="567"/>
        <w:jc w:val="both"/>
        <w:rPr>
          <w:sz w:val="28"/>
          <w:szCs w:val="28"/>
          <w:lang w:val="kk-KZ"/>
        </w:rPr>
      </w:pPr>
      <w:r w:rsidRPr="003737CC">
        <w:rPr>
          <w:sz w:val="28"/>
          <w:szCs w:val="28"/>
          <w:lang w:val="kk-KZ"/>
        </w:rPr>
        <w:t>Мәселенің альтернативті шешімдерін ұсына аласыз ба?</w:t>
      </w:r>
    </w:p>
    <w:p w:rsidR="00040F25" w:rsidRPr="003737CC" w:rsidRDefault="00040F25" w:rsidP="00040F25">
      <w:pPr>
        <w:pStyle w:val="a4"/>
        <w:shd w:val="clear" w:color="auto" w:fill="FFFFFF"/>
        <w:spacing w:before="0" w:beforeAutospacing="0" w:after="0" w:afterAutospacing="0"/>
        <w:ind w:left="709" w:firstLine="567"/>
        <w:jc w:val="both"/>
        <w:rPr>
          <w:sz w:val="28"/>
          <w:szCs w:val="28"/>
          <w:lang w:val="kk-KZ"/>
        </w:rPr>
      </w:pPr>
    </w:p>
    <w:p w:rsidR="00040F25" w:rsidRPr="003737CC" w:rsidRDefault="00040F25" w:rsidP="00040F25">
      <w:pPr>
        <w:pStyle w:val="a4"/>
        <w:numPr>
          <w:ilvl w:val="1"/>
          <w:numId w:val="1"/>
        </w:numPr>
        <w:shd w:val="clear" w:color="auto" w:fill="FFFFFF"/>
        <w:tabs>
          <w:tab w:val="left" w:pos="851"/>
        </w:tabs>
        <w:spacing w:before="0" w:beforeAutospacing="0" w:after="0" w:afterAutospacing="0"/>
        <w:ind w:left="0" w:firstLine="567"/>
        <w:jc w:val="center"/>
        <w:rPr>
          <w:b/>
          <w:sz w:val="28"/>
          <w:szCs w:val="28"/>
          <w:lang w:val="kk-KZ"/>
        </w:rPr>
      </w:pPr>
      <w:r w:rsidRPr="003737CC">
        <w:rPr>
          <w:b/>
          <w:sz w:val="28"/>
          <w:szCs w:val="28"/>
          <w:lang w:val="kk-KZ"/>
        </w:rPr>
        <w:t xml:space="preserve">БҮГІНГІ БАЛАЛАР </w:t>
      </w:r>
      <w:r w:rsidRPr="00204506">
        <w:rPr>
          <w:b/>
          <w:sz w:val="28"/>
          <w:szCs w:val="28"/>
          <w:lang w:val="kk-KZ"/>
        </w:rPr>
        <w:t>ЕРТЕГ</w:t>
      </w:r>
      <w:r w:rsidRPr="003737CC">
        <w:rPr>
          <w:b/>
          <w:sz w:val="28"/>
          <w:szCs w:val="28"/>
          <w:lang w:val="kk-KZ"/>
        </w:rPr>
        <w:t>І ТЫҢДАЙ БІЛЕ МЕ?</w:t>
      </w:r>
    </w:p>
    <w:p w:rsidR="00040F25" w:rsidRPr="003737CC" w:rsidRDefault="00040F25" w:rsidP="00040F25">
      <w:pPr>
        <w:pStyle w:val="a4"/>
        <w:shd w:val="clear" w:color="auto" w:fill="FFFFFF"/>
        <w:spacing w:before="0" w:beforeAutospacing="0" w:after="0" w:afterAutospacing="0"/>
        <w:ind w:left="709" w:firstLine="567"/>
        <w:rPr>
          <w:b/>
          <w:sz w:val="28"/>
          <w:szCs w:val="28"/>
          <w:lang w:val="kk-KZ"/>
        </w:rPr>
      </w:pPr>
    </w:p>
    <w:p w:rsidR="00040F25" w:rsidRPr="003737CC" w:rsidRDefault="00040F25" w:rsidP="00040F25">
      <w:pPr>
        <w:pStyle w:val="a4"/>
        <w:shd w:val="clear" w:color="auto" w:fill="FFFFFF"/>
        <w:spacing w:before="0" w:beforeAutospacing="0" w:after="0" w:afterAutospacing="0"/>
        <w:ind w:firstLine="567"/>
        <w:jc w:val="both"/>
        <w:rPr>
          <w:i/>
          <w:sz w:val="28"/>
          <w:szCs w:val="28"/>
          <w:shd w:val="clear" w:color="auto" w:fill="FFFFFF"/>
          <w:lang w:val="kk-KZ"/>
        </w:rPr>
      </w:pPr>
      <w:r w:rsidRPr="003737CC">
        <w:rPr>
          <w:i/>
          <w:sz w:val="28"/>
          <w:szCs w:val="28"/>
          <w:shd w:val="clear" w:color="auto" w:fill="FFFFFF"/>
          <w:lang w:val="kk-KZ"/>
        </w:rPr>
        <w:t>Батыр бабамыз Бауыржан Момышұлы бір сөзінде: «Біріншіден, бесік жырын айтатын келіндердің азайып бара жатқанынан қорқамын, екіншіден, немерелеріне ертегі айтып бере алмайтын әжелердің көбейіп бара жатқанынан қорқамын, үшіншіден, дәстүрді сыйламайтын балалардың өсіп келе жатқанынан қорқамын. Өйткені бесік жырын естіп, ертегі тыңдап, дәстүрді бойына сіңіріп өспеген баланың көкірек көзі көр бола ма деп қорқамын...» деген екен. </w:t>
      </w:r>
    </w:p>
    <w:p w:rsidR="00040F25" w:rsidRPr="003737CC" w:rsidRDefault="00040F25" w:rsidP="00040F25">
      <w:pPr>
        <w:pStyle w:val="a4"/>
        <w:shd w:val="clear" w:color="auto" w:fill="FFFFFF"/>
        <w:spacing w:before="0" w:beforeAutospacing="0" w:after="0" w:afterAutospacing="0"/>
        <w:ind w:firstLine="567"/>
        <w:jc w:val="both"/>
        <w:rPr>
          <w:i/>
          <w:sz w:val="28"/>
          <w:szCs w:val="28"/>
          <w:shd w:val="clear" w:color="auto" w:fill="FFFFFF"/>
          <w:lang w:val="kk-KZ"/>
        </w:rPr>
      </w:pPr>
    </w:p>
    <w:p w:rsidR="00040F25" w:rsidRPr="003737CC" w:rsidRDefault="00040F25" w:rsidP="00040F25">
      <w:pPr>
        <w:pStyle w:val="a4"/>
        <w:shd w:val="clear" w:color="auto" w:fill="FFFFFF"/>
        <w:spacing w:before="0" w:beforeAutospacing="0" w:after="0" w:afterAutospacing="0"/>
        <w:ind w:firstLine="567"/>
        <w:jc w:val="both"/>
        <w:rPr>
          <w:b/>
          <w:sz w:val="28"/>
          <w:szCs w:val="28"/>
          <w:shd w:val="clear" w:color="auto" w:fill="FFFFFF"/>
          <w:lang w:val="kk-KZ"/>
        </w:rPr>
      </w:pPr>
      <w:r w:rsidRPr="003737CC">
        <w:rPr>
          <w:b/>
          <w:sz w:val="28"/>
          <w:szCs w:val="28"/>
          <w:shd w:val="clear" w:color="auto" w:fill="FFFFFF"/>
          <w:lang w:val="kk-KZ"/>
        </w:rPr>
        <w:t>Сұрақтар:</w:t>
      </w:r>
    </w:p>
    <w:p w:rsidR="00040F25" w:rsidRPr="003737CC" w:rsidRDefault="00040F25" w:rsidP="00040F25">
      <w:pPr>
        <w:pStyle w:val="a4"/>
        <w:numPr>
          <w:ilvl w:val="0"/>
          <w:numId w:val="6"/>
        </w:numPr>
        <w:shd w:val="clear" w:color="auto" w:fill="FFFFFF"/>
        <w:tabs>
          <w:tab w:val="left" w:pos="993"/>
        </w:tabs>
        <w:spacing w:before="0" w:beforeAutospacing="0" w:after="0" w:afterAutospacing="0"/>
        <w:ind w:left="0" w:firstLine="567"/>
        <w:jc w:val="both"/>
        <w:rPr>
          <w:sz w:val="28"/>
          <w:szCs w:val="28"/>
          <w:shd w:val="clear" w:color="auto" w:fill="FFFFFF"/>
          <w:lang w:val="kk-KZ"/>
        </w:rPr>
      </w:pPr>
      <w:r w:rsidRPr="003737CC">
        <w:rPr>
          <w:sz w:val="28"/>
          <w:szCs w:val="28"/>
          <w:shd w:val="clear" w:color="auto" w:fill="FFFFFF"/>
          <w:lang w:val="kk-KZ"/>
        </w:rPr>
        <w:t xml:space="preserve">Бүгінгі баланың тәрбиесінде ертегінің алатын орны қандай? </w:t>
      </w:r>
    </w:p>
    <w:p w:rsidR="00040F25" w:rsidRPr="003737CC" w:rsidRDefault="00040F25" w:rsidP="00040F25">
      <w:pPr>
        <w:pStyle w:val="a4"/>
        <w:numPr>
          <w:ilvl w:val="0"/>
          <w:numId w:val="6"/>
        </w:numPr>
        <w:shd w:val="clear" w:color="auto" w:fill="FFFFFF"/>
        <w:tabs>
          <w:tab w:val="left" w:pos="993"/>
        </w:tabs>
        <w:spacing w:before="0" w:beforeAutospacing="0" w:after="0" w:afterAutospacing="0"/>
        <w:ind w:left="0" w:firstLine="567"/>
        <w:jc w:val="both"/>
        <w:rPr>
          <w:sz w:val="28"/>
          <w:szCs w:val="28"/>
          <w:shd w:val="clear" w:color="auto" w:fill="FFFFFF"/>
          <w:lang w:val="kk-KZ"/>
        </w:rPr>
      </w:pPr>
      <w:r w:rsidRPr="003737CC">
        <w:rPr>
          <w:sz w:val="28"/>
          <w:szCs w:val="28"/>
          <w:shd w:val="clear" w:color="auto" w:fill="FFFFFF"/>
          <w:lang w:val="kk-KZ"/>
        </w:rPr>
        <w:t xml:space="preserve">Қазіргі кезде ертегі тәрбие құралы бола ала ма?  </w:t>
      </w:r>
    </w:p>
    <w:p w:rsidR="00040F25" w:rsidRPr="003737CC" w:rsidRDefault="00040F25" w:rsidP="00040F25">
      <w:pPr>
        <w:pStyle w:val="a4"/>
        <w:numPr>
          <w:ilvl w:val="0"/>
          <w:numId w:val="6"/>
        </w:numPr>
        <w:shd w:val="clear" w:color="auto" w:fill="FFFFFF"/>
        <w:tabs>
          <w:tab w:val="left" w:pos="993"/>
        </w:tabs>
        <w:spacing w:before="0" w:beforeAutospacing="0" w:after="0" w:afterAutospacing="0"/>
        <w:ind w:left="0" w:firstLine="567"/>
        <w:jc w:val="both"/>
        <w:rPr>
          <w:sz w:val="28"/>
          <w:szCs w:val="28"/>
          <w:shd w:val="clear" w:color="auto" w:fill="FFFFFF"/>
          <w:lang w:val="kk-KZ"/>
        </w:rPr>
      </w:pPr>
      <w:r w:rsidRPr="003737CC">
        <w:rPr>
          <w:sz w:val="28"/>
          <w:szCs w:val="28"/>
          <w:shd w:val="clear" w:color="auto" w:fill="FFFFFF"/>
          <w:lang w:val="kk-KZ"/>
        </w:rPr>
        <w:lastRenderedPageBreak/>
        <w:t xml:space="preserve">«Ертегі» тәрбиесінің әлсіреуі тыңдаушының төмендеуінен бе, әлде орындаушының осалдығынан ба? </w:t>
      </w:r>
    </w:p>
    <w:p w:rsidR="00040F25" w:rsidRPr="003737CC" w:rsidRDefault="00040F25" w:rsidP="00040F25">
      <w:pPr>
        <w:pStyle w:val="a4"/>
        <w:numPr>
          <w:ilvl w:val="0"/>
          <w:numId w:val="6"/>
        </w:numPr>
        <w:shd w:val="clear" w:color="auto" w:fill="FFFFFF"/>
        <w:tabs>
          <w:tab w:val="left" w:pos="993"/>
        </w:tabs>
        <w:spacing w:before="0" w:beforeAutospacing="0" w:after="0" w:afterAutospacing="0"/>
        <w:ind w:left="0" w:firstLine="567"/>
        <w:jc w:val="both"/>
        <w:rPr>
          <w:sz w:val="28"/>
          <w:szCs w:val="28"/>
          <w:shd w:val="clear" w:color="auto" w:fill="FFFFFF"/>
          <w:lang w:val="kk-KZ"/>
        </w:rPr>
      </w:pPr>
      <w:r w:rsidRPr="003737CC">
        <w:rPr>
          <w:sz w:val="28"/>
          <w:szCs w:val="28"/>
          <w:shd w:val="clear" w:color="auto" w:fill="FFFFFF"/>
          <w:lang w:val="kk-KZ"/>
        </w:rPr>
        <w:t xml:space="preserve">Ертегінің тәрбие құралы ретіндегі статусын сақтаудың жолдары қандай? </w:t>
      </w:r>
    </w:p>
    <w:p w:rsidR="00040F25" w:rsidRPr="003737CC" w:rsidRDefault="00040F25" w:rsidP="00040F25">
      <w:pPr>
        <w:pStyle w:val="a4"/>
        <w:numPr>
          <w:ilvl w:val="0"/>
          <w:numId w:val="6"/>
        </w:numPr>
        <w:shd w:val="clear" w:color="auto" w:fill="FFFFFF"/>
        <w:tabs>
          <w:tab w:val="left" w:pos="993"/>
        </w:tabs>
        <w:spacing w:before="0" w:beforeAutospacing="0" w:after="0" w:afterAutospacing="0"/>
        <w:ind w:left="0" w:firstLine="567"/>
        <w:jc w:val="both"/>
        <w:rPr>
          <w:sz w:val="28"/>
          <w:szCs w:val="28"/>
          <w:shd w:val="clear" w:color="auto" w:fill="FFFFFF"/>
          <w:lang w:val="kk-KZ"/>
        </w:rPr>
      </w:pPr>
      <w:r w:rsidRPr="003737CC">
        <w:rPr>
          <w:sz w:val="28"/>
          <w:szCs w:val="28"/>
          <w:shd w:val="clear" w:color="auto" w:fill="FFFFFF"/>
          <w:lang w:val="kk-KZ"/>
        </w:rPr>
        <w:t xml:space="preserve">Негізгі және альтернативті шешу жолдарын көрсете аласыз ба? </w:t>
      </w:r>
    </w:p>
    <w:p w:rsidR="00040F25" w:rsidRPr="003737CC" w:rsidRDefault="00040F25" w:rsidP="00040F25">
      <w:pPr>
        <w:pStyle w:val="a3"/>
        <w:tabs>
          <w:tab w:val="left" w:pos="0"/>
          <w:tab w:val="left" w:pos="709"/>
        </w:tabs>
        <w:spacing w:after="0" w:line="240" w:lineRule="auto"/>
        <w:ind w:left="0" w:firstLine="567"/>
        <w:rPr>
          <w:rFonts w:ascii="Times New Roman" w:hAnsi="Times New Roman"/>
          <w:b/>
          <w:sz w:val="28"/>
          <w:szCs w:val="28"/>
          <w:lang w:val="kk-KZ"/>
        </w:rPr>
      </w:pPr>
    </w:p>
    <w:p w:rsidR="00040F25" w:rsidRPr="003737CC" w:rsidRDefault="00040F25" w:rsidP="00040F25">
      <w:pPr>
        <w:tabs>
          <w:tab w:val="left" w:pos="0"/>
          <w:tab w:val="left" w:pos="709"/>
        </w:tabs>
        <w:spacing w:after="0" w:line="240" w:lineRule="auto"/>
        <w:ind w:firstLine="567"/>
        <w:jc w:val="center"/>
        <w:rPr>
          <w:rFonts w:ascii="Times New Roman" w:hAnsi="Times New Roman"/>
          <w:b/>
          <w:sz w:val="28"/>
          <w:szCs w:val="28"/>
          <w:lang w:val="kk-KZ"/>
        </w:rPr>
      </w:pPr>
    </w:p>
    <w:p w:rsidR="00040F25" w:rsidRPr="003737CC" w:rsidRDefault="00040F25" w:rsidP="00040F25">
      <w:pPr>
        <w:pStyle w:val="a4"/>
        <w:numPr>
          <w:ilvl w:val="1"/>
          <w:numId w:val="1"/>
        </w:numPr>
        <w:shd w:val="clear" w:color="auto" w:fill="FFFFFF"/>
        <w:tabs>
          <w:tab w:val="left" w:pos="993"/>
        </w:tabs>
        <w:spacing w:before="0" w:beforeAutospacing="0" w:after="0" w:afterAutospacing="0"/>
        <w:ind w:left="0" w:firstLine="567"/>
        <w:jc w:val="center"/>
        <w:rPr>
          <w:b/>
          <w:sz w:val="28"/>
          <w:szCs w:val="28"/>
          <w:lang w:val="kk-KZ"/>
        </w:rPr>
      </w:pPr>
      <w:r w:rsidRPr="003737CC">
        <w:rPr>
          <w:b/>
          <w:sz w:val="28"/>
          <w:szCs w:val="28"/>
          <w:shd w:val="clear" w:color="auto" w:fill="FFFFFF"/>
          <w:lang w:val="kk-KZ"/>
        </w:rPr>
        <w:t>МИФОЛОГИЯЛЫҚ МҰРА БҮГІНГІ «РУХАНИ ЖАҢҒЫРУДЫҢ» ҚАЙНАР КӨЗІ РЕТІНДЕ</w:t>
      </w:r>
    </w:p>
    <w:p w:rsidR="00040F25" w:rsidRPr="003737CC" w:rsidRDefault="00040F25" w:rsidP="00040F25">
      <w:pPr>
        <w:pStyle w:val="a4"/>
        <w:shd w:val="clear" w:color="auto" w:fill="FFFFFF"/>
        <w:spacing w:before="0" w:beforeAutospacing="0" w:after="0" w:afterAutospacing="0"/>
        <w:ind w:left="709" w:firstLine="567"/>
        <w:rPr>
          <w:b/>
          <w:sz w:val="28"/>
          <w:szCs w:val="28"/>
          <w:lang w:val="kk-KZ"/>
        </w:rPr>
      </w:pPr>
    </w:p>
    <w:p w:rsidR="00040F25" w:rsidRPr="003737CC" w:rsidRDefault="00040F25" w:rsidP="00040F25">
      <w:pPr>
        <w:pStyle w:val="a4"/>
        <w:shd w:val="clear" w:color="auto" w:fill="FFFFFF"/>
        <w:spacing w:before="0" w:beforeAutospacing="0" w:after="0" w:afterAutospacing="0"/>
        <w:ind w:firstLine="567"/>
        <w:jc w:val="both"/>
        <w:rPr>
          <w:b/>
          <w:i/>
          <w:sz w:val="28"/>
          <w:szCs w:val="28"/>
          <w:lang w:val="kk-KZ"/>
        </w:rPr>
      </w:pPr>
      <w:r w:rsidRPr="003737CC">
        <w:rPr>
          <w:b/>
          <w:i/>
          <w:sz w:val="28"/>
          <w:szCs w:val="28"/>
          <w:lang w:val="kk-KZ"/>
        </w:rPr>
        <w:t>Ақпарат:</w:t>
      </w:r>
      <w:r w:rsidRPr="003737CC">
        <w:rPr>
          <w:i/>
          <w:sz w:val="28"/>
          <w:szCs w:val="28"/>
          <w:lang w:val="kk-KZ"/>
        </w:rPr>
        <w:t xml:space="preserve"> Сақ ханшайымының сүйегі табылды: </w:t>
      </w:r>
      <w:r w:rsidRPr="003737CC">
        <w:rPr>
          <w:i/>
          <w:sz w:val="28"/>
          <w:szCs w:val="28"/>
          <w:shd w:val="clear" w:color="auto" w:fill="F9F9F9"/>
          <w:lang w:val="kk-KZ"/>
        </w:rPr>
        <w:t xml:space="preserve">Еліміздің тарихы мен мәдениетіне қатысты теңдесі жоқ үлкен мұра табылды. Шығыс Қазақстан облысы Үржар ауданында ғылыми қазба жұмыстарымен айналысып жүрген археологтар сақ заманында өмір сүрген әйел адамның мүрдесін тапты </w:t>
      </w:r>
      <w:r w:rsidRPr="003737CC">
        <w:rPr>
          <w:b/>
          <w:i/>
          <w:sz w:val="28"/>
          <w:szCs w:val="28"/>
          <w:lang w:val="kk-KZ"/>
        </w:rPr>
        <w:t>(бейне-репортаж көрсетіледі)</w:t>
      </w:r>
    </w:p>
    <w:p w:rsidR="00040F25" w:rsidRPr="003E65B1" w:rsidRDefault="00040F25" w:rsidP="00040F25">
      <w:pPr>
        <w:pStyle w:val="a4"/>
        <w:shd w:val="clear" w:color="auto" w:fill="FFFFFF"/>
        <w:spacing w:before="0" w:beforeAutospacing="0" w:after="0" w:afterAutospacing="0"/>
        <w:ind w:firstLine="567"/>
        <w:rPr>
          <w:lang w:val="kk-KZ"/>
        </w:rPr>
      </w:pPr>
    </w:p>
    <w:p w:rsidR="00040F25" w:rsidRDefault="00040F25" w:rsidP="00040F25">
      <w:pPr>
        <w:pStyle w:val="a4"/>
        <w:shd w:val="clear" w:color="auto" w:fill="FFFFFF"/>
        <w:spacing w:before="0" w:beforeAutospacing="0" w:after="0" w:afterAutospacing="0"/>
        <w:ind w:firstLine="567"/>
        <w:rPr>
          <w:rStyle w:val="a5"/>
          <w:sz w:val="28"/>
          <w:szCs w:val="28"/>
          <w:lang w:val="kk-KZ"/>
        </w:rPr>
      </w:pPr>
      <w:hyperlink r:id="rId14" w:history="1">
        <w:r w:rsidRPr="003737CC">
          <w:rPr>
            <w:rStyle w:val="a5"/>
            <w:sz w:val="28"/>
            <w:szCs w:val="28"/>
            <w:lang w:val="kk-KZ"/>
          </w:rPr>
          <w:t>https://www.youtube.com/watch?v=bdprG00Uhco</w:t>
        </w:r>
      </w:hyperlink>
    </w:p>
    <w:p w:rsidR="00040F25" w:rsidRPr="003737CC" w:rsidRDefault="00040F25" w:rsidP="00040F25">
      <w:pPr>
        <w:pStyle w:val="a4"/>
        <w:shd w:val="clear" w:color="auto" w:fill="FFFFFF"/>
        <w:spacing w:before="0" w:beforeAutospacing="0" w:after="0" w:afterAutospacing="0"/>
        <w:ind w:firstLine="567"/>
        <w:rPr>
          <w:rStyle w:val="a5"/>
          <w:sz w:val="28"/>
          <w:szCs w:val="28"/>
          <w:lang w:val="kk-KZ"/>
        </w:rPr>
      </w:pPr>
    </w:p>
    <w:p w:rsidR="00040F25" w:rsidRPr="003737CC" w:rsidRDefault="00040F25" w:rsidP="00040F25">
      <w:pPr>
        <w:pStyle w:val="a4"/>
        <w:shd w:val="clear" w:color="auto" w:fill="FFFFFF"/>
        <w:spacing w:before="0" w:beforeAutospacing="0" w:after="0" w:afterAutospacing="0"/>
        <w:ind w:firstLine="567"/>
        <w:jc w:val="both"/>
        <w:rPr>
          <w:sz w:val="28"/>
          <w:szCs w:val="28"/>
          <w:lang w:val="kk-KZ"/>
        </w:rPr>
      </w:pPr>
      <w:r w:rsidRPr="003737CC">
        <w:rPr>
          <w:b/>
          <w:sz w:val="28"/>
          <w:szCs w:val="28"/>
          <w:lang w:val="kk-KZ"/>
        </w:rPr>
        <w:t>Сұрақтар:</w:t>
      </w:r>
      <w:r w:rsidRPr="003737CC">
        <w:rPr>
          <w:sz w:val="28"/>
          <w:szCs w:val="28"/>
          <w:lang w:val="kk-KZ"/>
        </w:rPr>
        <w:t xml:space="preserve"> </w:t>
      </w:r>
    </w:p>
    <w:p w:rsidR="00040F25" w:rsidRPr="003737CC" w:rsidRDefault="00040F25" w:rsidP="00040F25">
      <w:pPr>
        <w:pStyle w:val="a4"/>
        <w:numPr>
          <w:ilvl w:val="0"/>
          <w:numId w:val="7"/>
        </w:numPr>
        <w:shd w:val="clear" w:color="auto" w:fill="FFFFFF"/>
        <w:tabs>
          <w:tab w:val="left" w:pos="993"/>
        </w:tabs>
        <w:spacing w:before="0" w:beforeAutospacing="0" w:after="0" w:afterAutospacing="0"/>
        <w:ind w:left="0" w:firstLine="567"/>
        <w:jc w:val="both"/>
        <w:rPr>
          <w:sz w:val="28"/>
          <w:szCs w:val="28"/>
          <w:lang w:val="kk-KZ"/>
        </w:rPr>
      </w:pPr>
      <w:r w:rsidRPr="003737CC">
        <w:rPr>
          <w:sz w:val="28"/>
          <w:szCs w:val="28"/>
          <w:lang w:val="kk-KZ"/>
        </w:rPr>
        <w:t xml:space="preserve">Көшпелілер дүниетанымының бүгінгі зерделену бағыты қандай? </w:t>
      </w:r>
    </w:p>
    <w:p w:rsidR="00040F25" w:rsidRPr="003737CC" w:rsidRDefault="00040F25" w:rsidP="00040F25">
      <w:pPr>
        <w:pStyle w:val="a4"/>
        <w:numPr>
          <w:ilvl w:val="0"/>
          <w:numId w:val="7"/>
        </w:numPr>
        <w:shd w:val="clear" w:color="auto" w:fill="FFFFFF"/>
        <w:tabs>
          <w:tab w:val="left" w:pos="993"/>
        </w:tabs>
        <w:spacing w:before="0" w:beforeAutospacing="0" w:after="0" w:afterAutospacing="0"/>
        <w:ind w:left="0" w:firstLine="567"/>
        <w:jc w:val="both"/>
        <w:rPr>
          <w:sz w:val="28"/>
          <w:szCs w:val="28"/>
          <w:lang w:val="kk-KZ"/>
        </w:rPr>
      </w:pPr>
      <w:r w:rsidRPr="003737CC">
        <w:rPr>
          <w:sz w:val="28"/>
          <w:szCs w:val="28"/>
          <w:lang w:val="kk-KZ"/>
        </w:rPr>
        <w:t>Археологиялық қазбалар фольклорлы-мифологиялық жәдігерлердің таным сипатына әсер ету</w:t>
      </w:r>
      <w:r>
        <w:rPr>
          <w:sz w:val="28"/>
          <w:szCs w:val="28"/>
          <w:lang w:val="kk-KZ"/>
        </w:rPr>
        <w:t>і</w:t>
      </w:r>
      <w:r w:rsidRPr="003737CC">
        <w:rPr>
          <w:sz w:val="28"/>
          <w:szCs w:val="28"/>
          <w:lang w:val="kk-KZ"/>
        </w:rPr>
        <w:t xml:space="preserve"> мүмкін бе? </w:t>
      </w:r>
    </w:p>
    <w:p w:rsidR="00040F25" w:rsidRPr="003737CC" w:rsidRDefault="00040F25" w:rsidP="00040F25">
      <w:pPr>
        <w:pStyle w:val="a4"/>
        <w:numPr>
          <w:ilvl w:val="0"/>
          <w:numId w:val="7"/>
        </w:numPr>
        <w:shd w:val="clear" w:color="auto" w:fill="FFFFFF"/>
        <w:tabs>
          <w:tab w:val="left" w:pos="993"/>
        </w:tabs>
        <w:spacing w:before="0" w:beforeAutospacing="0" w:after="0" w:afterAutospacing="0"/>
        <w:ind w:left="0" w:firstLine="567"/>
        <w:jc w:val="both"/>
        <w:rPr>
          <w:sz w:val="28"/>
          <w:szCs w:val="28"/>
          <w:lang w:val="kk-KZ"/>
        </w:rPr>
      </w:pPr>
      <w:r w:rsidRPr="003737CC">
        <w:rPr>
          <w:sz w:val="28"/>
          <w:szCs w:val="28"/>
          <w:lang w:val="kk-KZ"/>
        </w:rPr>
        <w:t xml:space="preserve">Фольклор мен этнографияның қабыспайтын тұстары бола ма? </w:t>
      </w:r>
    </w:p>
    <w:p w:rsidR="00040F25" w:rsidRPr="003737CC" w:rsidRDefault="00040F25" w:rsidP="00040F25">
      <w:pPr>
        <w:pStyle w:val="a4"/>
        <w:numPr>
          <w:ilvl w:val="0"/>
          <w:numId w:val="7"/>
        </w:numPr>
        <w:shd w:val="clear" w:color="auto" w:fill="FFFFFF"/>
        <w:tabs>
          <w:tab w:val="left" w:pos="993"/>
        </w:tabs>
        <w:spacing w:before="0" w:beforeAutospacing="0" w:after="0" w:afterAutospacing="0"/>
        <w:ind w:left="0" w:firstLine="567"/>
        <w:jc w:val="both"/>
        <w:rPr>
          <w:sz w:val="28"/>
          <w:szCs w:val="28"/>
          <w:lang w:val="kk-KZ"/>
        </w:rPr>
      </w:pPr>
      <w:r w:rsidRPr="003737CC">
        <w:rPr>
          <w:sz w:val="28"/>
          <w:szCs w:val="28"/>
          <w:lang w:val="kk-KZ"/>
        </w:rPr>
        <w:t xml:space="preserve">Бүгінгі түркітанудың ғылыми өрісін кеңейтуде және түркілік мәдени жадыны жаңғыртуда қандай іс-әрекеттерді көрсете аласыз? </w:t>
      </w:r>
    </w:p>
    <w:p w:rsidR="00040F25" w:rsidRDefault="00040F25" w:rsidP="00040F25">
      <w:pPr>
        <w:pStyle w:val="a4"/>
        <w:numPr>
          <w:ilvl w:val="0"/>
          <w:numId w:val="7"/>
        </w:numPr>
        <w:shd w:val="clear" w:color="auto" w:fill="FFFFFF"/>
        <w:tabs>
          <w:tab w:val="left" w:pos="993"/>
        </w:tabs>
        <w:spacing w:before="0" w:beforeAutospacing="0" w:after="0" w:afterAutospacing="0"/>
        <w:ind w:left="0" w:firstLine="567"/>
        <w:jc w:val="both"/>
        <w:rPr>
          <w:sz w:val="28"/>
          <w:szCs w:val="28"/>
          <w:lang w:val="kk-KZ"/>
        </w:rPr>
      </w:pPr>
      <w:r w:rsidRPr="003737CC">
        <w:rPr>
          <w:sz w:val="28"/>
          <w:szCs w:val="28"/>
          <w:lang w:val="kk-KZ"/>
        </w:rPr>
        <w:t>Мәселені шешу жолдарын ұсына аласыз ба?</w:t>
      </w:r>
    </w:p>
    <w:p w:rsidR="00040F25" w:rsidRPr="003737CC" w:rsidRDefault="00040F25" w:rsidP="00040F25">
      <w:pPr>
        <w:pStyle w:val="a4"/>
        <w:shd w:val="clear" w:color="auto" w:fill="FFFFFF"/>
        <w:tabs>
          <w:tab w:val="left" w:pos="993"/>
        </w:tabs>
        <w:spacing w:before="0" w:beforeAutospacing="0" w:after="0" w:afterAutospacing="0"/>
        <w:ind w:left="567"/>
        <w:jc w:val="both"/>
        <w:rPr>
          <w:sz w:val="28"/>
          <w:szCs w:val="28"/>
          <w:lang w:val="kk-KZ"/>
        </w:rPr>
      </w:pPr>
    </w:p>
    <w:p w:rsidR="00040F25" w:rsidRPr="003737CC" w:rsidRDefault="00040F25" w:rsidP="00040F25">
      <w:pPr>
        <w:pStyle w:val="a4"/>
        <w:shd w:val="clear" w:color="auto" w:fill="FFFFFF"/>
        <w:spacing w:before="0" w:beforeAutospacing="0" w:after="0" w:afterAutospacing="0"/>
        <w:ind w:firstLine="567"/>
        <w:jc w:val="both"/>
        <w:rPr>
          <w:sz w:val="28"/>
          <w:szCs w:val="28"/>
          <w:lang w:val="kk-KZ"/>
        </w:rPr>
      </w:pPr>
    </w:p>
    <w:p w:rsidR="00040F25" w:rsidRPr="003737CC" w:rsidRDefault="00040F25" w:rsidP="00040F25">
      <w:pPr>
        <w:pStyle w:val="a4"/>
        <w:numPr>
          <w:ilvl w:val="1"/>
          <w:numId w:val="1"/>
        </w:numPr>
        <w:shd w:val="clear" w:color="auto" w:fill="FFFFFF"/>
        <w:tabs>
          <w:tab w:val="left" w:pos="993"/>
        </w:tabs>
        <w:spacing w:before="0" w:beforeAutospacing="0" w:after="0" w:afterAutospacing="0"/>
        <w:ind w:left="0" w:firstLine="567"/>
        <w:jc w:val="center"/>
        <w:rPr>
          <w:b/>
          <w:sz w:val="28"/>
          <w:szCs w:val="28"/>
          <w:lang w:val="kk-KZ"/>
        </w:rPr>
      </w:pPr>
      <w:r w:rsidRPr="003737CC">
        <w:rPr>
          <w:b/>
          <w:sz w:val="28"/>
          <w:szCs w:val="28"/>
          <w:lang w:val="kk-KZ"/>
        </w:rPr>
        <w:t>ҚАЗАҚ ФОЛЬКЛОРЫН ОҚЫТУДЫҢ БҮГІНГІ ЖАЙЫ</w:t>
      </w:r>
    </w:p>
    <w:p w:rsidR="00040F25" w:rsidRPr="003737CC" w:rsidRDefault="00040F25" w:rsidP="00040F25">
      <w:pPr>
        <w:pStyle w:val="a4"/>
        <w:shd w:val="clear" w:color="auto" w:fill="FFFFFF"/>
        <w:spacing w:before="0" w:beforeAutospacing="0" w:after="0" w:afterAutospacing="0"/>
        <w:ind w:firstLine="567"/>
        <w:jc w:val="both"/>
        <w:rPr>
          <w:b/>
          <w:sz w:val="28"/>
          <w:szCs w:val="28"/>
          <w:lang w:val="kk-KZ"/>
        </w:rPr>
      </w:pPr>
    </w:p>
    <w:p w:rsidR="00040F25" w:rsidRPr="003737CC" w:rsidRDefault="00040F25" w:rsidP="00040F25">
      <w:pPr>
        <w:pStyle w:val="a4"/>
        <w:shd w:val="clear" w:color="auto" w:fill="FFFFFF"/>
        <w:spacing w:before="0" w:beforeAutospacing="0" w:after="0" w:afterAutospacing="0"/>
        <w:ind w:firstLine="567"/>
        <w:jc w:val="both"/>
        <w:rPr>
          <w:b/>
          <w:i/>
          <w:sz w:val="28"/>
          <w:szCs w:val="28"/>
          <w:lang w:val="kk-KZ"/>
        </w:rPr>
      </w:pPr>
      <w:r w:rsidRPr="003737CC">
        <w:rPr>
          <w:b/>
          <w:sz w:val="28"/>
          <w:szCs w:val="28"/>
          <w:lang w:val="kk-KZ"/>
        </w:rPr>
        <w:t>Ақпарат: «...</w:t>
      </w:r>
      <w:r w:rsidRPr="003737CC">
        <w:rPr>
          <w:i/>
          <w:sz w:val="28"/>
          <w:szCs w:val="28"/>
          <w:lang w:val="kk-KZ"/>
        </w:rPr>
        <w:t xml:space="preserve">Оқулықта ескерілетін маңызды аспектінің бірі – фольклортанудың басқа ғылымдармен байланысы, атап айтқанда этнологиямен, тарихпен, тіл білімімен, археологиямен. Бұларға  сүйенбей фольклордың жалпы табиғатын, жанрлардың сырын, фольклорлық шығармалардың өзіндігі мен жалпылығын түсіну қиын. Әлемдік фольклортануда осы ғылымдарға сүйенгеннің арқасында көп жаңалық, соны бағыттар мен жаңа салалар ашылды. Осылар туралы оқулықта қажетті дәрежеде мағұлмат болғаны абзал» </w:t>
      </w:r>
      <w:r w:rsidRPr="003737CC">
        <w:rPr>
          <w:b/>
          <w:i/>
          <w:sz w:val="28"/>
          <w:szCs w:val="28"/>
          <w:lang w:val="kk-KZ"/>
        </w:rPr>
        <w:t>(С.Қасқабасов «Ойөріс». Алматы, 2009)</w:t>
      </w:r>
    </w:p>
    <w:p w:rsidR="00040F25" w:rsidRPr="003737CC" w:rsidRDefault="00040F25" w:rsidP="00040F25">
      <w:pPr>
        <w:pStyle w:val="a4"/>
        <w:shd w:val="clear" w:color="auto" w:fill="FFFFFF"/>
        <w:spacing w:before="0" w:beforeAutospacing="0" w:after="0" w:afterAutospacing="0"/>
        <w:ind w:firstLine="567"/>
        <w:jc w:val="both"/>
        <w:rPr>
          <w:b/>
          <w:sz w:val="28"/>
          <w:szCs w:val="28"/>
          <w:lang w:val="kk-KZ"/>
        </w:rPr>
      </w:pPr>
    </w:p>
    <w:p w:rsidR="00040F25" w:rsidRPr="003737CC" w:rsidRDefault="00040F25" w:rsidP="00040F25">
      <w:pPr>
        <w:pStyle w:val="a4"/>
        <w:shd w:val="clear" w:color="auto" w:fill="FFFFFF"/>
        <w:spacing w:before="0" w:beforeAutospacing="0" w:after="0" w:afterAutospacing="0"/>
        <w:ind w:firstLine="567"/>
        <w:jc w:val="both"/>
        <w:rPr>
          <w:b/>
          <w:sz w:val="28"/>
          <w:szCs w:val="28"/>
          <w:lang w:val="kk-KZ"/>
        </w:rPr>
      </w:pPr>
      <w:r w:rsidRPr="003737CC">
        <w:rPr>
          <w:b/>
          <w:sz w:val="28"/>
          <w:szCs w:val="28"/>
          <w:lang w:val="kk-KZ"/>
        </w:rPr>
        <w:t>Сұрақтар:</w:t>
      </w:r>
    </w:p>
    <w:p w:rsidR="00040F25" w:rsidRPr="003737CC" w:rsidRDefault="00040F25" w:rsidP="00040F25">
      <w:pPr>
        <w:pStyle w:val="a4"/>
        <w:numPr>
          <w:ilvl w:val="0"/>
          <w:numId w:val="8"/>
        </w:numPr>
        <w:shd w:val="clear" w:color="auto" w:fill="FFFFFF"/>
        <w:tabs>
          <w:tab w:val="left" w:pos="851"/>
        </w:tabs>
        <w:spacing w:before="0" w:beforeAutospacing="0" w:after="0" w:afterAutospacing="0"/>
        <w:ind w:left="0" w:firstLine="567"/>
        <w:jc w:val="both"/>
        <w:rPr>
          <w:sz w:val="28"/>
          <w:szCs w:val="28"/>
          <w:lang w:val="kk-KZ"/>
        </w:rPr>
      </w:pPr>
      <w:r w:rsidRPr="003737CC">
        <w:rPr>
          <w:sz w:val="28"/>
          <w:szCs w:val="28"/>
          <w:lang w:val="kk-KZ"/>
        </w:rPr>
        <w:t>Бүгінгі білім беру бағдарламаларында қазақ фольклоры туралы пәндердің қамтылу деңгейіне қандай баға бересіз?</w:t>
      </w:r>
    </w:p>
    <w:p w:rsidR="00040F25" w:rsidRPr="003737CC" w:rsidRDefault="00040F25" w:rsidP="00040F25">
      <w:pPr>
        <w:pStyle w:val="a4"/>
        <w:numPr>
          <w:ilvl w:val="0"/>
          <w:numId w:val="8"/>
        </w:numPr>
        <w:shd w:val="clear" w:color="auto" w:fill="FFFFFF"/>
        <w:tabs>
          <w:tab w:val="left" w:pos="851"/>
        </w:tabs>
        <w:spacing w:before="0" w:beforeAutospacing="0" w:after="0" w:afterAutospacing="0"/>
        <w:ind w:left="0" w:firstLine="567"/>
        <w:jc w:val="both"/>
        <w:rPr>
          <w:sz w:val="28"/>
          <w:szCs w:val="28"/>
          <w:lang w:val="kk-KZ"/>
        </w:rPr>
      </w:pPr>
      <w:r w:rsidRPr="003737CC">
        <w:rPr>
          <w:sz w:val="28"/>
          <w:szCs w:val="28"/>
          <w:lang w:val="kk-KZ"/>
        </w:rPr>
        <w:t>Қазақ фольклорына арналған қазіргі оқу-әдістемелік құралдар туралы не айтасыз?</w:t>
      </w:r>
    </w:p>
    <w:p w:rsidR="00040F25" w:rsidRPr="003737CC" w:rsidRDefault="00040F25" w:rsidP="00040F25">
      <w:pPr>
        <w:pStyle w:val="a4"/>
        <w:numPr>
          <w:ilvl w:val="0"/>
          <w:numId w:val="8"/>
        </w:numPr>
        <w:shd w:val="clear" w:color="auto" w:fill="FFFFFF"/>
        <w:tabs>
          <w:tab w:val="left" w:pos="851"/>
        </w:tabs>
        <w:spacing w:before="0" w:beforeAutospacing="0" w:after="0" w:afterAutospacing="0"/>
        <w:ind w:left="0" w:firstLine="567"/>
        <w:jc w:val="both"/>
        <w:rPr>
          <w:sz w:val="28"/>
          <w:szCs w:val="28"/>
          <w:lang w:val="kk-KZ"/>
        </w:rPr>
      </w:pPr>
      <w:r w:rsidRPr="003737CC">
        <w:rPr>
          <w:sz w:val="28"/>
          <w:szCs w:val="28"/>
          <w:lang w:val="kk-KZ"/>
        </w:rPr>
        <w:lastRenderedPageBreak/>
        <w:t>Фольклорлық мұраларды оқытудың жаңа бағыттарын ұсына аласыз ба?</w:t>
      </w:r>
    </w:p>
    <w:p w:rsidR="00040F25" w:rsidRPr="003737CC" w:rsidRDefault="00040F25" w:rsidP="00040F25">
      <w:pPr>
        <w:pStyle w:val="a4"/>
        <w:numPr>
          <w:ilvl w:val="0"/>
          <w:numId w:val="8"/>
        </w:numPr>
        <w:shd w:val="clear" w:color="auto" w:fill="FFFFFF"/>
        <w:tabs>
          <w:tab w:val="left" w:pos="851"/>
        </w:tabs>
        <w:spacing w:before="0" w:beforeAutospacing="0" w:after="0" w:afterAutospacing="0"/>
        <w:ind w:left="0" w:firstLine="567"/>
        <w:jc w:val="both"/>
        <w:rPr>
          <w:sz w:val="28"/>
          <w:szCs w:val="28"/>
          <w:lang w:val="kk-KZ"/>
        </w:rPr>
      </w:pPr>
      <w:r w:rsidRPr="003737CC">
        <w:rPr>
          <w:sz w:val="28"/>
          <w:szCs w:val="28"/>
          <w:lang w:val="kk-KZ"/>
        </w:rPr>
        <w:t>Мектеп оқулықтары мен ЖОО білім беру бағдарламаларындағы фольклор теориясы мазмұнының қабысуы туралы ойыңыз қандай?</w:t>
      </w:r>
    </w:p>
    <w:p w:rsidR="00040F25" w:rsidRPr="003737CC" w:rsidRDefault="00040F25" w:rsidP="00040F25">
      <w:pPr>
        <w:pStyle w:val="a4"/>
        <w:numPr>
          <w:ilvl w:val="0"/>
          <w:numId w:val="8"/>
        </w:numPr>
        <w:shd w:val="clear" w:color="auto" w:fill="FFFFFF"/>
        <w:tabs>
          <w:tab w:val="left" w:pos="851"/>
        </w:tabs>
        <w:spacing w:before="0" w:beforeAutospacing="0" w:after="0" w:afterAutospacing="0"/>
        <w:ind w:left="0" w:firstLine="567"/>
        <w:jc w:val="both"/>
        <w:rPr>
          <w:sz w:val="28"/>
          <w:szCs w:val="28"/>
          <w:lang w:val="kk-KZ"/>
        </w:rPr>
      </w:pPr>
      <w:r w:rsidRPr="003737CC">
        <w:rPr>
          <w:sz w:val="28"/>
          <w:szCs w:val="28"/>
          <w:lang w:val="kk-KZ"/>
        </w:rPr>
        <w:t>Фольклорлық жанр теориясын танытудың ең оңтайлы тәсілін көрсете аласыз ба? Мысал келтірсеңіз.</w:t>
      </w:r>
    </w:p>
    <w:p w:rsidR="00040F25" w:rsidRPr="003737CC" w:rsidRDefault="00040F25" w:rsidP="00040F25">
      <w:pPr>
        <w:pStyle w:val="a3"/>
        <w:spacing w:after="0" w:line="240" w:lineRule="auto"/>
        <w:ind w:left="0" w:firstLine="567"/>
        <w:jc w:val="center"/>
        <w:rPr>
          <w:rFonts w:ascii="Times New Roman" w:hAnsi="Times New Roman"/>
          <w:sz w:val="28"/>
          <w:szCs w:val="28"/>
          <w:lang w:val="kk-KZ"/>
        </w:rPr>
      </w:pPr>
    </w:p>
    <w:p w:rsidR="00040F25" w:rsidRPr="003737CC" w:rsidRDefault="00040F25" w:rsidP="00040F25">
      <w:pPr>
        <w:tabs>
          <w:tab w:val="left" w:pos="0"/>
          <w:tab w:val="left" w:pos="709"/>
        </w:tabs>
        <w:spacing w:after="0" w:line="240" w:lineRule="auto"/>
        <w:ind w:firstLine="567"/>
        <w:jc w:val="center"/>
        <w:rPr>
          <w:rFonts w:ascii="Times New Roman" w:hAnsi="Times New Roman"/>
          <w:b/>
          <w:sz w:val="28"/>
          <w:szCs w:val="28"/>
          <w:lang w:val="kk-KZ"/>
        </w:rPr>
      </w:pPr>
    </w:p>
    <w:p w:rsidR="00040F25" w:rsidRPr="003737CC" w:rsidRDefault="00040F25" w:rsidP="00040F25">
      <w:pPr>
        <w:tabs>
          <w:tab w:val="left" w:pos="0"/>
          <w:tab w:val="left" w:pos="709"/>
        </w:tabs>
        <w:spacing w:after="0" w:line="240" w:lineRule="auto"/>
        <w:ind w:firstLine="567"/>
        <w:jc w:val="center"/>
        <w:rPr>
          <w:rFonts w:ascii="Times New Roman" w:hAnsi="Times New Roman"/>
          <w:b/>
          <w:sz w:val="28"/>
          <w:szCs w:val="28"/>
          <w:lang w:val="kk-KZ"/>
        </w:rPr>
      </w:pPr>
    </w:p>
    <w:p w:rsidR="00040F25" w:rsidRPr="003737CC" w:rsidRDefault="00040F25" w:rsidP="00040F25">
      <w:pPr>
        <w:tabs>
          <w:tab w:val="left" w:pos="0"/>
          <w:tab w:val="left" w:pos="709"/>
        </w:tabs>
        <w:spacing w:after="0" w:line="240" w:lineRule="auto"/>
        <w:ind w:firstLine="567"/>
        <w:jc w:val="center"/>
        <w:rPr>
          <w:rFonts w:ascii="Times New Roman" w:hAnsi="Times New Roman"/>
          <w:b/>
          <w:sz w:val="28"/>
          <w:szCs w:val="28"/>
          <w:lang w:val="kk-KZ"/>
        </w:rPr>
      </w:pPr>
    </w:p>
    <w:p w:rsidR="00040F25" w:rsidRPr="003737CC" w:rsidRDefault="00040F25" w:rsidP="00040F25">
      <w:pPr>
        <w:tabs>
          <w:tab w:val="left" w:pos="0"/>
          <w:tab w:val="left" w:pos="709"/>
        </w:tabs>
        <w:spacing w:after="0" w:line="240" w:lineRule="auto"/>
        <w:ind w:firstLine="567"/>
        <w:jc w:val="center"/>
        <w:rPr>
          <w:rFonts w:ascii="Times New Roman" w:hAnsi="Times New Roman"/>
          <w:b/>
          <w:sz w:val="28"/>
          <w:szCs w:val="28"/>
          <w:lang w:val="kk-KZ"/>
        </w:rPr>
      </w:pPr>
    </w:p>
    <w:p w:rsidR="00040F25" w:rsidRPr="003737CC" w:rsidRDefault="00040F25" w:rsidP="00040F25">
      <w:pPr>
        <w:tabs>
          <w:tab w:val="left" w:pos="0"/>
          <w:tab w:val="left" w:pos="709"/>
        </w:tabs>
        <w:spacing w:after="0" w:line="240" w:lineRule="auto"/>
        <w:ind w:firstLine="567"/>
        <w:jc w:val="center"/>
        <w:rPr>
          <w:rFonts w:ascii="Times New Roman" w:hAnsi="Times New Roman"/>
          <w:b/>
          <w:sz w:val="28"/>
          <w:szCs w:val="28"/>
          <w:lang w:val="kk-KZ"/>
        </w:rPr>
      </w:pPr>
    </w:p>
    <w:p w:rsidR="00040F25" w:rsidRDefault="00040F25" w:rsidP="00040F25">
      <w:pPr>
        <w:tabs>
          <w:tab w:val="left" w:pos="0"/>
          <w:tab w:val="left" w:pos="709"/>
        </w:tabs>
        <w:spacing w:after="0" w:line="240" w:lineRule="auto"/>
        <w:ind w:firstLine="567"/>
        <w:jc w:val="center"/>
        <w:rPr>
          <w:rFonts w:ascii="Times New Roman" w:hAnsi="Times New Roman"/>
          <w:b/>
          <w:sz w:val="28"/>
          <w:szCs w:val="28"/>
          <w:lang w:val="kk-KZ"/>
        </w:rPr>
      </w:pPr>
    </w:p>
    <w:p w:rsidR="003F1454" w:rsidRDefault="003F1454">
      <w:bookmarkStart w:id="0" w:name="_GoBack"/>
      <w:bookmarkEnd w:id="0"/>
    </w:p>
    <w:sectPr w:rsidR="003F1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7B9F"/>
    <w:multiLevelType w:val="hybridMultilevel"/>
    <w:tmpl w:val="33B2A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A36B40"/>
    <w:multiLevelType w:val="hybridMultilevel"/>
    <w:tmpl w:val="E0862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F82294"/>
    <w:multiLevelType w:val="hybridMultilevel"/>
    <w:tmpl w:val="C85AC050"/>
    <w:lvl w:ilvl="0" w:tplc="F41433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6AD52EA"/>
    <w:multiLevelType w:val="hybridMultilevel"/>
    <w:tmpl w:val="3F46E306"/>
    <w:lvl w:ilvl="0" w:tplc="EB56016C">
      <w:start w:val="1"/>
      <w:numFmt w:val="decimal"/>
      <w:lvlText w:val="%1."/>
      <w:lvlJc w:val="left"/>
      <w:pPr>
        <w:tabs>
          <w:tab w:val="num" w:pos="720"/>
        </w:tabs>
        <w:ind w:left="720" w:hanging="360"/>
      </w:pPr>
    </w:lvl>
    <w:lvl w:ilvl="1" w:tplc="DC20719C" w:tentative="1">
      <w:start w:val="1"/>
      <w:numFmt w:val="decimal"/>
      <w:lvlText w:val="%2."/>
      <w:lvlJc w:val="left"/>
      <w:pPr>
        <w:tabs>
          <w:tab w:val="num" w:pos="1440"/>
        </w:tabs>
        <w:ind w:left="1440" w:hanging="360"/>
      </w:pPr>
    </w:lvl>
    <w:lvl w:ilvl="2" w:tplc="D486A7B6" w:tentative="1">
      <w:start w:val="1"/>
      <w:numFmt w:val="decimal"/>
      <w:lvlText w:val="%3."/>
      <w:lvlJc w:val="left"/>
      <w:pPr>
        <w:tabs>
          <w:tab w:val="num" w:pos="2160"/>
        </w:tabs>
        <w:ind w:left="2160" w:hanging="360"/>
      </w:pPr>
    </w:lvl>
    <w:lvl w:ilvl="3" w:tplc="92BCAAE2" w:tentative="1">
      <w:start w:val="1"/>
      <w:numFmt w:val="decimal"/>
      <w:lvlText w:val="%4."/>
      <w:lvlJc w:val="left"/>
      <w:pPr>
        <w:tabs>
          <w:tab w:val="num" w:pos="2880"/>
        </w:tabs>
        <w:ind w:left="2880" w:hanging="360"/>
      </w:pPr>
    </w:lvl>
    <w:lvl w:ilvl="4" w:tplc="1452CA04" w:tentative="1">
      <w:start w:val="1"/>
      <w:numFmt w:val="decimal"/>
      <w:lvlText w:val="%5."/>
      <w:lvlJc w:val="left"/>
      <w:pPr>
        <w:tabs>
          <w:tab w:val="num" w:pos="3600"/>
        </w:tabs>
        <w:ind w:left="3600" w:hanging="360"/>
      </w:pPr>
    </w:lvl>
    <w:lvl w:ilvl="5" w:tplc="AB3EDE88" w:tentative="1">
      <w:start w:val="1"/>
      <w:numFmt w:val="decimal"/>
      <w:lvlText w:val="%6."/>
      <w:lvlJc w:val="left"/>
      <w:pPr>
        <w:tabs>
          <w:tab w:val="num" w:pos="4320"/>
        </w:tabs>
        <w:ind w:left="4320" w:hanging="360"/>
      </w:pPr>
    </w:lvl>
    <w:lvl w:ilvl="6" w:tplc="A4A8669C" w:tentative="1">
      <w:start w:val="1"/>
      <w:numFmt w:val="decimal"/>
      <w:lvlText w:val="%7."/>
      <w:lvlJc w:val="left"/>
      <w:pPr>
        <w:tabs>
          <w:tab w:val="num" w:pos="5040"/>
        </w:tabs>
        <w:ind w:left="5040" w:hanging="360"/>
      </w:pPr>
    </w:lvl>
    <w:lvl w:ilvl="7" w:tplc="E150650E" w:tentative="1">
      <w:start w:val="1"/>
      <w:numFmt w:val="decimal"/>
      <w:lvlText w:val="%8."/>
      <w:lvlJc w:val="left"/>
      <w:pPr>
        <w:tabs>
          <w:tab w:val="num" w:pos="5760"/>
        </w:tabs>
        <w:ind w:left="5760" w:hanging="360"/>
      </w:pPr>
    </w:lvl>
    <w:lvl w:ilvl="8" w:tplc="69544A4C" w:tentative="1">
      <w:start w:val="1"/>
      <w:numFmt w:val="decimal"/>
      <w:lvlText w:val="%9."/>
      <w:lvlJc w:val="left"/>
      <w:pPr>
        <w:tabs>
          <w:tab w:val="num" w:pos="6480"/>
        </w:tabs>
        <w:ind w:left="6480" w:hanging="360"/>
      </w:pPr>
    </w:lvl>
  </w:abstractNum>
  <w:abstractNum w:abstractNumId="4">
    <w:nsid w:val="48511FFE"/>
    <w:multiLevelType w:val="hybridMultilevel"/>
    <w:tmpl w:val="2C9E0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AA47D6"/>
    <w:multiLevelType w:val="hybridMultilevel"/>
    <w:tmpl w:val="4202D4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603F2AE0"/>
    <w:multiLevelType w:val="hybridMultilevel"/>
    <w:tmpl w:val="AACE429E"/>
    <w:lvl w:ilvl="0" w:tplc="285A73CC">
      <w:start w:val="1"/>
      <w:numFmt w:val="decimal"/>
      <w:lvlText w:val="%1"/>
      <w:lvlJc w:val="left"/>
      <w:pPr>
        <w:ind w:left="927" w:hanging="360"/>
      </w:pPr>
      <w:rPr>
        <w:rFonts w:hint="default"/>
      </w:rPr>
    </w:lvl>
    <w:lvl w:ilvl="1" w:tplc="AA02AF2E">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6C02D6B"/>
    <w:multiLevelType w:val="hybridMultilevel"/>
    <w:tmpl w:val="1B98FE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97210EB"/>
    <w:multiLevelType w:val="hybridMultilevel"/>
    <w:tmpl w:val="2C9E0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8"/>
  </w:num>
  <w:num w:numId="5">
    <w:abstractNumId w:val="0"/>
  </w:num>
  <w:num w:numId="6">
    <w:abstractNumId w:val="7"/>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898"/>
    <w:rsid w:val="00033B82"/>
    <w:rsid w:val="00040F25"/>
    <w:rsid w:val="003F1454"/>
    <w:rsid w:val="00401781"/>
    <w:rsid w:val="00733898"/>
    <w:rsid w:val="00CF3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F2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F25"/>
    <w:pPr>
      <w:ind w:left="720"/>
      <w:contextualSpacing/>
    </w:pPr>
  </w:style>
  <w:style w:type="paragraph" w:styleId="a4">
    <w:name w:val="Normal (Web)"/>
    <w:basedOn w:val="a"/>
    <w:uiPriority w:val="99"/>
    <w:unhideWhenUsed/>
    <w:rsid w:val="00040F25"/>
    <w:pPr>
      <w:spacing w:before="100" w:beforeAutospacing="1" w:after="100" w:afterAutospacing="1" w:line="240" w:lineRule="auto"/>
    </w:pPr>
    <w:rPr>
      <w:rFonts w:ascii="Times New Roman" w:hAnsi="Times New Roman"/>
      <w:sz w:val="24"/>
      <w:szCs w:val="24"/>
    </w:rPr>
  </w:style>
  <w:style w:type="character" w:styleId="a5">
    <w:name w:val="Hyperlink"/>
    <w:uiPriority w:val="99"/>
    <w:unhideWhenUsed/>
    <w:rsid w:val="00040F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F2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F25"/>
    <w:pPr>
      <w:ind w:left="720"/>
      <w:contextualSpacing/>
    </w:pPr>
  </w:style>
  <w:style w:type="paragraph" w:styleId="a4">
    <w:name w:val="Normal (Web)"/>
    <w:basedOn w:val="a"/>
    <w:uiPriority w:val="99"/>
    <w:unhideWhenUsed/>
    <w:rsid w:val="00040F25"/>
    <w:pPr>
      <w:spacing w:before="100" w:beforeAutospacing="1" w:after="100" w:afterAutospacing="1" w:line="240" w:lineRule="auto"/>
    </w:pPr>
    <w:rPr>
      <w:rFonts w:ascii="Times New Roman" w:hAnsi="Times New Roman"/>
      <w:sz w:val="24"/>
      <w:szCs w:val="24"/>
    </w:rPr>
  </w:style>
  <w:style w:type="character" w:styleId="a5">
    <w:name w:val="Hyperlink"/>
    <w:uiPriority w:val="99"/>
    <w:unhideWhenUsed/>
    <w:rsid w:val="00040F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mo.com/" TargetMode="External"/><Relationship Id="rId13" Type="http://schemas.openxmlformats.org/officeDocument/2006/relationships/hyperlink" Target="https://kazakhcinema.kz/kz/zhaalytar/azastandy-animatorlar-ivi-men-netflix%20shin-besik-zhyryn-dajyndauda.html" TargetMode="External"/><Relationship Id="rId3" Type="http://schemas.microsoft.com/office/2007/relationships/stylesWithEffects" Target="stylesWithEffects.xml"/><Relationship Id="rId7" Type="http://schemas.openxmlformats.org/officeDocument/2006/relationships/hyperlink" Target="https://www.mindomo.com/" TargetMode="External"/><Relationship Id="rId12" Type="http://schemas.openxmlformats.org/officeDocument/2006/relationships/hyperlink" Target="https://eaff.eu/ru/news/2020-05-22-results-of-the-survey-folklore-in%20conditions-of-social-distanc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indmeister.com/" TargetMode="External"/><Relationship Id="rId11" Type="http://schemas.openxmlformats.org/officeDocument/2006/relationships/hyperlink" Target="https://www.mindmanag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indmanager.com/" TargetMode="External"/><Relationship Id="rId4" Type="http://schemas.openxmlformats.org/officeDocument/2006/relationships/settings" Target="settings.xml"/><Relationship Id="rId9" Type="http://schemas.openxmlformats.org/officeDocument/2006/relationships/hyperlink" Target="https://www.mindomo.com/" TargetMode="External"/><Relationship Id="rId14" Type="http://schemas.openxmlformats.org/officeDocument/2006/relationships/hyperlink" Target="https://www.youtube.com/watch?v=bdprG00Uh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7397</Characters>
  <Application>Microsoft Office Word</Application>
  <DocSecurity>0</DocSecurity>
  <Lines>61</Lines>
  <Paragraphs>17</Paragraphs>
  <ScaleCrop>false</ScaleCrop>
  <Company/>
  <LinksUpToDate>false</LinksUpToDate>
  <CharactersWithSpaces>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2</cp:revision>
  <dcterms:created xsi:type="dcterms:W3CDTF">2023-11-02T13:08:00Z</dcterms:created>
  <dcterms:modified xsi:type="dcterms:W3CDTF">2023-11-02T13:08:00Z</dcterms:modified>
</cp:coreProperties>
</file>