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44" w:rsidRPr="003737CC" w:rsidRDefault="00D84A44" w:rsidP="00D84A44">
      <w:pPr>
        <w:spacing w:after="0" w:line="240" w:lineRule="auto"/>
        <w:ind w:firstLine="567"/>
        <w:jc w:val="both"/>
        <w:rPr>
          <w:rFonts w:ascii="Times New Roman" w:hAnsi="Times New Roman"/>
          <w:b/>
          <w:sz w:val="28"/>
          <w:szCs w:val="28"/>
          <w:lang w:val="kk-KZ"/>
        </w:rPr>
      </w:pPr>
      <w:r w:rsidRPr="003737CC">
        <w:rPr>
          <w:rFonts w:ascii="Times New Roman" w:hAnsi="Times New Roman"/>
          <w:b/>
          <w:caps/>
          <w:sz w:val="28"/>
          <w:szCs w:val="28"/>
          <w:lang w:val="kk-KZ"/>
        </w:rPr>
        <w:t>дәріс тақырыбы: Фольклордағы әдіс  пен стиль проблемасы</w:t>
      </w:r>
      <w:r w:rsidRPr="003737CC">
        <w:rPr>
          <w:rFonts w:ascii="Times New Roman" w:hAnsi="Times New Roman"/>
          <w:b/>
          <w:sz w:val="28"/>
          <w:szCs w:val="28"/>
          <w:lang w:val="kk-KZ"/>
        </w:rPr>
        <w:t xml:space="preserve"> </w:t>
      </w:r>
    </w:p>
    <w:p w:rsidR="00D84A44" w:rsidRPr="003737CC" w:rsidRDefault="00D84A44" w:rsidP="00D84A44">
      <w:pPr>
        <w:spacing w:after="0" w:line="240" w:lineRule="auto"/>
        <w:ind w:firstLine="567"/>
        <w:rPr>
          <w:rFonts w:ascii="Times New Roman" w:hAnsi="Times New Roman"/>
          <w:b/>
          <w:sz w:val="28"/>
          <w:szCs w:val="28"/>
          <w:lang w:val="kk-KZ"/>
        </w:rPr>
      </w:pPr>
    </w:p>
    <w:p w:rsidR="00D84A44" w:rsidRPr="003737CC" w:rsidRDefault="00D84A44" w:rsidP="00D84A44">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Жоспары:</w:t>
      </w:r>
    </w:p>
    <w:p w:rsidR="00D84A44" w:rsidRPr="003737CC"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1. Әдіс принциптері</w:t>
      </w:r>
      <w:r>
        <w:rPr>
          <w:rFonts w:ascii="Times New Roman" w:hAnsi="Times New Roman"/>
          <w:sz w:val="28"/>
          <w:szCs w:val="28"/>
          <w:lang w:val="kk-KZ"/>
        </w:rPr>
        <w:t>.</w:t>
      </w:r>
      <w:r w:rsidRPr="003737CC">
        <w:rPr>
          <w:rFonts w:ascii="Times New Roman" w:hAnsi="Times New Roman"/>
          <w:sz w:val="28"/>
          <w:szCs w:val="28"/>
          <w:lang w:val="kk-KZ"/>
        </w:rPr>
        <w:t xml:space="preserve"> </w:t>
      </w:r>
    </w:p>
    <w:p w:rsidR="00D84A44" w:rsidRPr="003737CC"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2. Стиль проблемасы</w:t>
      </w:r>
      <w:r>
        <w:rPr>
          <w:rFonts w:ascii="Times New Roman" w:hAnsi="Times New Roman"/>
          <w:sz w:val="28"/>
          <w:szCs w:val="28"/>
          <w:lang w:val="kk-KZ"/>
        </w:rPr>
        <w:t>.</w:t>
      </w:r>
    </w:p>
    <w:p w:rsidR="00D84A44" w:rsidRPr="003737CC" w:rsidRDefault="00D84A44" w:rsidP="00D84A44">
      <w:pPr>
        <w:spacing w:after="0" w:line="240" w:lineRule="auto"/>
        <w:ind w:firstLine="567"/>
        <w:rPr>
          <w:rFonts w:ascii="Times New Roman" w:hAnsi="Times New Roman"/>
          <w:b/>
          <w:sz w:val="28"/>
          <w:szCs w:val="28"/>
          <w:lang w:val="kk-KZ"/>
        </w:rPr>
      </w:pPr>
    </w:p>
    <w:p w:rsidR="00D84A44" w:rsidRPr="00320D67" w:rsidRDefault="00D84A44" w:rsidP="00D84A44">
      <w:pPr>
        <w:tabs>
          <w:tab w:val="left" w:pos="567"/>
        </w:tabs>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Мақсаты</w:t>
      </w:r>
      <w:r w:rsidRPr="003737CC">
        <w:rPr>
          <w:rFonts w:ascii="Times New Roman" w:hAnsi="Times New Roman"/>
          <w:b/>
          <w:sz w:val="28"/>
          <w:szCs w:val="28"/>
          <w:lang w:val="kk-KZ"/>
        </w:rPr>
        <w:t xml:space="preserve">: </w:t>
      </w:r>
      <w:r>
        <w:rPr>
          <w:rFonts w:ascii="Times New Roman" w:hAnsi="Times New Roman"/>
          <w:bCs/>
          <w:sz w:val="28"/>
          <w:szCs w:val="28"/>
          <w:lang w:val="kk-KZ"/>
        </w:rPr>
        <w:t>Ф</w:t>
      </w:r>
      <w:r w:rsidRPr="003737CC">
        <w:rPr>
          <w:rFonts w:ascii="Times New Roman" w:hAnsi="Times New Roman"/>
          <w:bCs/>
          <w:sz w:val="28"/>
          <w:szCs w:val="28"/>
          <w:lang w:val="kk-KZ"/>
        </w:rPr>
        <w:t>ольклордағы көркемдік әдіс пен стиль мәселесі</w:t>
      </w:r>
      <w:r>
        <w:rPr>
          <w:rFonts w:ascii="Times New Roman" w:hAnsi="Times New Roman"/>
          <w:bCs/>
          <w:sz w:val="28"/>
          <w:szCs w:val="28"/>
          <w:lang w:val="kk-KZ"/>
        </w:rPr>
        <w:t xml:space="preserve"> дәйектеп, талдау</w:t>
      </w:r>
      <w:r w:rsidRPr="003737CC">
        <w:rPr>
          <w:rFonts w:ascii="Times New Roman" w:hAnsi="Times New Roman"/>
          <w:bCs/>
          <w:sz w:val="28"/>
          <w:szCs w:val="28"/>
          <w:lang w:val="kk-KZ"/>
        </w:rPr>
        <w:t xml:space="preserve">. </w:t>
      </w:r>
      <w:r w:rsidRPr="00320D67">
        <w:rPr>
          <w:rFonts w:ascii="Times New Roman" w:hAnsi="Times New Roman"/>
          <w:sz w:val="28"/>
          <w:szCs w:val="28"/>
          <w:lang w:val="kk-KZ"/>
        </w:rPr>
        <w:t>Әдіс</w:t>
      </w:r>
      <w:r>
        <w:rPr>
          <w:rFonts w:ascii="Times New Roman" w:hAnsi="Times New Roman"/>
          <w:sz w:val="28"/>
          <w:szCs w:val="28"/>
          <w:lang w:val="kk-KZ"/>
        </w:rPr>
        <w:t xml:space="preserve">тің </w:t>
      </w:r>
      <w:r w:rsidRPr="00320D67">
        <w:rPr>
          <w:rFonts w:ascii="Times New Roman" w:hAnsi="Times New Roman"/>
          <w:sz w:val="28"/>
          <w:szCs w:val="28"/>
          <w:lang w:val="kk-KZ"/>
        </w:rPr>
        <w:t>зерттеу нысанын тану мақсатында жүзеге асырылатын тәсілдер</w:t>
      </w:r>
      <w:r>
        <w:rPr>
          <w:rFonts w:ascii="Times New Roman" w:hAnsi="Times New Roman"/>
          <w:sz w:val="28"/>
          <w:szCs w:val="28"/>
          <w:lang w:val="kk-KZ"/>
        </w:rPr>
        <w:t>ін,</w:t>
      </w:r>
      <w:r w:rsidRPr="00320D67">
        <w:rPr>
          <w:rFonts w:ascii="Times New Roman" w:hAnsi="Times New Roman"/>
          <w:sz w:val="28"/>
          <w:szCs w:val="28"/>
          <w:lang w:val="kk-KZ"/>
        </w:rPr>
        <w:t xml:space="preserve"> туындыны танып, түсіну және түсіндіру мақсатында  қолдан</w:t>
      </w:r>
      <w:r>
        <w:rPr>
          <w:rFonts w:ascii="Times New Roman" w:hAnsi="Times New Roman"/>
          <w:sz w:val="28"/>
          <w:szCs w:val="28"/>
          <w:lang w:val="kk-KZ"/>
        </w:rPr>
        <w:t>у жолдарын айқындау</w:t>
      </w:r>
      <w:r w:rsidRPr="00320D67">
        <w:rPr>
          <w:rFonts w:ascii="Times New Roman" w:hAnsi="Times New Roman"/>
          <w:sz w:val="28"/>
          <w:szCs w:val="28"/>
          <w:lang w:val="kk-KZ"/>
        </w:rPr>
        <w:t>.</w:t>
      </w:r>
      <w:r>
        <w:rPr>
          <w:rFonts w:ascii="Times New Roman" w:hAnsi="Times New Roman"/>
          <w:sz w:val="28"/>
          <w:szCs w:val="28"/>
          <w:lang w:val="kk-KZ"/>
        </w:rPr>
        <w:t xml:space="preserve"> </w:t>
      </w:r>
    </w:p>
    <w:p w:rsidR="00D84A44" w:rsidRPr="003737CC" w:rsidRDefault="00D84A44" w:rsidP="00D84A44">
      <w:pPr>
        <w:spacing w:after="0" w:line="240" w:lineRule="auto"/>
        <w:ind w:firstLine="567"/>
        <w:jc w:val="both"/>
        <w:rPr>
          <w:rFonts w:ascii="Times New Roman" w:hAnsi="Times New Roman"/>
          <w:bCs/>
          <w:sz w:val="28"/>
          <w:szCs w:val="28"/>
          <w:lang w:val="kk-KZ"/>
        </w:rPr>
      </w:pPr>
      <w:r w:rsidRPr="003737CC">
        <w:rPr>
          <w:rFonts w:ascii="Times New Roman" w:hAnsi="Times New Roman"/>
          <w:b/>
          <w:bCs/>
          <w:sz w:val="28"/>
          <w:szCs w:val="28"/>
          <w:lang w:val="kk-KZ"/>
        </w:rPr>
        <w:t>Негізгі ұғымдар:</w:t>
      </w:r>
      <w:r w:rsidRPr="003737CC">
        <w:rPr>
          <w:rFonts w:ascii="Times New Roman" w:hAnsi="Times New Roman"/>
          <w:sz w:val="28"/>
          <w:szCs w:val="28"/>
          <w:lang w:val="kk-KZ"/>
        </w:rPr>
        <w:t xml:space="preserve"> </w:t>
      </w:r>
      <w:r w:rsidRPr="003737CC">
        <w:rPr>
          <w:rFonts w:ascii="Times New Roman" w:hAnsi="Times New Roman"/>
          <w:b/>
          <w:sz w:val="28"/>
          <w:szCs w:val="28"/>
          <w:lang w:val="kk-KZ"/>
        </w:rPr>
        <w:t xml:space="preserve"> </w:t>
      </w:r>
      <w:r w:rsidRPr="00320D67">
        <w:rPr>
          <w:rFonts w:ascii="Times New Roman" w:hAnsi="Times New Roman"/>
          <w:bCs/>
          <w:sz w:val="28"/>
          <w:szCs w:val="28"/>
          <w:lang w:val="kk-KZ"/>
        </w:rPr>
        <w:t>таным,</w:t>
      </w:r>
      <w:r>
        <w:rPr>
          <w:rFonts w:ascii="Times New Roman" w:hAnsi="Times New Roman"/>
          <w:b/>
          <w:sz w:val="28"/>
          <w:szCs w:val="28"/>
          <w:lang w:val="kk-KZ"/>
        </w:rPr>
        <w:t xml:space="preserve"> </w:t>
      </w:r>
      <w:r w:rsidRPr="003737CC">
        <w:rPr>
          <w:rFonts w:ascii="Times New Roman" w:hAnsi="Times New Roman"/>
          <w:bCs/>
          <w:sz w:val="28"/>
          <w:szCs w:val="28"/>
          <w:lang w:val="kk-KZ"/>
        </w:rPr>
        <w:t xml:space="preserve">көркемдік әдіс, </w:t>
      </w:r>
      <w:r>
        <w:rPr>
          <w:rFonts w:ascii="Times New Roman" w:hAnsi="Times New Roman"/>
          <w:bCs/>
          <w:sz w:val="28"/>
          <w:szCs w:val="28"/>
          <w:lang w:val="kk-KZ"/>
        </w:rPr>
        <w:t xml:space="preserve">тәсіл, </w:t>
      </w:r>
      <w:r w:rsidRPr="003737CC">
        <w:rPr>
          <w:rFonts w:ascii="Times New Roman" w:hAnsi="Times New Roman"/>
          <w:bCs/>
          <w:sz w:val="28"/>
          <w:szCs w:val="28"/>
          <w:lang w:val="kk-KZ"/>
        </w:rPr>
        <w:t>сублимация, сублимация әдісі, көркемдік қиял</w:t>
      </w:r>
      <w:r>
        <w:rPr>
          <w:rFonts w:ascii="Times New Roman" w:hAnsi="Times New Roman"/>
          <w:bCs/>
          <w:sz w:val="28"/>
          <w:szCs w:val="28"/>
          <w:lang w:val="kk-KZ"/>
        </w:rPr>
        <w:t>, жүйе.</w:t>
      </w:r>
    </w:p>
    <w:p w:rsidR="00D84A44" w:rsidRPr="003737CC" w:rsidRDefault="00D84A44" w:rsidP="00D84A44">
      <w:pPr>
        <w:spacing w:after="0" w:line="240" w:lineRule="auto"/>
        <w:ind w:firstLine="567"/>
        <w:jc w:val="both"/>
        <w:rPr>
          <w:rFonts w:ascii="Times New Roman" w:hAnsi="Times New Roman"/>
          <w:b/>
          <w:sz w:val="28"/>
          <w:szCs w:val="28"/>
          <w:lang w:val="kk-KZ"/>
        </w:rPr>
      </w:pPr>
      <w:r w:rsidRPr="003737CC">
        <w:rPr>
          <w:rFonts w:ascii="Times New Roman" w:hAnsi="Times New Roman"/>
          <w:b/>
          <w:sz w:val="28"/>
          <w:szCs w:val="28"/>
          <w:lang w:val="kk-KZ"/>
        </w:rPr>
        <w:t xml:space="preserve">      </w:t>
      </w:r>
    </w:p>
    <w:p w:rsidR="00D84A44" w:rsidRPr="00320D67" w:rsidRDefault="00D84A44" w:rsidP="00D84A44">
      <w:pPr>
        <w:spacing w:after="0" w:line="240" w:lineRule="auto"/>
        <w:ind w:firstLine="567"/>
        <w:jc w:val="both"/>
        <w:rPr>
          <w:rFonts w:ascii="Times New Roman" w:hAnsi="Times New Roman"/>
          <w:sz w:val="28"/>
          <w:szCs w:val="28"/>
          <w:lang w:val="kk-KZ"/>
        </w:rPr>
      </w:pPr>
      <w:r w:rsidRPr="00320D67">
        <w:rPr>
          <w:rFonts w:ascii="Times New Roman" w:hAnsi="Times New Roman"/>
          <w:sz w:val="28"/>
          <w:szCs w:val="28"/>
          <w:lang w:val="kk-KZ"/>
        </w:rPr>
        <w:t>Әдіс – таным процесін ұйымдастырудың түрі. Әдіс – белгілі бір ғылым саласындағы практикалық және теориялық білімнің белгілі көлемін меңгеру</w:t>
      </w:r>
      <w:r>
        <w:rPr>
          <w:rFonts w:ascii="Times New Roman" w:hAnsi="Times New Roman"/>
          <w:sz w:val="28"/>
          <w:szCs w:val="28"/>
          <w:lang w:val="kk-KZ"/>
        </w:rPr>
        <w:t>дегі</w:t>
      </w:r>
      <w:r w:rsidRPr="00320D67">
        <w:rPr>
          <w:rFonts w:ascii="Times New Roman" w:hAnsi="Times New Roman"/>
          <w:sz w:val="28"/>
          <w:szCs w:val="28"/>
          <w:lang w:val="kk-KZ"/>
        </w:rPr>
        <w:t xml:space="preserve"> әдістер</w:t>
      </w:r>
      <w:r>
        <w:rPr>
          <w:rFonts w:ascii="Times New Roman" w:hAnsi="Times New Roman"/>
          <w:sz w:val="28"/>
          <w:szCs w:val="28"/>
          <w:lang w:val="kk-KZ"/>
        </w:rPr>
        <w:t>д</w:t>
      </w:r>
      <w:r w:rsidRPr="00320D67">
        <w:rPr>
          <w:rFonts w:ascii="Times New Roman" w:hAnsi="Times New Roman"/>
          <w:sz w:val="28"/>
          <w:szCs w:val="28"/>
          <w:lang w:val="kk-KZ"/>
        </w:rPr>
        <w:t>ің жиынтығы.</w:t>
      </w:r>
      <w:r>
        <w:rPr>
          <w:rFonts w:ascii="Times New Roman" w:hAnsi="Times New Roman"/>
          <w:sz w:val="28"/>
          <w:szCs w:val="28"/>
          <w:lang w:val="kk-KZ"/>
        </w:rPr>
        <w:t xml:space="preserve"> Сол арқылы </w:t>
      </w:r>
      <w:r w:rsidRPr="00320D67">
        <w:rPr>
          <w:rFonts w:ascii="Times New Roman" w:hAnsi="Times New Roman"/>
          <w:sz w:val="28"/>
          <w:szCs w:val="28"/>
          <w:lang w:val="kk-KZ"/>
        </w:rPr>
        <w:t xml:space="preserve">зерттеу мақсаттарына жету </w:t>
      </w:r>
      <w:r>
        <w:rPr>
          <w:rFonts w:ascii="Times New Roman" w:hAnsi="Times New Roman"/>
          <w:sz w:val="28"/>
          <w:szCs w:val="28"/>
          <w:lang w:val="kk-KZ"/>
        </w:rPr>
        <w:t>көзделеді</w:t>
      </w:r>
      <w:r w:rsidRPr="00320D67">
        <w:rPr>
          <w:rFonts w:ascii="Times New Roman" w:hAnsi="Times New Roman"/>
          <w:sz w:val="28"/>
          <w:szCs w:val="28"/>
          <w:lang w:val="kk-KZ"/>
        </w:rPr>
        <w:t xml:space="preserve">. </w:t>
      </w:r>
      <w:r>
        <w:rPr>
          <w:rFonts w:ascii="Times New Roman" w:hAnsi="Times New Roman"/>
          <w:sz w:val="28"/>
          <w:szCs w:val="28"/>
          <w:lang w:val="kk-KZ"/>
        </w:rPr>
        <w:t>Нақты</w:t>
      </w:r>
      <w:r w:rsidRPr="00320D67">
        <w:rPr>
          <w:rFonts w:ascii="Times New Roman" w:hAnsi="Times New Roman"/>
          <w:sz w:val="28"/>
          <w:szCs w:val="28"/>
          <w:lang w:val="kk-KZ"/>
        </w:rPr>
        <w:t xml:space="preserve"> таңдап алынған әдіс ғылыми зерттеу жұмысының нәтижелі болуына </w:t>
      </w:r>
      <w:r>
        <w:rPr>
          <w:rFonts w:ascii="Times New Roman" w:hAnsi="Times New Roman"/>
          <w:sz w:val="28"/>
          <w:szCs w:val="28"/>
          <w:lang w:val="kk-KZ"/>
        </w:rPr>
        <w:t xml:space="preserve">ықпал </w:t>
      </w:r>
      <w:r w:rsidRPr="00320D67">
        <w:rPr>
          <w:rFonts w:ascii="Times New Roman" w:hAnsi="Times New Roman"/>
          <w:sz w:val="28"/>
          <w:szCs w:val="28"/>
          <w:lang w:val="kk-KZ"/>
        </w:rPr>
        <w:t>етеді. Әдіс  – практикалық және теориялық ақпаратты</w:t>
      </w:r>
      <w:r>
        <w:rPr>
          <w:rFonts w:ascii="Times New Roman" w:hAnsi="Times New Roman"/>
          <w:sz w:val="28"/>
          <w:szCs w:val="28"/>
          <w:lang w:val="kk-KZ"/>
        </w:rPr>
        <w:t>қ</w:t>
      </w:r>
      <w:r w:rsidRPr="00320D67">
        <w:rPr>
          <w:rFonts w:ascii="Times New Roman" w:hAnsi="Times New Roman"/>
          <w:sz w:val="28"/>
          <w:szCs w:val="28"/>
          <w:lang w:val="kk-KZ"/>
        </w:rPr>
        <w:t xml:space="preserve"> тәсілдердің жиынтығы.</w:t>
      </w:r>
    </w:p>
    <w:p w:rsidR="00D84A44"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hAnsi="Times New Roman"/>
          <w:b/>
          <w:sz w:val="28"/>
          <w:szCs w:val="28"/>
          <w:lang w:val="kk-KZ"/>
        </w:rPr>
        <w:t xml:space="preserve"> </w:t>
      </w:r>
      <w:r w:rsidRPr="003737CC">
        <w:rPr>
          <w:rFonts w:ascii="Times New Roman" w:hAnsi="Times New Roman"/>
          <w:sz w:val="28"/>
          <w:szCs w:val="28"/>
          <w:lang w:val="kk-KZ"/>
        </w:rPr>
        <w:t xml:space="preserve">Фольклорлық әдебиетте көркемдік әдіс-тәсіл туралы мәселе қайшылықты әрі нақты емес. Бұл туралы орыс әдебиеттануында А.И. Лазарев, В.Е. Гусев өз кезегінде «көркем мәтіннің мазмұнын ашуға қатысты бірізді түсінік» жоқ екенін айтқан. Кей зерттеушілер бір ғана тәсілдің бар екенін айтса, кей зерттеушілер екі әдістің (реалистік және романтикалық) бар екенін айтады. В. Гусев: «... көркем әдіс - көркем-бейнелі ойлауды анықтайтын тәсіл, шынайылықты көрсететін эстетикалық заңдылықтың көрінісі», - дейді. Алғашқы эстетикалық түсінік бойынша көркемдік әдіс «мифологиялық» болып келеді де, өнердің әрі қарайғы дамуында ол бірте-бірте мифологиядан алшақтай бастайды (Гусев). Бұл мифологизмнен реализмге қарай жылжу эволюциясын аңғартады. Әдіс ұғымы өзінің шекарасын жоғалтып,  ойлаудың ауысуын көрсетеді. Мифология өз орнын өмірді нақты көрсететін реализмге береді. Зерттеуші В. Гусев әдіс мәселесіне кең  тоқтала отырып, «адамзат тарихының әрбір дәуірі көркем ойлаудың белгілі бір түрлерінің орнығуына алғышарт қалыптастырып отырады»,  - дейді. Кез келген көркемдік әдіс – шынайылықты көрсетудің тәсілі. Мұны айқындау үшін жасаушының (автордың) шындыққа қарым-қатынасын алуға болады. Бұл жерде суреткердің мақсат қойып, соған ұмтылушылығы басты орында. Оның нақты көркемдік міндетті шешуі көркемдік талдау әдісіне байланысты. Мұның мәнін айқындай түсу үшін халықтың (автордың) шынайылыққа қатынасын және осы ретте таңдап алынған көркемдік бейнелеу тәсілін түсіну керек.  </w:t>
      </w:r>
      <w:r w:rsidRPr="003737CC">
        <w:rPr>
          <w:rFonts w:ascii="Times New Roman" w:hAnsi="Times New Roman"/>
          <w:sz w:val="28"/>
          <w:szCs w:val="28"/>
          <w:lang w:val="kk-KZ"/>
        </w:rPr>
        <w:tab/>
      </w:r>
      <w:r w:rsidRPr="003737CC">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sz w:val="28"/>
          <w:szCs w:val="28"/>
          <w:lang w:val="kk-KZ"/>
        </w:rPr>
        <w:t xml:space="preserve">Стиль – суреткердің шығармашылығы үшін таңдап алған формасы, жұмысының нәтижесі. Әрине, әр дәуірдегі адамдардың ойлау жүйесі олардың нәсілдік, таптық тұрғыдағы сипаты әр түрлі. Көркемдік әдіс </w:t>
      </w:r>
      <w:r w:rsidRPr="003737CC">
        <w:rPr>
          <w:rFonts w:ascii="Times New Roman" w:hAnsi="Times New Roman"/>
          <w:sz w:val="28"/>
          <w:szCs w:val="28"/>
          <w:lang w:val="kk-KZ"/>
        </w:rPr>
        <w:lastRenderedPageBreak/>
        <w:t xml:space="preserve">шығармашылық әрекеттің маңызды кезеңі. Әдіс – ең алдымен көркемдік ойдың айғақтан жалпылауға (обобщенный) жылжу сипаты, типтік характері. Әдісті түсіндіру кезінде оның фольклорда орнығу тарихына да тоқталу қажет. Бұл жерде А. Лазаревтің тұжырымы орынды: «Фольклордағы көркем әдіс проблемасы – тарихи проблема». Фольклор тарихы бұл көркемдік ойлау түрінің алмасу тарихы. Әр дәуірде әр түрлі әдістер болды. Ғалым П.Г. Богатырев 1964 жылы «Художественные методы фольклора и творческая индивидуальность носителей и творцов народной поэзии» мақаласын жарыққа шығарды. Онда ғалым ұжымдық өнер түрі әдебиетке қарағанда фольклорды шығарушылар мен  жеткізушілерден  фольклорлық бағытты қатаң әрі белгілі бір уақытта сақтау әдісін талап ететіндігін айтқан. Мәселен, батырлар жырында батырды, оның жарын, тұлпарды сипаттаудың орнықты стилі сақталған.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w:t>
      </w:r>
      <w:r w:rsidRPr="003737CC">
        <w:rPr>
          <w:rFonts w:ascii="Times New Roman" w:eastAsia="Calibri" w:hAnsi="Times New Roman"/>
          <w:sz w:val="28"/>
          <w:szCs w:val="28"/>
          <w:lang w:val="kk-KZ"/>
        </w:rPr>
        <w:t>Ер Тарғын</w:t>
      </w:r>
      <w:r>
        <w:rPr>
          <w:rFonts w:ascii="Times New Roman" w:eastAsia="Calibri" w:hAnsi="Times New Roman"/>
          <w:sz w:val="28"/>
          <w:szCs w:val="28"/>
          <w:lang w:val="kk-KZ"/>
        </w:rPr>
        <w:t xml:space="preserve">» </w:t>
      </w:r>
      <w:r w:rsidRPr="003737CC">
        <w:rPr>
          <w:rFonts w:ascii="Times New Roman" w:eastAsia="Calibri" w:hAnsi="Times New Roman"/>
          <w:sz w:val="28"/>
          <w:szCs w:val="28"/>
          <w:lang w:val="kk-KZ"/>
        </w:rPr>
        <w:t xml:space="preserve"> жырынан мысал келтірейік:</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3737CC">
        <w:rPr>
          <w:rFonts w:ascii="Times New Roman" w:eastAsia="Calibri" w:hAnsi="Times New Roman"/>
          <w:sz w:val="28"/>
          <w:szCs w:val="28"/>
          <w:lang w:val="kk-KZ"/>
        </w:rPr>
        <w:t xml:space="preserve">Бұқар барсаң </w:t>
      </w:r>
      <w:r w:rsidRPr="003737CC">
        <w:rPr>
          <w:rFonts w:ascii="Times New Roman" w:eastAsia="Calibri" w:hAnsi="Times New Roman"/>
          <w:b/>
          <w:sz w:val="28"/>
          <w:szCs w:val="28"/>
          <w:lang w:val="kk-KZ"/>
        </w:rPr>
        <w:t>қолаң бар</w:t>
      </w:r>
      <w:r w:rsidRPr="003737CC">
        <w:rPr>
          <w:rFonts w:ascii="Times New Roman" w:eastAsia="Calibri" w:hAnsi="Times New Roman"/>
          <w:sz w:val="28"/>
          <w:szCs w:val="28"/>
          <w:lang w:val="kk-KZ"/>
        </w:rPr>
        <w:t xml:space="preserve">, </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b/>
          <w:sz w:val="28"/>
          <w:szCs w:val="28"/>
          <w:lang w:val="kk-KZ"/>
        </w:rPr>
        <w:t>Қолаңды</w:t>
      </w:r>
      <w:r w:rsidRPr="003737CC">
        <w:rPr>
          <w:rFonts w:ascii="Times New Roman" w:eastAsia="Calibri" w:hAnsi="Times New Roman"/>
          <w:sz w:val="28"/>
          <w:szCs w:val="28"/>
          <w:lang w:val="kk-KZ"/>
        </w:rPr>
        <w:t xml:space="preserve"> көр де, шашым көр,</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Зергер барсаң, қасында</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 xml:space="preserve">Алтыннан соққан </w:t>
      </w:r>
      <w:r w:rsidRPr="003737CC">
        <w:rPr>
          <w:rFonts w:ascii="Times New Roman" w:eastAsia="Calibri" w:hAnsi="Times New Roman"/>
          <w:b/>
          <w:sz w:val="28"/>
          <w:szCs w:val="28"/>
          <w:lang w:val="kk-KZ"/>
        </w:rPr>
        <w:t>түйме бар</w:t>
      </w:r>
      <w:r w:rsidRPr="003737CC">
        <w:rPr>
          <w:rFonts w:ascii="Times New Roman" w:eastAsia="Calibri" w:hAnsi="Times New Roman"/>
          <w:sz w:val="28"/>
          <w:szCs w:val="28"/>
          <w:lang w:val="kk-KZ"/>
        </w:rPr>
        <w:t>,</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b/>
          <w:sz w:val="28"/>
          <w:szCs w:val="28"/>
          <w:lang w:val="kk-KZ"/>
        </w:rPr>
        <w:t>Түймені</w:t>
      </w:r>
      <w:r w:rsidRPr="003737CC">
        <w:rPr>
          <w:rFonts w:ascii="Times New Roman" w:eastAsia="Calibri" w:hAnsi="Times New Roman"/>
          <w:sz w:val="28"/>
          <w:szCs w:val="28"/>
          <w:lang w:val="kk-KZ"/>
        </w:rPr>
        <w:t xml:space="preserve"> көр де, басым көр!</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Молдаға барсаң қасында</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Қиюлы жатқан қалам бар,</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Пістені көр де, мұрным көр.</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 xml:space="preserve">Әр шаһарға қарасаң, </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sz w:val="28"/>
          <w:szCs w:val="28"/>
          <w:lang w:val="kk-KZ"/>
        </w:rPr>
        <w:t xml:space="preserve">Құрулы тұрған </w:t>
      </w:r>
      <w:r w:rsidRPr="003737CC">
        <w:rPr>
          <w:rFonts w:ascii="Times New Roman" w:eastAsia="Calibri" w:hAnsi="Times New Roman"/>
          <w:b/>
          <w:sz w:val="28"/>
          <w:szCs w:val="28"/>
          <w:lang w:val="kk-KZ"/>
        </w:rPr>
        <w:t>күзгі бар</w:t>
      </w:r>
      <w:r w:rsidRPr="003737CC">
        <w:rPr>
          <w:rFonts w:ascii="Times New Roman" w:eastAsia="Calibri" w:hAnsi="Times New Roman"/>
          <w:sz w:val="28"/>
          <w:szCs w:val="28"/>
          <w:lang w:val="kk-KZ"/>
        </w:rPr>
        <w:t>,</w:t>
      </w:r>
    </w:p>
    <w:p w:rsidR="00D84A44" w:rsidRPr="003737CC" w:rsidRDefault="00D84A44" w:rsidP="00D84A44">
      <w:pPr>
        <w:spacing w:after="0" w:line="240" w:lineRule="auto"/>
        <w:ind w:firstLine="567"/>
        <w:jc w:val="both"/>
        <w:rPr>
          <w:rFonts w:ascii="Times New Roman" w:eastAsia="Calibri" w:hAnsi="Times New Roman"/>
          <w:sz w:val="28"/>
          <w:szCs w:val="28"/>
          <w:lang w:val="kk-KZ"/>
        </w:rPr>
      </w:pPr>
      <w:r w:rsidRPr="003737CC">
        <w:rPr>
          <w:rFonts w:ascii="Times New Roman" w:eastAsia="Calibri" w:hAnsi="Times New Roman"/>
          <w:b/>
          <w:sz w:val="28"/>
          <w:szCs w:val="28"/>
          <w:lang w:val="kk-KZ"/>
        </w:rPr>
        <w:t>Күзгіні</w:t>
      </w:r>
      <w:r w:rsidRPr="003737CC">
        <w:rPr>
          <w:rFonts w:ascii="Times New Roman" w:eastAsia="Calibri" w:hAnsi="Times New Roman"/>
          <w:sz w:val="28"/>
          <w:szCs w:val="28"/>
          <w:lang w:val="kk-KZ"/>
        </w:rPr>
        <w:t xml:space="preserve"> көрде, көзім көр.</w:t>
      </w:r>
    </w:p>
    <w:p w:rsidR="00D84A44"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Ақжүніс өзінің келбетін бірінен екіншісін а</w:t>
      </w:r>
      <w:r>
        <w:rPr>
          <w:rFonts w:ascii="Times New Roman" w:hAnsi="Times New Roman"/>
          <w:sz w:val="28"/>
          <w:szCs w:val="28"/>
          <w:lang w:val="kk-KZ"/>
        </w:rPr>
        <w:t xml:space="preserve">сыра, дамыта жырлайды. </w:t>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sz w:val="28"/>
          <w:szCs w:val="28"/>
          <w:lang w:val="kk-KZ"/>
        </w:rPr>
        <w:t xml:space="preserve">Фольклорлық әдістің «айқындалған қатаң шегі» - шығармашылық кезеңнің жаңашылдығын шектейді. Халық ауыз әдебиеті ұжымдық шығармашылық болғандықтан, бұл фольклор әдісінде де көрінеді. </w:t>
      </w:r>
    </w:p>
    <w:p w:rsidR="00D84A44" w:rsidRDefault="00D84A44" w:rsidP="00D84A44">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Мәселен:</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Pr>
          <w:rFonts w:ascii="Times New Roman" w:hAnsi="Times New Roman"/>
          <w:sz w:val="28"/>
          <w:szCs w:val="28"/>
          <w:lang w:val="kk-KZ"/>
        </w:rPr>
        <w:t xml:space="preserve"> </w:t>
      </w:r>
      <w:r w:rsidRPr="00B774F3">
        <w:rPr>
          <w:rFonts w:ascii="Times New Roman" w:eastAsia="Calibri" w:hAnsi="Times New Roman"/>
          <w:b/>
          <w:sz w:val="28"/>
          <w:szCs w:val="28"/>
          <w:lang w:val="kk-KZ"/>
        </w:rPr>
        <w:t>Болшыл, болшыл, болшыл</w:t>
      </w:r>
      <w:r w:rsidRPr="00B774F3">
        <w:rPr>
          <w:rFonts w:ascii="Times New Roman" w:eastAsia="Calibri" w:hAnsi="Times New Roman"/>
          <w:sz w:val="28"/>
          <w:szCs w:val="28"/>
          <w:lang w:val="kk-KZ"/>
        </w:rPr>
        <w:t xml:space="preserve"> бол,</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Боз торғайдай төлшіл бол.</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Адам таппас сөзді бол,</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Ор қояндай көзді бол.</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Бұрма темір, сол алтын </w:t>
      </w:r>
      <w:r w:rsidRPr="00B774F3">
        <w:rPr>
          <w:rFonts w:ascii="Times New Roman" w:eastAsia="Calibri" w:hAnsi="Times New Roman"/>
          <w:color w:val="000000"/>
          <w:sz w:val="28"/>
          <w:szCs w:val="28"/>
          <w:lang w:val="kk-KZ"/>
        </w:rPr>
        <w:t>–</w:t>
      </w:r>
      <w:r w:rsidRPr="00B774F3">
        <w:rPr>
          <w:rFonts w:ascii="Times New Roman" w:eastAsia="Calibri" w:hAnsi="Times New Roman"/>
          <w:sz w:val="28"/>
          <w:szCs w:val="28"/>
          <w:lang w:val="kk-KZ"/>
        </w:rPr>
        <w:t xml:space="preserve"> </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Суға салса батпасын.</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Тәңір берген несібең,</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Тепкілесе кетпесін.</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Желіңнің о шеті мен бұ шетіне</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Оқ шырқаса жетпесін</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 xml:space="preserve">Қастық қылған адамың </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Мұратына жетпесін.</w:t>
      </w:r>
    </w:p>
    <w:p w:rsidR="00D84A44" w:rsidRPr="00B774F3" w:rsidRDefault="00D84A44" w:rsidP="00D84A44">
      <w:pPr>
        <w:spacing w:after="0" w:line="240" w:lineRule="auto"/>
        <w:ind w:firstLine="567"/>
        <w:jc w:val="both"/>
        <w:rPr>
          <w:rFonts w:ascii="Times New Roman" w:eastAsia="Calibri" w:hAnsi="Times New Roman"/>
          <w:sz w:val="28"/>
          <w:szCs w:val="28"/>
          <w:lang w:val="kk-KZ"/>
        </w:rPr>
      </w:pPr>
      <w:r w:rsidRPr="00B774F3">
        <w:rPr>
          <w:rFonts w:ascii="Times New Roman" w:eastAsia="Calibri" w:hAnsi="Times New Roman"/>
          <w:sz w:val="28"/>
          <w:szCs w:val="28"/>
          <w:lang w:val="kk-KZ"/>
        </w:rPr>
        <w:t>Айтса – қарғыс, тисе – көз</w:t>
      </w:r>
    </w:p>
    <w:p w:rsidR="00D84A44" w:rsidRDefault="00D84A44" w:rsidP="00D84A44">
      <w:pPr>
        <w:spacing w:after="0" w:line="240" w:lineRule="auto"/>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Дарымасын, өтпесін! </w:t>
      </w:r>
    </w:p>
    <w:p w:rsidR="00D84A44" w:rsidRPr="00C0598D" w:rsidRDefault="00D84A44" w:rsidP="00D84A44">
      <w:pPr>
        <w:spacing w:after="0" w:line="240" w:lineRule="auto"/>
        <w:ind w:firstLine="567"/>
        <w:jc w:val="both"/>
        <w:rPr>
          <w:rFonts w:ascii="Times New Roman" w:eastAsia="Calibri" w:hAnsi="Times New Roman"/>
          <w:sz w:val="28"/>
          <w:szCs w:val="28"/>
          <w:lang w:val="kk-KZ"/>
        </w:rPr>
      </w:pPr>
      <w:r>
        <w:rPr>
          <w:rFonts w:ascii="Times New Roman" w:eastAsia="Calibri" w:hAnsi="Times New Roman"/>
          <w:sz w:val="28"/>
          <w:szCs w:val="28"/>
          <w:lang w:val="kk-KZ"/>
        </w:rPr>
        <w:lastRenderedPageBreak/>
        <w:t>М</w:t>
      </w:r>
      <w:r w:rsidRPr="00B774F3">
        <w:rPr>
          <w:rFonts w:ascii="Times New Roman" w:eastAsia="Calibri" w:hAnsi="Times New Roman"/>
          <w:sz w:val="28"/>
          <w:szCs w:val="28"/>
          <w:lang w:val="kk-KZ"/>
        </w:rPr>
        <w:t xml:space="preserve">ұнда </w:t>
      </w:r>
      <w:r>
        <w:rPr>
          <w:rFonts w:ascii="Times New Roman" w:eastAsia="Calibri" w:hAnsi="Times New Roman"/>
          <w:sz w:val="28"/>
          <w:szCs w:val="28"/>
          <w:lang w:val="kk-KZ"/>
        </w:rPr>
        <w:t>«</w:t>
      </w:r>
      <w:r w:rsidRPr="00B774F3">
        <w:rPr>
          <w:rFonts w:ascii="Times New Roman" w:eastAsia="Calibri" w:hAnsi="Times New Roman"/>
          <w:sz w:val="28"/>
          <w:szCs w:val="28"/>
          <w:lang w:val="kk-KZ"/>
        </w:rPr>
        <w:t xml:space="preserve">ешкімнен кем </w:t>
      </w:r>
      <w:r>
        <w:rPr>
          <w:rFonts w:ascii="Times New Roman" w:eastAsia="Calibri" w:hAnsi="Times New Roman"/>
          <w:sz w:val="28"/>
          <w:szCs w:val="28"/>
          <w:lang w:val="kk-KZ"/>
        </w:rPr>
        <w:t>болма</w:t>
      </w:r>
      <w:r w:rsidRPr="00B774F3">
        <w:rPr>
          <w:rFonts w:ascii="Times New Roman" w:eastAsia="Calibri" w:hAnsi="Times New Roman"/>
          <w:sz w:val="28"/>
          <w:szCs w:val="28"/>
          <w:lang w:val="kk-KZ"/>
        </w:rPr>
        <w:t>, төрт құбылаң түгел, несібең мол болсын, басыңа бақ қонсын</w:t>
      </w:r>
      <w:r>
        <w:rPr>
          <w:rFonts w:ascii="Times New Roman" w:eastAsia="Calibri" w:hAnsi="Times New Roman"/>
          <w:sz w:val="28"/>
          <w:szCs w:val="28"/>
          <w:lang w:val="kk-KZ"/>
        </w:rPr>
        <w:t>»</w:t>
      </w:r>
      <w:r w:rsidRPr="00B774F3">
        <w:rPr>
          <w:rFonts w:ascii="Times New Roman" w:eastAsia="Calibri" w:hAnsi="Times New Roman"/>
          <w:sz w:val="28"/>
          <w:szCs w:val="28"/>
          <w:lang w:val="kk-KZ"/>
        </w:rPr>
        <w:t xml:space="preserve"> деп </w:t>
      </w:r>
      <w:r>
        <w:rPr>
          <w:rFonts w:ascii="Times New Roman" w:eastAsia="Calibri" w:hAnsi="Times New Roman"/>
          <w:sz w:val="28"/>
          <w:szCs w:val="28"/>
          <w:lang w:val="kk-KZ"/>
        </w:rPr>
        <w:t xml:space="preserve">келетін </w:t>
      </w:r>
      <w:r w:rsidRPr="00B774F3">
        <w:rPr>
          <w:rFonts w:ascii="Times New Roman" w:eastAsia="Calibri" w:hAnsi="Times New Roman"/>
          <w:sz w:val="28"/>
          <w:szCs w:val="28"/>
          <w:lang w:val="kk-KZ"/>
        </w:rPr>
        <w:t>үлкен кісілердің жастарға немесе өзінің назары түске</w:t>
      </w:r>
      <w:r>
        <w:rPr>
          <w:rFonts w:ascii="Times New Roman" w:eastAsia="Calibri" w:hAnsi="Times New Roman"/>
          <w:sz w:val="28"/>
          <w:szCs w:val="28"/>
          <w:lang w:val="kk-KZ"/>
        </w:rPr>
        <w:t>н</w:t>
      </w:r>
      <w:r w:rsidRPr="00B774F3">
        <w:rPr>
          <w:rFonts w:ascii="Times New Roman" w:eastAsia="Calibri" w:hAnsi="Times New Roman"/>
          <w:sz w:val="28"/>
          <w:szCs w:val="28"/>
          <w:lang w:val="kk-KZ"/>
        </w:rPr>
        <w:t xml:space="preserve"> адамға бата беруі</w:t>
      </w:r>
      <w:r>
        <w:rPr>
          <w:rFonts w:ascii="Times New Roman" w:eastAsia="Calibri" w:hAnsi="Times New Roman"/>
          <w:sz w:val="28"/>
          <w:szCs w:val="28"/>
          <w:lang w:val="kk-KZ"/>
        </w:rPr>
        <w:t>нің дәстүрлі түрі көрінеді</w:t>
      </w:r>
      <w:r w:rsidRPr="00B774F3">
        <w:rPr>
          <w:rFonts w:ascii="Times New Roman" w:eastAsia="Calibri" w:hAnsi="Times New Roman"/>
          <w:sz w:val="28"/>
          <w:szCs w:val="28"/>
          <w:lang w:val="kk-KZ"/>
        </w:rPr>
        <w:t xml:space="preserve">. </w:t>
      </w:r>
    </w:p>
    <w:p w:rsidR="00D84A44" w:rsidRPr="003737CC" w:rsidRDefault="00D84A44" w:rsidP="00D84A44">
      <w:pPr>
        <w:spacing w:after="0" w:line="240" w:lineRule="auto"/>
        <w:ind w:firstLine="567"/>
        <w:jc w:val="both"/>
        <w:rPr>
          <w:rFonts w:ascii="Times New Roman" w:hAnsi="Times New Roman"/>
          <w:i/>
          <w:sz w:val="28"/>
          <w:szCs w:val="28"/>
          <w:lang w:val="kk-KZ"/>
        </w:rPr>
      </w:pPr>
      <w:r>
        <w:rPr>
          <w:rFonts w:ascii="Times New Roman" w:hAnsi="Times New Roman"/>
          <w:sz w:val="28"/>
          <w:szCs w:val="28"/>
          <w:lang w:val="kk-KZ"/>
        </w:rPr>
        <w:t xml:space="preserve"> </w:t>
      </w:r>
      <w:r w:rsidRPr="003737CC">
        <w:rPr>
          <w:rFonts w:ascii="Times New Roman" w:hAnsi="Times New Roman"/>
          <w:sz w:val="28"/>
          <w:szCs w:val="28"/>
          <w:lang w:val="kk-KZ"/>
        </w:rPr>
        <w:t>Фольклорлық шығармалардың орындалуында алыс дәуірлердің ерекшелігі айқын көрініп, бұл фольклорлық әдіске де айтарлықтай әсер етеді. Яғни фольклорда дәстүр айқын көрінеді. Дәстүрлі өнер түрінде фольклордағы әдіс пен әдебиеттегі әдістің арасында айырма бар. Әдеби процесте шұғыл өзгерістер (ауысулар) болып тұрады, ал фольклорда ондай өзгеріс көп болмайды.  Фольклордағы жаңашылдық кейбір өлең түрлерінде кездесті. Мәселен, қоғамдық-саяси өзгерістердің нәтижесінде фабрика жұмысшыларының өлеңдері туды. Сонымен фольклордағы көркемдік әдіс проблемасы әдебиетке қарағанда ұзақ кезеңдерге созылған тұрақты дәстүрлі формалар арқылы орнықты. Әдепкі  көркемдік ойдың қозғалысы үш деңгейде жүреді: бірінші деңгей – эмпирикалық шынайылықты қабылдау; екінші деңгей – кейбір мәліметтер орныққан алғашқы қорытулар; үшінші деңгей – шындықтан аулақтаған кезең. Өнер символдық түрде болады. Процестің «қалыпты» жүрісі өнердің көркемдік  нәтижесін  тарихи - нақты ортадан  ала отырып, көркемдік қо</w:t>
      </w:r>
      <w:r>
        <w:rPr>
          <w:rFonts w:ascii="Times New Roman" w:hAnsi="Times New Roman"/>
          <w:sz w:val="28"/>
          <w:szCs w:val="28"/>
          <w:lang w:val="kk-KZ"/>
        </w:rPr>
        <w:t xml:space="preserve">рыту негізін құрайды.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sz w:val="28"/>
          <w:szCs w:val="28"/>
          <w:lang w:val="kk-KZ"/>
        </w:rPr>
        <w:t>Ғалым А. Лазарев фольклорлық әдістің эстетикалық ерекшелігін «кәдімгі фольклор» деуге болады деген. Кез келген жанрдағы фольклорлық шығармалар көркемдік ойдың сублимациялығын табады. Сублимация (өзгеру, ауысу) кейбір шынайы элементтерден алшақ емес, сөйте тұра онда шарттылық  бар. Фольклорлық өнер айғақтарды санадан өткеру кезінде неғұрлым кең ұғымдағы деңгейге өтеді де, ондағы шындыққа қатыстылық азаяды. Мұнда шынайылықтың көрініс беруі міндет емес, бастысы шарттылық сақталады.</w:t>
      </w:r>
      <w:r w:rsidRPr="003737CC">
        <w:rPr>
          <w:rFonts w:ascii="Times New Roman" w:hAnsi="Times New Roman"/>
          <w:b/>
          <w:sz w:val="28"/>
          <w:szCs w:val="28"/>
          <w:lang w:val="kk-KZ"/>
        </w:rPr>
        <w:t xml:space="preserve"> </w:t>
      </w:r>
      <w:r w:rsidRPr="003737CC">
        <w:rPr>
          <w:rFonts w:ascii="Times New Roman" w:hAnsi="Times New Roman"/>
          <w:sz w:val="28"/>
          <w:szCs w:val="28"/>
          <w:lang w:val="kk-KZ"/>
        </w:rPr>
        <w:t>Осылайша, сублимациялық әдіс – әлемді танудағы ерекше көркемдік әдіс</w:t>
      </w:r>
      <w:r>
        <w:rPr>
          <w:rFonts w:ascii="Times New Roman" w:hAnsi="Times New Roman"/>
          <w:sz w:val="28"/>
          <w:szCs w:val="28"/>
          <w:lang w:val="kk-KZ"/>
        </w:rPr>
        <w:t xml:space="preserve"> ретінде </w:t>
      </w:r>
      <w:r w:rsidRPr="003737CC">
        <w:rPr>
          <w:rFonts w:ascii="Times New Roman" w:hAnsi="Times New Roman"/>
          <w:sz w:val="28"/>
          <w:szCs w:val="28"/>
          <w:lang w:val="kk-KZ"/>
        </w:rPr>
        <w:t xml:space="preserve"> өмірлік құбылыстарды типтендірудің ерекше тәсілін тудырады.</w:t>
      </w:r>
      <w:r w:rsidRPr="003737CC">
        <w:rPr>
          <w:rFonts w:ascii="Times New Roman" w:hAnsi="Times New Roman"/>
          <w:b/>
          <w:sz w:val="28"/>
          <w:szCs w:val="28"/>
          <w:lang w:val="kk-KZ"/>
        </w:rPr>
        <w:t xml:space="preserve"> </w:t>
      </w:r>
      <w:r w:rsidRPr="003737CC">
        <w:rPr>
          <w:rFonts w:ascii="Times New Roman" w:hAnsi="Times New Roman"/>
          <w:sz w:val="28"/>
          <w:szCs w:val="28"/>
          <w:lang w:val="kk-KZ"/>
        </w:rPr>
        <w:t xml:space="preserve">Халықтық шығармашылық ойға артық ұғымдарды сүзгіден өткізіп, алып тастап отырған. Поэтикалық сипат фольклорда әмбебап қасиетке ие. Шынайы өмірді көрсете отырып, халық оны өзінің идеалына айналдырады. «Ұр тоқпақ» ертегісінен мысал алайық: </w:t>
      </w:r>
      <w:r w:rsidRPr="003737CC">
        <w:rPr>
          <w:rFonts w:ascii="Times New Roman" w:hAnsi="Times New Roman"/>
          <w:i/>
          <w:sz w:val="28"/>
          <w:szCs w:val="28"/>
          <w:lang w:val="kk-KZ"/>
        </w:rPr>
        <w:t>«Баяғыда бір шал аң аулап күн көреді екен. Бір күні тұзағына қаз түседі. Қаз одан өзін босатуын сұрап, бірнеше сыйлық жасайды. Шал қазды босатып жібереді. Қаздың сый-сияпатының ішінде ұр тоқпақ бар екен. Шал жолаушылап жүріп ұрлатып алады. Тоқпақ «Ұр тоқпағым, ұр» деген сайын ұрыларды қуалап жүріп, шалға ұстап береді».</w:t>
      </w:r>
    </w:p>
    <w:p w:rsidR="00D84A44" w:rsidRPr="003737CC"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Осындағы </w:t>
      </w:r>
      <w:r w:rsidRPr="003737CC">
        <w:rPr>
          <w:rFonts w:ascii="Times New Roman" w:hAnsi="Times New Roman"/>
          <w:i/>
          <w:sz w:val="28"/>
          <w:szCs w:val="28"/>
          <w:lang w:val="kk-KZ"/>
        </w:rPr>
        <w:t>«Ұр тоқпағым, ұр!»</w:t>
      </w:r>
      <w:r w:rsidRPr="003737CC">
        <w:rPr>
          <w:rFonts w:ascii="Times New Roman" w:hAnsi="Times New Roman"/>
          <w:sz w:val="28"/>
          <w:szCs w:val="28"/>
          <w:lang w:val="kk-KZ"/>
        </w:rPr>
        <w:t xml:space="preserve"> бірнеше рет қайталанып, оқиғаның мән-жайын, мәтін кеңістігінде ашып  тұр. Лепті сөздің сөйлемнің басында және аяғында келуі  эмоцияны лексикалық байланыс арқылы еселей түседі. </w:t>
      </w:r>
    </w:p>
    <w:p w:rsidR="00D84A44"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Бүгінгі уақытқа дейін фольклордың мәні көмескіленген жоқ, керісінше тереңдей түсіп отыр. Гуманитарлық ғылымның қай-қайсысында – этнография, тарих, лингвистика, әдебиет тарихы – фольклорлық материалсыз, ізденіссіз жасаған емес. Халық та рухани мәдениеттегі көптеген құбылыстардың  астарында фольклор жатқанын аңғарды. Әрине, қай ғылымның тоғысында тұрса да фольклористика – өз алдына дербес ғылым. </w:t>
      </w:r>
      <w:r w:rsidRPr="003737CC">
        <w:rPr>
          <w:rFonts w:ascii="Times New Roman" w:hAnsi="Times New Roman"/>
          <w:sz w:val="28"/>
          <w:szCs w:val="28"/>
          <w:lang w:val="kk-KZ"/>
        </w:rPr>
        <w:lastRenderedPageBreak/>
        <w:t xml:space="preserve">Оның әдісі мен қағидаттарын </w:t>
      </w:r>
      <w:r>
        <w:rPr>
          <w:rFonts w:ascii="Times New Roman" w:hAnsi="Times New Roman"/>
          <w:sz w:val="28"/>
          <w:szCs w:val="28"/>
          <w:lang w:val="kk-KZ"/>
        </w:rPr>
        <w:t xml:space="preserve">әр </w:t>
      </w:r>
      <w:r w:rsidRPr="003737CC">
        <w:rPr>
          <w:rFonts w:ascii="Times New Roman" w:hAnsi="Times New Roman"/>
          <w:sz w:val="28"/>
          <w:szCs w:val="28"/>
          <w:lang w:val="kk-KZ"/>
        </w:rPr>
        <w:t xml:space="preserve">дәуірдегі дүниетаным айқындап көрсетеді. Белгілі неміс фольклорисі Ион Мейер 1921 жылы жарық көрген «Немецкий фольклор» («Deutsche Volkskunde») еңбегін табиғат, елді мекен, өсімдік, дәстүр-салт, сенім-наным, тіл, ертегі, аңыз, халық өлеңдеріне құрған. Мұндағы әрбір тақырыптың қарастырылуында жекелеген көрініс, зат, детальдар, тұтынатын тұрмыстық, шаруашылық құралдар, адамдардың киімі – бәрі назардан тыс қалмайды. Осы арқылы халықтың тұрмысы, салты, өлең-жырлары, ғұрпы көрінеді. Ғалымның бұлай жүйелеуінің мәні үлкен. Себебі, халықтың белгілі бір тобының тұрмысы, ғұрпы суреттелу арқылы сол топтың барлық ерекшелігі айқындалады. Осы ретте,  топтың рухани дүниесі – салт-ғұрпы, өлең-жыры, музыкасы, қолөнері, ұлттық болмысы  айқындалады. Осылайша фольклордың әлеуметтік сипаты сол халықтың болмысын көрсетеді.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D84A44"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Халықтың ерте кездегі материалдық өмірі мен әлеуметтік жағдайын зерттейтін этнография ғылымының жетістіктеріне фольклор да сүйенеді. Екеуінің арасында тығыз байланыс бар, себебі этнографиядан тыс фольклорлық материалдардың  зерттелуі қиын. Мәселен, ертегі, эпос, ғұрыптық өлеңдер немесе жұмбақты этнографиялық материалдардың көмегінсіз түсіндіре алмаймыз. Этнографиялық материалға сүйену тек генетикалық тұрғыда ғана емес, жалпы дамудың бастау көздерін айқындауда да маңызды. Алайда, фольклорды зерттеуде тек әлеуметтік, тұрмыстық мәселе басым болады деген ұғым тумау керек.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Фольклор - ең алдымен сөз өнері, рухани мұра. Осы мұраны терең танып-түсінуде этнография ғылымының мәні үлкен. Фольклор мұраларын зерттеудегі жан-жақтылық ондағы көптеген ұғымдарды қабылдауда да толыққандылықты талап етеді. Мәселен, фольклорда уақыт, кеңістік, дербестік, жалпылық, субъект, объект деген ұғымдар мүлдем басқа сипатта байқалады. Өйткені фольклорда байырғы ұғым, түсінік, қабылдау мен ойлау сақталған. Онда жаратылыс құбылыстарына, қоршаған ортаның өзгерісіне деген көзқарас басқаша болған. Сондықтан да тек фольклор мәтіндерін біліп қою аз, олардың шығу, қалыптасу әдістерін де </w:t>
      </w:r>
      <w:r>
        <w:rPr>
          <w:rFonts w:ascii="Times New Roman" w:hAnsi="Times New Roman"/>
          <w:sz w:val="28"/>
          <w:szCs w:val="28"/>
          <w:lang w:val="kk-KZ"/>
        </w:rPr>
        <w:t>тан</w:t>
      </w:r>
      <w:r w:rsidRPr="003737CC">
        <w:rPr>
          <w:rFonts w:ascii="Times New Roman" w:hAnsi="Times New Roman"/>
          <w:sz w:val="28"/>
          <w:szCs w:val="28"/>
          <w:lang w:val="kk-KZ"/>
        </w:rPr>
        <w:t xml:space="preserve">у маңызды. Бұл ретте, этнография базалық негіз болады. Фольклористика – тарихи ілім. Жоғарыда айтып кеткеніміздей этнографияны кірістіру фольклорды танып-білудегі алғашқы басқыш. Ал, фольклорды зерттеудегі тарихилық алдымен, жаңа тарихи жағдайда көне фольклор қандай күй кешеді  соны анықтау; екіншіден жаңаның пайда болу себептерін білу.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D84A44"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Фольклорда пайда болған жаңашылдық өзіне дейінгі жасалғандарды терістейді, ығыстырады. Алайда, фольклордағы көне дүниелер айтарлықтай өзгеріссіз сақталып, жаңамен іргелес, кіріге дамиды. Бұл ретте, мұндай құбылыстар тұрмыстық салт-дәстүрдің ғана көрінісі емес, екі дәуірдің, екі түрлі идеологияның да қайшылығынан туындайды. Гибридтік қосылыстар фольклорда да орын тебеді. Мәселен, құрттардың бірігуінен жылан, құс немесе басқа да жаратылыс иелері пайда болды. Марр аттың бейнесін құстың культімен байланыстырады («қанатты тұлпар»). Сол сияқты жылқы мен оттың бірігуі де кездеседі. Мұндай гибридті ұғымдардың астарында терең </w:t>
      </w:r>
      <w:r w:rsidRPr="003737CC">
        <w:rPr>
          <w:rFonts w:ascii="Times New Roman" w:hAnsi="Times New Roman"/>
          <w:sz w:val="28"/>
          <w:szCs w:val="28"/>
          <w:lang w:val="kk-KZ"/>
        </w:rPr>
        <w:lastRenderedPageBreak/>
        <w:t xml:space="preserve">тылсым құбылыстар сақталған. Мұндай құбылыстар фольклордың табиғатында орныққан.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D84A44"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Фольклор – синкретті өнер. Онда жаңаның пайда болуы, ескінің ығысуы немесе екеуінің де элементтерінің сақталуы үнемі жүріп отырады. Бұл қоғамның дамуымен, адам санасының ілгерілеуімен байланысты. Адамның даму эволюциясына сәйкес енді олар айналадағы өзгерістердің байыбына барып, жаңаша тұрғыда ой қорыта бастайды. Бұл халық мәдениетінің деңгейіне, әлеуметтік және рухани болмысына байланысты. Яғни халықтың үнемі даму басқышында болатыны сияқты өнер түрлері де, оның ішінде халыққа етене жақыны – фольклор да байып, жетіліп отырады. Бұл даму сатысының өзіндік көркемдік болмысы, дүн</w:t>
      </w:r>
      <w:r>
        <w:rPr>
          <w:rFonts w:ascii="Times New Roman" w:hAnsi="Times New Roman"/>
          <w:sz w:val="28"/>
          <w:szCs w:val="28"/>
          <w:lang w:val="kk-KZ"/>
        </w:rPr>
        <w:t>иетанымы, қабылдауы болады.</w:t>
      </w:r>
    </w:p>
    <w:p w:rsidR="00D84A44" w:rsidRPr="003737CC" w:rsidRDefault="00D84A44" w:rsidP="00D84A44">
      <w:pPr>
        <w:spacing w:after="0" w:line="240" w:lineRule="auto"/>
        <w:ind w:firstLine="567"/>
        <w:jc w:val="both"/>
        <w:rPr>
          <w:rFonts w:ascii="Times New Roman" w:hAnsi="Times New Roman"/>
          <w:sz w:val="28"/>
          <w:szCs w:val="28"/>
          <w:lang w:val="kk-KZ"/>
        </w:rPr>
      </w:pP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Стиль әр түрлі сипаттағы, стилистикалық болмысы түрліше әлеуметтік-тілдік бірліктерді біріктіреді. Бұл кезде  жанр мен тілдің стилі арасындағы қатынас жаңа сипат иеленеді. Ертеректе Гердер «Халық өлеңдері» (1778) поэзиялық мәтіндердің жинағын құрастырады. Гердер халық жырлары туралы айту кезінде Гомердің шығармашылығына тоқталып, оны жалпыхалықтық канон, үлгі ретінде емес, көне гректердің жүрегінде қалған ұлттық өлеңдері деп қарау керектігін айтқан. Осылайша Гердердің есімі  көркем сөздің тарихи сипатын, оның ұлттық ерекшеліктерін  алғаш танытқан ойшыл ретінде сақталды. Гердердің батыл ойлары әлем халықтарының сөз өнерінің тарихын жасап, адамзат тарихының философиясын жалпы дамумен байланыстыруынан көрінеді. Одан соң әдебиеттану тарихына В.Гегельдің тұжырымы келді. Гегель сөз өнгерінің ерекшелігіне терең бойлап, көркем мазмұнның ерекшелігі, өмірді танудың көркемдік қырлары мәселелеріне талдау жасайды. Зерттеуші «Эстетика» еңбегінде туындының  ұлттық және тарихи мәніне тоқталады. Осы ретте, ойшыл көркемдік ойлау, көркемдік әлем, объект</w:t>
      </w:r>
      <w:r>
        <w:rPr>
          <w:rFonts w:ascii="Times New Roman" w:hAnsi="Times New Roman"/>
          <w:sz w:val="28"/>
          <w:szCs w:val="28"/>
          <w:lang w:val="kk-KZ"/>
        </w:rPr>
        <w:t>и</w:t>
      </w:r>
      <w:r w:rsidRPr="003737CC">
        <w:rPr>
          <w:rFonts w:ascii="Times New Roman" w:hAnsi="Times New Roman"/>
          <w:sz w:val="28"/>
          <w:szCs w:val="28"/>
          <w:lang w:val="kk-KZ"/>
        </w:rPr>
        <w:t>вті ойлау, фантазия ұғымдарына кең талдау береді. Қоғам мен жаратылыс құбылыстарын сөз арқылы көрсету, әр түрлі салыстырулар жасау тілдің мол мүмкіндігін танытады. Тіл – ойды анықтаудың, жеткізудің құралы. Ой адам баласына тән сана функциясы ретінде адам болмысын, адам қоғамының өркениетін анықтап отырады.</w:t>
      </w:r>
    </w:p>
    <w:p w:rsidR="00D84A44" w:rsidRPr="003737CC" w:rsidRDefault="00D84A44" w:rsidP="00D84A44">
      <w:pPr>
        <w:spacing w:after="0" w:line="240" w:lineRule="auto"/>
        <w:ind w:firstLine="567"/>
        <w:jc w:val="both"/>
        <w:rPr>
          <w:rFonts w:ascii="Times New Roman" w:hAnsi="Times New Roman"/>
          <w:b/>
          <w:sz w:val="28"/>
          <w:szCs w:val="28"/>
          <w:lang w:val="kk-KZ"/>
        </w:rPr>
      </w:pPr>
      <w:bookmarkStart w:id="0" w:name="_GoBack"/>
      <w:bookmarkEnd w:id="0"/>
    </w:p>
    <w:sectPr w:rsidR="00D84A44" w:rsidRPr="00373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59F"/>
    <w:multiLevelType w:val="multilevel"/>
    <w:tmpl w:val="98D84094"/>
    <w:lvl w:ilvl="0">
      <w:start w:val="1"/>
      <w:numFmt w:val="decimal"/>
      <w:lvlText w:val="%1."/>
      <w:lvlJc w:val="left"/>
      <w:pPr>
        <w:ind w:left="927" w:hanging="360"/>
      </w:pPr>
      <w:rPr>
        <w:rFonts w:hint="default"/>
      </w:rPr>
    </w:lvl>
    <w:lvl w:ilvl="1">
      <w:start w:val="1"/>
      <w:numFmt w:val="decimal"/>
      <w:lvlText w:val="%2."/>
      <w:lvlJc w:val="left"/>
      <w:pPr>
        <w:ind w:left="1647" w:hanging="360"/>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CC"/>
    <w:rsid w:val="00033B82"/>
    <w:rsid w:val="002D72CC"/>
    <w:rsid w:val="003F1454"/>
    <w:rsid w:val="00401781"/>
    <w:rsid w:val="00722B6E"/>
    <w:rsid w:val="00CF3DF4"/>
    <w:rsid w:val="00D84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A4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A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A4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2023-10-29T16:50:00Z</dcterms:created>
  <dcterms:modified xsi:type="dcterms:W3CDTF">2023-11-02T14:34:00Z</dcterms:modified>
</cp:coreProperties>
</file>