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2505" w:rsidRPr="003737CC" w:rsidRDefault="00822505" w:rsidP="00822505">
      <w:pPr>
        <w:spacing w:after="0" w:line="240" w:lineRule="auto"/>
        <w:ind w:firstLine="567"/>
        <w:jc w:val="both"/>
        <w:rPr>
          <w:rFonts w:ascii="Times New Roman" w:hAnsi="Times New Roman"/>
          <w:b/>
          <w:sz w:val="28"/>
          <w:szCs w:val="28"/>
          <w:lang w:val="kk-KZ"/>
        </w:rPr>
      </w:pPr>
      <w:r w:rsidRPr="003737CC">
        <w:rPr>
          <w:rFonts w:ascii="Times New Roman" w:hAnsi="Times New Roman"/>
          <w:b/>
          <w:caps/>
          <w:sz w:val="28"/>
          <w:szCs w:val="28"/>
          <w:lang w:val="kk-KZ"/>
        </w:rPr>
        <w:t>Дәріс тақырыбы</w:t>
      </w:r>
      <w:r w:rsidRPr="003737CC">
        <w:rPr>
          <w:rFonts w:ascii="Times New Roman" w:hAnsi="Times New Roman"/>
          <w:b/>
          <w:sz w:val="28"/>
          <w:szCs w:val="28"/>
          <w:lang w:val="kk-KZ"/>
        </w:rPr>
        <w:t>:  XX ҒАСЫРДЫҢ ЕКІНШІ ЖАРТЫСЫНДАҒЫ ФОЛЬКЛОРДЫҢ ЗЕРТТЕЛУІ</w:t>
      </w:r>
    </w:p>
    <w:p w:rsidR="00822505" w:rsidRPr="003737CC" w:rsidRDefault="00822505" w:rsidP="00822505">
      <w:pPr>
        <w:spacing w:after="0" w:line="240" w:lineRule="auto"/>
        <w:ind w:firstLine="567"/>
        <w:jc w:val="center"/>
        <w:rPr>
          <w:rFonts w:ascii="Times New Roman" w:hAnsi="Times New Roman"/>
          <w:b/>
          <w:sz w:val="28"/>
          <w:szCs w:val="28"/>
          <w:lang w:val="kk-KZ"/>
        </w:rPr>
      </w:pPr>
    </w:p>
    <w:p w:rsidR="00822505" w:rsidRPr="003737CC" w:rsidRDefault="00822505" w:rsidP="00822505">
      <w:pPr>
        <w:spacing w:after="0" w:line="240" w:lineRule="auto"/>
        <w:ind w:firstLine="567"/>
        <w:rPr>
          <w:rFonts w:ascii="Times New Roman" w:hAnsi="Times New Roman"/>
          <w:b/>
          <w:sz w:val="28"/>
          <w:szCs w:val="28"/>
          <w:lang w:val="kk-KZ"/>
        </w:rPr>
      </w:pPr>
      <w:r w:rsidRPr="003737CC">
        <w:rPr>
          <w:rFonts w:ascii="Times New Roman" w:hAnsi="Times New Roman"/>
          <w:b/>
          <w:sz w:val="28"/>
          <w:szCs w:val="28"/>
          <w:lang w:val="kk-KZ"/>
        </w:rPr>
        <w:t>Жоспар:</w:t>
      </w:r>
    </w:p>
    <w:p w:rsidR="00822505" w:rsidRPr="003737CC" w:rsidRDefault="00822505" w:rsidP="00822505">
      <w:pPr>
        <w:pStyle w:val="a3"/>
        <w:numPr>
          <w:ilvl w:val="0"/>
          <w:numId w:val="5"/>
        </w:numPr>
        <w:tabs>
          <w:tab w:val="left" w:pos="851"/>
        </w:tabs>
        <w:spacing w:after="0" w:line="240" w:lineRule="auto"/>
        <w:ind w:left="0" w:firstLine="567"/>
        <w:rPr>
          <w:rFonts w:ascii="Times New Roman" w:hAnsi="Times New Roman"/>
          <w:sz w:val="28"/>
          <w:szCs w:val="28"/>
          <w:lang w:val="kk-KZ"/>
        </w:rPr>
      </w:pPr>
      <w:r w:rsidRPr="003737CC">
        <w:rPr>
          <w:rFonts w:ascii="Times New Roman" w:hAnsi="Times New Roman"/>
          <w:sz w:val="28"/>
          <w:szCs w:val="28"/>
          <w:lang w:val="kk-KZ"/>
        </w:rPr>
        <w:t>Чуваш, қарашай-балқар, ұйғыр фольклорының зерттелуі</w:t>
      </w:r>
      <w:r>
        <w:rPr>
          <w:rFonts w:ascii="Times New Roman" w:hAnsi="Times New Roman"/>
          <w:sz w:val="28"/>
          <w:szCs w:val="28"/>
          <w:lang w:val="kk-KZ"/>
        </w:rPr>
        <w:t>.</w:t>
      </w:r>
    </w:p>
    <w:p w:rsidR="00822505" w:rsidRPr="003737CC" w:rsidRDefault="00822505" w:rsidP="00822505">
      <w:pPr>
        <w:pStyle w:val="a3"/>
        <w:numPr>
          <w:ilvl w:val="0"/>
          <w:numId w:val="5"/>
        </w:numPr>
        <w:tabs>
          <w:tab w:val="left" w:pos="851"/>
        </w:tabs>
        <w:spacing w:after="0" w:line="240" w:lineRule="auto"/>
        <w:ind w:left="0" w:firstLine="567"/>
        <w:rPr>
          <w:rFonts w:ascii="Times New Roman" w:hAnsi="Times New Roman"/>
          <w:sz w:val="28"/>
          <w:szCs w:val="28"/>
          <w:lang w:val="kk-KZ"/>
        </w:rPr>
      </w:pPr>
      <w:r w:rsidRPr="003737CC">
        <w:rPr>
          <w:rFonts w:ascii="Times New Roman" w:hAnsi="Times New Roman"/>
          <w:sz w:val="28"/>
          <w:szCs w:val="28"/>
          <w:lang w:val="kk-KZ"/>
        </w:rPr>
        <w:t>Сібір түркі елдерінің фольклортануындағы ізденістер</w:t>
      </w:r>
      <w:r>
        <w:rPr>
          <w:rFonts w:ascii="Times New Roman" w:hAnsi="Times New Roman"/>
          <w:sz w:val="28"/>
          <w:szCs w:val="28"/>
          <w:lang w:val="kk-KZ"/>
        </w:rPr>
        <w:t>.</w:t>
      </w:r>
    </w:p>
    <w:p w:rsidR="00822505" w:rsidRPr="003737CC" w:rsidRDefault="00822505" w:rsidP="00822505">
      <w:pPr>
        <w:spacing w:after="0" w:line="240" w:lineRule="auto"/>
        <w:ind w:firstLine="567"/>
        <w:jc w:val="both"/>
        <w:rPr>
          <w:rFonts w:ascii="Times New Roman" w:hAnsi="Times New Roman"/>
          <w:b/>
          <w:sz w:val="28"/>
          <w:szCs w:val="28"/>
          <w:lang w:val="kk-KZ"/>
        </w:rPr>
      </w:pPr>
    </w:p>
    <w:p w:rsidR="00822505" w:rsidRPr="003737CC" w:rsidRDefault="00822505" w:rsidP="00822505">
      <w:pPr>
        <w:spacing w:after="0" w:line="240" w:lineRule="auto"/>
        <w:ind w:firstLine="567"/>
        <w:jc w:val="both"/>
        <w:rPr>
          <w:rFonts w:ascii="Times New Roman" w:hAnsi="Times New Roman"/>
          <w:sz w:val="28"/>
          <w:szCs w:val="28"/>
          <w:lang w:val="kk-KZ"/>
        </w:rPr>
      </w:pPr>
      <w:r w:rsidRPr="003737CC">
        <w:rPr>
          <w:rFonts w:ascii="Times New Roman" w:hAnsi="Times New Roman"/>
          <w:b/>
          <w:sz w:val="28"/>
          <w:szCs w:val="28"/>
          <w:lang w:val="kk-KZ"/>
        </w:rPr>
        <w:t xml:space="preserve">Мақсаты: </w:t>
      </w:r>
      <w:r w:rsidRPr="003737CC">
        <w:rPr>
          <w:rFonts w:ascii="Times New Roman" w:hAnsi="Times New Roman"/>
          <w:sz w:val="28"/>
          <w:szCs w:val="28"/>
          <w:lang w:val="kk-KZ"/>
        </w:rPr>
        <w:t>XX ғасырдың ІІ жартысындағы түркі фольклортануының даму сипатымен таныстыру. Ертегілік емес прозаның жиналу мен жариялану, зерттелу жайын қарастыру.</w:t>
      </w:r>
    </w:p>
    <w:p w:rsidR="00822505" w:rsidRPr="003737CC" w:rsidRDefault="00822505" w:rsidP="00822505">
      <w:pPr>
        <w:spacing w:after="0" w:line="240" w:lineRule="auto"/>
        <w:ind w:firstLine="567"/>
        <w:jc w:val="both"/>
        <w:rPr>
          <w:rFonts w:ascii="Times New Roman" w:hAnsi="Times New Roman"/>
          <w:sz w:val="28"/>
          <w:szCs w:val="28"/>
          <w:lang w:val="kk-KZ"/>
        </w:rPr>
      </w:pPr>
    </w:p>
    <w:p w:rsidR="00822505" w:rsidRPr="003737CC" w:rsidRDefault="00822505" w:rsidP="00822505">
      <w:pPr>
        <w:spacing w:after="0" w:line="240" w:lineRule="auto"/>
        <w:ind w:firstLine="567"/>
        <w:jc w:val="both"/>
        <w:rPr>
          <w:rFonts w:ascii="Times New Roman" w:hAnsi="Times New Roman"/>
          <w:sz w:val="28"/>
          <w:szCs w:val="28"/>
          <w:lang w:val="kk-KZ"/>
        </w:rPr>
      </w:pPr>
      <w:r w:rsidRPr="003737CC">
        <w:rPr>
          <w:rFonts w:ascii="Times New Roman" w:hAnsi="Times New Roman"/>
          <w:sz w:val="28"/>
          <w:szCs w:val="28"/>
          <w:lang w:val="kk-KZ"/>
        </w:rPr>
        <w:t xml:space="preserve"> </w:t>
      </w:r>
      <w:r w:rsidRPr="003737CC">
        <w:rPr>
          <w:rFonts w:ascii="Times New Roman" w:hAnsi="Times New Roman"/>
          <w:b/>
          <w:sz w:val="28"/>
          <w:szCs w:val="28"/>
          <w:lang w:val="kk-KZ"/>
        </w:rPr>
        <w:t xml:space="preserve">Негізгі ұғымдар: </w:t>
      </w:r>
      <w:r w:rsidRPr="003737CC">
        <w:rPr>
          <w:rFonts w:ascii="Times New Roman" w:hAnsi="Times New Roman"/>
          <w:sz w:val="28"/>
          <w:szCs w:val="28"/>
          <w:lang w:val="kk-KZ"/>
        </w:rPr>
        <w:t>фольклор, фольклортану, аңыздық проза, ертегілік емес проза, ертегі, әпсана, аңыз.</w:t>
      </w:r>
    </w:p>
    <w:p w:rsidR="00822505" w:rsidRPr="003737CC" w:rsidRDefault="00822505" w:rsidP="00822505">
      <w:pPr>
        <w:spacing w:after="0" w:line="240" w:lineRule="auto"/>
        <w:ind w:firstLine="567"/>
        <w:jc w:val="center"/>
        <w:rPr>
          <w:rFonts w:ascii="Times New Roman" w:hAnsi="Times New Roman"/>
          <w:b/>
          <w:sz w:val="28"/>
          <w:szCs w:val="28"/>
          <w:lang w:val="kk-KZ"/>
        </w:rPr>
      </w:pPr>
    </w:p>
    <w:p w:rsidR="00822505" w:rsidRPr="003737CC" w:rsidRDefault="00822505" w:rsidP="00822505">
      <w:pPr>
        <w:spacing w:after="0" w:line="240" w:lineRule="auto"/>
        <w:ind w:firstLine="567"/>
        <w:jc w:val="both"/>
        <w:rPr>
          <w:rFonts w:ascii="Times New Roman" w:hAnsi="Times New Roman"/>
          <w:sz w:val="28"/>
          <w:szCs w:val="28"/>
          <w:lang w:val="kk-KZ"/>
        </w:rPr>
      </w:pPr>
      <w:r w:rsidRPr="003737CC">
        <w:rPr>
          <w:rFonts w:ascii="Times New Roman" w:hAnsi="Times New Roman"/>
          <w:sz w:val="28"/>
          <w:szCs w:val="28"/>
          <w:lang w:val="kk-KZ"/>
        </w:rPr>
        <w:t xml:space="preserve">  Фольклордың жиналып, зерттелуі XX ғасырдың екінші жартысында да жанданып, іргелі жұмыстар атқарылды. Дәл осы уақытта ертегілік емес проза жанрларына әлемдік фольклортану деңгейінде қызығушылық оянды. Мысалы, чуваш фольклорлық прозасының жанрларын даралау аспектілері Н. Никольский, Г.И. Комиссаров, И. Тукташ, М.Я. Сироткин, И.И. Одюков, Е.С. Сидорова, В.Я Канюков, В.Г. Родионов, А.К. Салман, Н.И. Егоров және т.б. еңбектерінде қарастырылған. Сонымен қатар чуваш халық шығармашылығына әр жылдары шетел ғалымдары да көңіл бөлді (А. Регули, Д. Месарош, А. Альквист, X. Паасонен және т.б.). Соғыстан кейінгі жылдары Н. Даниловтың құрастыруымен жинақтар шыға бастады: «Чуваш халық ертегілері», «Чуваш ертегілері мен аңыздары» (1949, 1959). Бірінші жинаққа 67 ертегі еніп, «аңыздық ертегілер» құрамында қорғандар, Улып туралы аңыздар беріледі. Екінші кітап бірінші кітаптың ІІ томы ретінде ұсынылды. Автор аңыз термині аясында тек тарихи аңыздарды ғана қарастырады. Ауызша прозаның қарқынды жиналуы мен ғылыми тұрғыда тұжырымдалуы 60-жылдардан бастап қолға алынды. Дәл осы жылдары әлемдік аренада ертегілік емес проза жанрларын зерттеуге үлкен көңіл бөлінді. 1975 жылы И. Одюковтың құрастыруымен чуваштық алып батыр «Улып» туралы аңыздардың алғашқы жинағы шықты. 1973-1987 жж. чуваш фольклоры бойынша алғаш рет «Чуваш халық ауыз шығармашылығы» атты көптомдық басылым жарыққа шықты.</w:t>
      </w:r>
      <w:r>
        <w:rPr>
          <w:rFonts w:ascii="Times New Roman" w:hAnsi="Times New Roman"/>
          <w:sz w:val="28"/>
          <w:szCs w:val="28"/>
          <w:lang w:val="kk-KZ"/>
        </w:rPr>
        <w:t xml:space="preserve"> </w:t>
      </w:r>
      <w:r w:rsidRPr="003737CC">
        <w:rPr>
          <w:rFonts w:ascii="Times New Roman" w:hAnsi="Times New Roman"/>
          <w:sz w:val="28"/>
          <w:szCs w:val="28"/>
          <w:lang w:val="kk-KZ"/>
        </w:rPr>
        <w:t>Мұның алтыншы томының екінші бөлімі миф пен аңыздарға арналды. Кітапқа 349 миф мәтіні, 102 – Улып туралы және 218 – тарихи аңыздардың мәтіні енген. ХХ ғасырдың соңғы онжылдығынан бастап чуваш фольклортану ғылымында жекелеген тақырыптар мен жанрларды қарастыру ісі басым боп келеді. Мысалы, Г. Юмарт улып туралы сюжеттердің жанрлық тұрғыдан кейбір даму жолдарын анықтады. Оның құрастыруымен шыққан «Ул</w:t>
      </w:r>
      <w:r>
        <w:rPr>
          <w:rFonts w:ascii="Times New Roman" w:hAnsi="Times New Roman"/>
          <w:sz w:val="28"/>
          <w:szCs w:val="28"/>
          <w:lang w:val="kk-KZ"/>
        </w:rPr>
        <w:t>ы</w:t>
      </w:r>
      <w:r w:rsidRPr="003737CC">
        <w:rPr>
          <w:rFonts w:ascii="Times New Roman" w:hAnsi="Times New Roman"/>
          <w:sz w:val="28"/>
          <w:szCs w:val="28"/>
          <w:lang w:val="kk-KZ"/>
        </w:rPr>
        <w:t>п» жинағына (1993) 227 мәтін кірген. Мәтін нұсқаларының кең көлемде қолданылуы бұл еңбектің мәнін одан сайын арттырды. Кітапта мәтіндерге қатысты толық мәлімет берілген.</w:t>
      </w:r>
    </w:p>
    <w:p w:rsidR="00822505" w:rsidRPr="003737CC" w:rsidRDefault="00822505" w:rsidP="00822505">
      <w:pPr>
        <w:spacing w:after="0" w:line="240" w:lineRule="auto"/>
        <w:ind w:firstLine="567"/>
        <w:jc w:val="both"/>
        <w:rPr>
          <w:rFonts w:ascii="Times New Roman" w:hAnsi="Times New Roman"/>
          <w:sz w:val="28"/>
          <w:szCs w:val="28"/>
          <w:lang w:val="kk-KZ"/>
        </w:rPr>
      </w:pPr>
      <w:r w:rsidRPr="003737CC">
        <w:rPr>
          <w:rFonts w:ascii="Times New Roman" w:hAnsi="Times New Roman"/>
          <w:sz w:val="28"/>
          <w:szCs w:val="28"/>
          <w:lang w:val="kk-KZ"/>
        </w:rPr>
        <w:t xml:space="preserve">Қарашай-балқар ертегілік емес прозасының жиналуы мен жариялануына үлес қосқан фольклортанушылар ретінде Е. Баранов, Н. Тульчинский, В. </w:t>
      </w:r>
      <w:r w:rsidRPr="003737CC">
        <w:rPr>
          <w:rFonts w:ascii="Times New Roman" w:hAnsi="Times New Roman"/>
          <w:sz w:val="28"/>
          <w:szCs w:val="28"/>
          <w:lang w:val="kk-KZ"/>
        </w:rPr>
        <w:lastRenderedPageBreak/>
        <w:t>Соловьев, т.б. атауға болады. Ғалым А. Бозиевтің редакциясымен жарық көрген «Материалы и исследования по балкарской диалектологии, лексике и фольклору. Тексты. Переводы. Комментарии. Словарь» (1962) атты кітаптың, Ф. Урусбиеваның «Карачаево-балкарский фольклор, к вопросу о типологии развития жанров» (1979) еңбегінің маңызы зор. Сондай-ақ А. Алиева құрастырған «Карачаево-балкарский фольклор в дореволюционных записях и публикациях» (1983) атты кітап</w:t>
      </w:r>
      <w:r>
        <w:rPr>
          <w:rFonts w:ascii="Times New Roman" w:hAnsi="Times New Roman"/>
          <w:sz w:val="28"/>
          <w:szCs w:val="28"/>
          <w:lang w:val="kk-KZ"/>
        </w:rPr>
        <w:t>қа</w:t>
      </w:r>
      <w:r w:rsidRPr="003737CC">
        <w:rPr>
          <w:rFonts w:ascii="Times New Roman" w:hAnsi="Times New Roman"/>
          <w:sz w:val="28"/>
          <w:szCs w:val="28"/>
          <w:lang w:val="kk-KZ"/>
        </w:rPr>
        <w:t xml:space="preserve"> топтастырыл</w:t>
      </w:r>
      <w:r>
        <w:rPr>
          <w:rFonts w:ascii="Times New Roman" w:hAnsi="Times New Roman"/>
          <w:sz w:val="28"/>
          <w:szCs w:val="28"/>
          <w:lang w:val="kk-KZ"/>
        </w:rPr>
        <w:t xml:space="preserve">ған </w:t>
      </w:r>
      <w:r w:rsidRPr="003737CC">
        <w:rPr>
          <w:rFonts w:ascii="Times New Roman" w:hAnsi="Times New Roman"/>
          <w:sz w:val="28"/>
          <w:szCs w:val="28"/>
          <w:lang w:val="kk-KZ"/>
        </w:rPr>
        <w:t>мақалалар</w:t>
      </w:r>
      <w:r>
        <w:rPr>
          <w:rFonts w:ascii="Times New Roman" w:hAnsi="Times New Roman"/>
          <w:sz w:val="28"/>
          <w:szCs w:val="28"/>
          <w:lang w:val="kk-KZ"/>
        </w:rPr>
        <w:t>дың</w:t>
      </w:r>
      <w:r w:rsidRPr="003737CC">
        <w:rPr>
          <w:rFonts w:ascii="Times New Roman" w:hAnsi="Times New Roman"/>
          <w:sz w:val="28"/>
          <w:szCs w:val="28"/>
          <w:lang w:val="kk-KZ"/>
        </w:rPr>
        <w:t xml:space="preserve"> басым бөлігі аңыз жанрына арналған. Мифке қатысты тұжырымды ойлар Х. Малкондуевтың «Мифология балкарцев и карачаевцев» (1988) атты мақаласында берілген. Қарашай-балқар аңыздық проза туындыларын жинап, жариялауда Т. Хаджиеваның еңбегін атау орынды. Ғалымның құрастыруымен 1996 жылы «Къарачай-малкъар фольклор (Қарашай-балқар фольклоры)» хрестоматия жарияланса, кейін 1999 жылы «Къарачай-малкъар жомакъла, таурухла, айтыула (Қарашай-балқар ертегілері, әпсаналары, аңыздары)» екі томдық жинақ жарық көрді.  </w:t>
      </w:r>
    </w:p>
    <w:p w:rsidR="00822505" w:rsidRPr="003737CC" w:rsidRDefault="00822505" w:rsidP="00822505">
      <w:pPr>
        <w:spacing w:after="0" w:line="240" w:lineRule="auto"/>
        <w:ind w:firstLine="567"/>
        <w:jc w:val="both"/>
        <w:rPr>
          <w:rFonts w:ascii="Times New Roman" w:hAnsi="Times New Roman"/>
          <w:sz w:val="28"/>
          <w:szCs w:val="28"/>
          <w:lang w:val="kk-KZ"/>
        </w:rPr>
      </w:pPr>
      <w:r w:rsidRPr="003737CC">
        <w:rPr>
          <w:rFonts w:ascii="Times New Roman" w:hAnsi="Times New Roman"/>
          <w:sz w:val="28"/>
          <w:szCs w:val="28"/>
          <w:lang w:val="kk-KZ"/>
        </w:rPr>
        <w:t>Ұйғыр тілін, этнографиясын, фольклорын зерттеуде С. Маловтың еңбегі зор. Оның эк</w:t>
      </w:r>
      <w:r>
        <w:rPr>
          <w:rFonts w:ascii="Times New Roman" w:hAnsi="Times New Roman"/>
          <w:sz w:val="28"/>
          <w:szCs w:val="28"/>
          <w:lang w:val="kk-KZ"/>
        </w:rPr>
        <w:t>с</w:t>
      </w:r>
      <w:r w:rsidRPr="003737CC">
        <w:rPr>
          <w:rFonts w:ascii="Times New Roman" w:hAnsi="Times New Roman"/>
          <w:sz w:val="28"/>
          <w:szCs w:val="28"/>
          <w:lang w:val="kk-KZ"/>
        </w:rPr>
        <w:t>педициялар кезінде жинаған материалдары іргелі жұмыстардың мазмұнын құрады. Соның бірі – 1967 жылы жарық көрген «Язык желтых уйгуров» атты еңбегі. Мұнда этнографиялық материалдармен қатар фольклорлық шығармалар орын алған. Әсіресе, әпсаналар мен аңыздарға арнайы тарау берілген. Ұйғыр фольклорының ертегілік емес прозасына қатысты көп</w:t>
      </w:r>
      <w:r>
        <w:rPr>
          <w:rFonts w:ascii="Times New Roman" w:hAnsi="Times New Roman"/>
          <w:sz w:val="28"/>
          <w:szCs w:val="28"/>
          <w:lang w:val="kk-KZ"/>
        </w:rPr>
        <w:t>теген</w:t>
      </w:r>
      <w:r w:rsidRPr="003737CC">
        <w:rPr>
          <w:rFonts w:ascii="Times New Roman" w:hAnsi="Times New Roman"/>
          <w:sz w:val="28"/>
          <w:szCs w:val="28"/>
          <w:lang w:val="kk-KZ"/>
        </w:rPr>
        <w:t xml:space="preserve"> жұмыстардың авторы – М. Әлиева болып табылады. 80-жылдары аңыз, әпсана, хикаяға қатысты бірнеше мақала жариялап, 1989 жылы «Жанры уйгурского фольклора» атты монографиялық еңбегі жарыққа шықты. Ғалым ұйғыр фольклорындағы жанрлық классификация мәселесіне тоқталып, соның ішінде аңыз, әпсана, хикая жөнінде ғылыми тұжырымдарын ұсынады. Сондай-ақ бұл еңбекте ұйғыр фольклорының жиналып, зерттелуіне үлес қосқан ғалымдардың еңбектері туралы мәлімет беріледі. Ұйғыр аңыздары мен әпсаналары хақында сөз қозғап, оларды тақырыптық түрлер</w:t>
      </w:r>
      <w:r>
        <w:rPr>
          <w:rFonts w:ascii="Times New Roman" w:hAnsi="Times New Roman"/>
          <w:sz w:val="28"/>
          <w:szCs w:val="28"/>
          <w:lang w:val="kk-KZ"/>
        </w:rPr>
        <w:t>ге</w:t>
      </w:r>
      <w:r w:rsidRPr="003737CC">
        <w:rPr>
          <w:rFonts w:ascii="Times New Roman" w:hAnsi="Times New Roman"/>
          <w:sz w:val="28"/>
          <w:szCs w:val="28"/>
          <w:lang w:val="kk-KZ"/>
        </w:rPr>
        <w:t xml:space="preserve">  жіктеп, мәтіндерін жариялауда А. Рахманның еңбегін атауға болады. </w:t>
      </w:r>
    </w:p>
    <w:p w:rsidR="00822505" w:rsidRPr="003737CC" w:rsidRDefault="00822505" w:rsidP="00822505">
      <w:pPr>
        <w:spacing w:after="0" w:line="240" w:lineRule="auto"/>
        <w:ind w:firstLine="567"/>
        <w:jc w:val="both"/>
        <w:rPr>
          <w:rFonts w:ascii="Times New Roman" w:hAnsi="Times New Roman"/>
          <w:sz w:val="28"/>
          <w:szCs w:val="28"/>
          <w:lang w:val="kk-KZ"/>
        </w:rPr>
      </w:pPr>
      <w:r w:rsidRPr="003737CC">
        <w:rPr>
          <w:rFonts w:ascii="Times New Roman" w:hAnsi="Times New Roman"/>
          <w:sz w:val="28"/>
          <w:szCs w:val="28"/>
          <w:lang w:val="kk-KZ"/>
        </w:rPr>
        <w:t>М.А. Унгвицкая мен В.Е. Майногашева сынды ғалымдардың бірлесіп шығарған «Хакасское народное поэтическое творчество» (1972) атты оқу құралы хакас фольклортануындағы ғылыми жетістік болды. Зерттеушілер хакас фольклорының барлық жанрын қарастырды. В.Е. Майногашева хакас фольклорын зерттеуге зор үлес қосқан ғалымдардың қатарында. Ғалымның «Некоторые сюжеты сивого (синего) и черного быка в фольклоре саяно-алтайских народов» (1982) мақаласы мифология саласында бағалы еңбек екені сөзсіз.</w:t>
      </w:r>
    </w:p>
    <w:p w:rsidR="00822505" w:rsidRPr="003737CC" w:rsidRDefault="00822505" w:rsidP="00822505">
      <w:pPr>
        <w:spacing w:after="0" w:line="240" w:lineRule="auto"/>
        <w:ind w:firstLine="567"/>
        <w:jc w:val="both"/>
        <w:rPr>
          <w:rFonts w:ascii="Times New Roman" w:hAnsi="Times New Roman"/>
          <w:sz w:val="28"/>
          <w:szCs w:val="28"/>
          <w:lang w:val="kk-KZ"/>
        </w:rPr>
      </w:pPr>
      <w:r w:rsidRPr="003737CC">
        <w:rPr>
          <w:rFonts w:ascii="Times New Roman" w:hAnsi="Times New Roman"/>
          <w:sz w:val="28"/>
          <w:szCs w:val="28"/>
          <w:lang w:val="kk-KZ"/>
        </w:rPr>
        <w:t xml:space="preserve">Хакастардың тарихи фольклоры бойынша құнды ақпарат ғалым-этнограф В.Я. Бутанаевтың ғылыми жұмыстарында берілген. Хакас мифологиясындағы пантеон мәселесі оның «Традиционная культура и быт хакасов» (1996) атты монографиясының бір бөлімін құрайды. Мұндай ғылыми-зерттеулер негізінде ғалымның хакас халқының рухани және материалды мәдениеті, этникалық тарихы, этнонимикасы, топонимикасы жөнінде жинаған деректері жатыр. Сонымен қатар хакас мифтері, </w:t>
      </w:r>
      <w:r w:rsidRPr="003737CC">
        <w:rPr>
          <w:rFonts w:ascii="Times New Roman" w:hAnsi="Times New Roman"/>
          <w:sz w:val="28"/>
          <w:szCs w:val="28"/>
          <w:lang w:val="kk-KZ"/>
        </w:rPr>
        <w:lastRenderedPageBreak/>
        <w:t>әпсаналары мен аңыздары сібірлік ғалымдардың, атап айтсақ Н.А. Алексеев, И.В. Октябрьская, A.M. Сагалаев, М.С. Усманова еңбектеріне өзек болған. Сібірде орналасқан түркі тілдес халықтардың, соның ішінде хакас елінің діни наным-сенімдерін зерттеуде ғалым Н.А. Алексеевтің үлесі зор. Хакасиядағы экспедициясы кезінде ол фольклорлық-этнографиялық материалды кең көлемде жинаған. Ғалымның «Мифологические рассказы хакасов о птицах и животных» (1978), «Ранние формы религии тюркоязычных народов Сибири» (1980), «Шаманизм тюркоязычных народов Сибири» (1984), «Традиционные религиозные верования тюркоязычных народов Сибири» (1992) секілді жұмыстарында сібір түркілерінің мифологиясы бойынша мәліметтер ұсынылған. Дәстүрлі танымы мен ғұрыптарының салыстырмалы талдауы берілген. Бұл Сібірлік түркі тілдес халықтардың этногенезі мен этникалық тарихын толық танытуға мүмкіндік ашты. Э.Л. Львова, И.В. Октябрьская, A.M. Сагалаев, М.С. Усманова бірлескен ұжымдық монографияда Оңтүстік Сібір түркілерінің діни-мифологиялық дүниетанымы жан-жақты талданған.</w:t>
      </w:r>
    </w:p>
    <w:p w:rsidR="00822505" w:rsidRPr="003737CC" w:rsidRDefault="00822505" w:rsidP="00822505">
      <w:pPr>
        <w:spacing w:after="0" w:line="240" w:lineRule="auto"/>
        <w:ind w:firstLine="567"/>
        <w:jc w:val="both"/>
        <w:rPr>
          <w:rFonts w:ascii="Times New Roman" w:hAnsi="Times New Roman"/>
          <w:sz w:val="28"/>
          <w:szCs w:val="28"/>
          <w:lang w:val="kk-KZ"/>
        </w:rPr>
      </w:pPr>
      <w:r w:rsidRPr="003737CC">
        <w:rPr>
          <w:rFonts w:ascii="Times New Roman" w:hAnsi="Times New Roman"/>
          <w:sz w:val="28"/>
          <w:szCs w:val="28"/>
          <w:lang w:val="kk-KZ"/>
        </w:rPr>
        <w:t xml:space="preserve"> Фольклор – орасан мол мұра. Өткен дәуірдің 30-ыншы жылдары фольклордың шығармашылық дербестігін зерттеу жөніндегі ғылыми бағыт орын алды. Бұл тұста ғалымдар ең алдымен фольклор шығармаларын орындаушылардың репертуарына назар аударды. Бұл әдіс күні бүгінге дейін бар. Фольклортанушылар фольклорлық мұраларды қарастырғанда, олардың ішінен ең бір толық, көркем нұсқаларына мән береді. Фольклор жанрларының дәстүрі айтушыларға шығарманың сюжетіне, мотивіне, стиліне дербес өзгерістер енгізуге мүмкіндік берді. Осылайша фольклорлық шығармаларда жеке мәнер, дербес орындаушылық, өзіндік элементтер қосу үрдісі орын алды. Хакас халық ауыз шығармашылығында фольклортанушылардың, тарихшылар мен этнографтардың назарына ең алдымен миф, аңыз, әпсана жанрлары іліккен. Өйткені бұл жанрларды халықтың тарихын, тұрмысын, дінін рухани мәдениеті мен материалдық құндылықтарын танып-білудің қайнар көзі де ұққан.</w:t>
      </w:r>
    </w:p>
    <w:p w:rsidR="00822505" w:rsidRPr="003737CC" w:rsidRDefault="00822505" w:rsidP="00822505">
      <w:pPr>
        <w:spacing w:after="0" w:line="240" w:lineRule="auto"/>
        <w:ind w:firstLine="567"/>
        <w:jc w:val="both"/>
        <w:rPr>
          <w:rFonts w:ascii="Times New Roman" w:hAnsi="Times New Roman"/>
          <w:sz w:val="28"/>
          <w:szCs w:val="28"/>
          <w:lang w:val="kk-KZ"/>
        </w:rPr>
      </w:pPr>
      <w:r w:rsidRPr="003737CC">
        <w:rPr>
          <w:rFonts w:ascii="Times New Roman" w:hAnsi="Times New Roman"/>
          <w:sz w:val="28"/>
          <w:szCs w:val="28"/>
          <w:lang w:val="kk-KZ"/>
        </w:rPr>
        <w:t xml:space="preserve">«Татар халык ижаты» көптомдық жинағының «Риваятьләр һәм легендалар» томы 1987 жылы С.М. Гилязутдиновтың құрастыруымен және алғы сөзімен баспадан шықты. Г. Ибрагимов атындағы ТӘТИ-нің көптеген диалектологиялық экспедициялары барысында оған қатысушы ғалымдар (Н.Б. Бурганова, Л.Т. Махмутова, Д.Б. Рамазанова, Ф.С. Баязитова, З.Р. Садыкова, Т.Х. Хайрутдинова, т.б.) тарапынан халық туындыларының біраз үлгілері жазып алынған болатын. Көптеген топонимикалық аңыздар академик Г.Ф. Саттаров пен профессор Ф.Г. Гарипованың тарихи ономастикаға арналған жұмыстарында пайдаланылған. Мәселен, Г. Саттаровтың «Не үшін солай аталған?» (1971), «Татарстан топонимдері» (1973) еңбектерін, Ф. Гарипованың «Авыллар һәм калалар тарихыннан» (1997) ғылыми жұмысын атауға болады. Танымал археограф М.И. Ахметзянов аңыздар мен әпсаналарды жинауға көп еңбек сіңірді. Археографиялық экспедициялар кезінде ол ертегілік емес проза туындыларының 130-дан астам түрін жазып алған. Оның үштен бірі (44 мәтіні) «Татар халық шығармашылығы» көптомдығының «Аңыздар мен </w:t>
      </w:r>
      <w:r w:rsidRPr="003737CC">
        <w:rPr>
          <w:rFonts w:ascii="Times New Roman" w:hAnsi="Times New Roman"/>
          <w:sz w:val="28"/>
          <w:szCs w:val="28"/>
          <w:lang w:val="kk-KZ"/>
        </w:rPr>
        <w:lastRenderedPageBreak/>
        <w:t>әпсаналар» бөліміне енген. Сонымен қатар Ф.И. Урманчеев, Р.М. Мухамедзянов, Г.М. Давлетшин, Н.Ф. Ибрагимов, С.З. Мухаматнуров, С.М. Гилязутдинов және т.б. ғалымдар мен зерттеушілердің еңбектерінде аңыздық прозаның жекелеген жанрлары қарастырылып, ондағы мотивтер, сюжеттер мен кейіпкерлер өрісі талданған.</w:t>
      </w:r>
    </w:p>
    <w:p w:rsidR="00822505" w:rsidRPr="003737CC" w:rsidRDefault="00822505" w:rsidP="00822505">
      <w:pPr>
        <w:spacing w:after="0" w:line="240" w:lineRule="auto"/>
        <w:ind w:firstLine="567"/>
        <w:jc w:val="both"/>
        <w:rPr>
          <w:rFonts w:ascii="Times New Roman" w:hAnsi="Times New Roman"/>
          <w:sz w:val="28"/>
          <w:szCs w:val="28"/>
          <w:lang w:val="kk-KZ"/>
        </w:rPr>
      </w:pPr>
      <w:r w:rsidRPr="003737CC">
        <w:rPr>
          <w:rFonts w:ascii="Times New Roman" w:hAnsi="Times New Roman"/>
          <w:sz w:val="28"/>
          <w:szCs w:val="28"/>
          <w:lang w:val="kk-KZ"/>
        </w:rPr>
        <w:t xml:space="preserve">1984 жылы алты томдық «Татар әдебиетінің тарихы» жарыққа шықты. Оның бірінші томының бір тарауы аңыз-әпсаналарға арналды. «Бұлғар мифологиясы һәм халық ауыз шығармашылығы» атты тарауда жер атауларына қатысты және тарихи сипаттағы сюжеттер қарастырылып, сондай-ақ Бұлғар тарихы мен мифологиясы зерттеуге алынды. С. Мухаматнуровтың «Поэтика татарского фольклора» атты еңбегінде жарық көрген «Изображение исторических личностей в преданиях» (1991) атты мақаласында Бұлғар аңыздарындағы тарихи тұлғалар зерттелді. Автор бұл тұлғалардың аңыз сюжеттеріндегі рөлін және аңыздың тарихи тұлғалар сипатын қаншалықты танытқанын басты назарға алды. Бұдан кейінгі жылдары да татар ертегілік емес прозасы хақында бірқатар еңбектер шықты. </w:t>
      </w:r>
    </w:p>
    <w:p w:rsidR="00822505" w:rsidRPr="003737CC" w:rsidRDefault="00822505" w:rsidP="00822505">
      <w:pPr>
        <w:spacing w:after="0" w:line="240" w:lineRule="auto"/>
        <w:ind w:firstLine="567"/>
        <w:jc w:val="both"/>
        <w:rPr>
          <w:rFonts w:ascii="Times New Roman" w:hAnsi="Times New Roman"/>
          <w:sz w:val="28"/>
          <w:szCs w:val="28"/>
          <w:lang w:val="kk-KZ"/>
        </w:rPr>
      </w:pPr>
      <w:r w:rsidRPr="003737CC">
        <w:rPr>
          <w:rFonts w:ascii="Times New Roman" w:hAnsi="Times New Roman"/>
          <w:sz w:val="28"/>
          <w:szCs w:val="28"/>
          <w:lang w:val="kk-KZ"/>
        </w:rPr>
        <w:t>Башқұрт халық прозасын интенсивті түрде жинау және ғылыми саралау ісі өткен ғасырдың 60-жылдары ғана басталды. Бұл кезеңде ертегілік емес проза жанрларына деген қызығушылық әлемдік фольклортану деңгейінде көтерілген еді. Башқұрт аңыздық прозасын, жалпы халық әдебиетін жинау мен зерттеуде Башқұрт мемлекеттік университеті ғалымдарының: А.Н. Киреев, Л.Г. Бараг, М.Х. Мингажетдинов, А.М. Сулейманов, Б.Г. Ахметшин еңбектері зор. 1969 жылы баспадан шыққан «Башқұрт әпсаналары» атты студенттерге арналған оқу құралы башқұрт тарихи фольклорлық прозасының алғашқы жарияланымы болды. Мұнда 131 мәтіндік материалмен қатар әпсаналардың жанрлық табиғаты мен тарихи негізі туралы маңызды ой-пікірлер бар. Аңыздар мен әпсаналар сюжеттерін қамтыған бірқатар жинақтар жарық көрді. Мәселен, «Сказки, легенды и предания Башкирии в новых записях на русском языке» (1975), «Материалы и исследования по фольклору Башкирии и Урала» (1974), т.б. Бұл жылдары ертегілік емес проза саласы бойынша кандидаттық диссертация жұмыстары да қорғалды: «Предания, легенды и другие устные рассказы горнозаводской Башкирии» (Б. Ахметшин, 1968), «Исторические основы и идейно-эстетические функции топонимических легенд и преданий башкирского народа» (А. Сулейманов, 1972).</w:t>
      </w:r>
    </w:p>
    <w:p w:rsidR="00822505" w:rsidRPr="003737CC" w:rsidRDefault="00822505" w:rsidP="00822505">
      <w:pPr>
        <w:spacing w:after="0" w:line="240" w:lineRule="auto"/>
        <w:ind w:firstLine="567"/>
        <w:jc w:val="both"/>
        <w:rPr>
          <w:rFonts w:ascii="Times New Roman" w:hAnsi="Times New Roman"/>
          <w:sz w:val="28"/>
          <w:szCs w:val="28"/>
          <w:lang w:val="kk-KZ"/>
        </w:rPr>
      </w:pPr>
      <w:r w:rsidRPr="003737CC">
        <w:rPr>
          <w:rFonts w:ascii="Times New Roman" w:hAnsi="Times New Roman"/>
          <w:sz w:val="28"/>
          <w:szCs w:val="28"/>
          <w:lang w:val="kk-KZ"/>
        </w:rPr>
        <w:t xml:space="preserve">Башқұрт аңыздық проза жанрларын зерттеуде табысты еңбектердің авторы – Ф. Надршина. Ғалым бұл салада өткен ғасырдың 70-жылдарынан бастап өз жұмысын бастады. Оның бір көрінісі – «Башқұрт халық шығармашылығы» (1980) болып табылады. Бұдан кейін зерттеушінің ғылыми тұжырымдары түрлі жинақтарда, мақалаларда, сондай-ақ «Халық хәтере» (1986) атты монографиясында көрінді. Жаңа ғылыми деректердің жиналуы бұрынғы зерттеулер аспектілерін толықтыру қажеттілігін туындатты. Бұл орайда ғалымның құрастыруымен шыққан «Башқұрт халық шығармашылығы». Т. 2: Аңыздар мен әпсаналар (1987) кітабын атауға болады. Бұл жинақ ғылыми аппараты бар 457 мәтінді қамтиды. Бұл </w:t>
      </w:r>
      <w:r w:rsidRPr="003737CC">
        <w:rPr>
          <w:rFonts w:ascii="Times New Roman" w:hAnsi="Times New Roman"/>
          <w:sz w:val="28"/>
          <w:szCs w:val="28"/>
          <w:lang w:val="kk-KZ"/>
        </w:rPr>
        <w:lastRenderedPageBreak/>
        <w:t xml:space="preserve">жинақтың толықтырылған екінші томы 1997 жылы басылып шықты. Ғалым Ф. Надршина 1998 жылы «Башқұрт ертегілік емес прозасы» тақырыбында докторлық диссертациясын қорғады. </w:t>
      </w:r>
    </w:p>
    <w:p w:rsidR="00822505" w:rsidRPr="003737CC" w:rsidRDefault="00822505" w:rsidP="00822505">
      <w:pPr>
        <w:spacing w:after="0" w:line="240" w:lineRule="auto"/>
        <w:ind w:firstLine="567"/>
        <w:jc w:val="both"/>
        <w:rPr>
          <w:rFonts w:ascii="Times New Roman" w:hAnsi="Times New Roman"/>
          <w:sz w:val="28"/>
          <w:szCs w:val="28"/>
          <w:lang w:val="kk-KZ"/>
        </w:rPr>
      </w:pPr>
      <w:r w:rsidRPr="003737CC">
        <w:rPr>
          <w:rFonts w:ascii="Times New Roman" w:hAnsi="Times New Roman"/>
          <w:sz w:val="28"/>
          <w:szCs w:val="28"/>
          <w:lang w:val="kk-KZ"/>
        </w:rPr>
        <w:t>Якут аңыздарын, әпсаналары мен мифтерін жинау, зерттеу арқылы алғашқы якут ғалымдары – А. Кулаковский, С. Новгородов, Г. Ксенофонтов, т.б. өз ғылыми еңбек жолдарын бастады. А. Кулаковский өзінің «Материалы для изучения верований якутов» (1923) атты атақты жұмысында миф пен әпсананың біршама санын қамтыған. С. Новгородовтың құрастыруымен алғаш рет якут тілінде шыққан оқу хрестоматиясында миф пен аңыз мәтіндері орын алды. Г. Ксенофонтов 20-жылдары Якутияның орталық, вилюйлік және солтүстік-батыс ұлыстары бойынша экспедицияларға шығып, жинаған материалдары негізінде «Легенды и рассказы о шаманах» (1928), «Ураангхай-сахалар» (1937) және «Эллэйада. Материалы по мифологии и легендарной истории якутов» (1977) атты кітаптары жарық көрді. Тарихи фольклорды жинауда ірі жұмыстар атқарғандардың бірі – зерттеуші С. Боло. Ол - «Прошлое якутов до прихода русских на Лену» (1938) атты жинақтың авторы болып табылады. Якут аңыздары мен әпсаналарын жинау ісінде жемісті еңбек еткен ғалымдар қатарында А. Саввин, А. Порядин, В. Дмитриев, П. Степанов, Г. Васильев, И. Березкин, Н. Степанов, Г. Федоровты атауға болады.</w:t>
      </w:r>
    </w:p>
    <w:p w:rsidR="00822505" w:rsidRPr="003737CC" w:rsidRDefault="00822505" w:rsidP="00822505">
      <w:pPr>
        <w:spacing w:after="0" w:line="240" w:lineRule="auto"/>
        <w:ind w:firstLine="567"/>
        <w:jc w:val="both"/>
        <w:rPr>
          <w:rFonts w:ascii="Times New Roman" w:hAnsi="Times New Roman"/>
          <w:sz w:val="28"/>
          <w:szCs w:val="28"/>
          <w:lang w:val="kk-KZ"/>
        </w:rPr>
      </w:pPr>
      <w:r w:rsidRPr="003737CC">
        <w:rPr>
          <w:rFonts w:ascii="Times New Roman" w:hAnsi="Times New Roman"/>
          <w:sz w:val="28"/>
          <w:szCs w:val="28"/>
          <w:lang w:val="kk-KZ"/>
        </w:rPr>
        <w:t>1960 жылы Г. Эргистің бастамасымен «Исторические предания и рассказы якутов» атты екі томдық басылым жарыққа шықты. Оның якут аңыздары мен ауызша әңгімелері туралы дайындаған кең көлемді мақаласы – бұл тақырып бойынша алғашқы арнайы зерттеу жұмысы болып саналады. А. Окладников, И. Гурвич, З. Гоголев, Г. Башарин, Ф. Сафронов, Г. Эргис, П. Барашков, И. Константинов өз зерттеулерінде тарихи аңыздар мен әпсаналарды кең пайдаланды. Бұл жекелеген фольклорлық туындылардың мәні мен мазмұнын терең түсінуге ықпал етті.</w:t>
      </w:r>
    </w:p>
    <w:p w:rsidR="00822505" w:rsidRPr="003737CC" w:rsidRDefault="00822505" w:rsidP="00822505">
      <w:pPr>
        <w:spacing w:after="0" w:line="240" w:lineRule="auto"/>
        <w:ind w:firstLine="567"/>
        <w:jc w:val="both"/>
        <w:rPr>
          <w:rFonts w:ascii="Times New Roman" w:hAnsi="Times New Roman"/>
          <w:sz w:val="28"/>
          <w:szCs w:val="28"/>
          <w:lang w:val="kk-KZ"/>
        </w:rPr>
      </w:pPr>
      <w:r w:rsidRPr="003737CC">
        <w:rPr>
          <w:rFonts w:ascii="Times New Roman" w:hAnsi="Times New Roman"/>
          <w:sz w:val="28"/>
          <w:szCs w:val="28"/>
          <w:lang w:val="kk-KZ"/>
        </w:rPr>
        <w:t>Бұдан кейінгі жылдары жарық көрген ірі еңбектерді атасақ: «Очерки по якутскому фольклору» (Г. Эргис, 1974), «Происхождение якутского народа и его культуры» (И. Константинов, 1975), «По следам наших предков и современников: Быт коренных жителей Якутского края с древнейших времен до наших дней» (И. Березкин, 1987), «Якутские народные предания. Художественные особенности и историческое развитие жанра» (В. Никифоров, 1994), «Предания, легенды и мифы саха (якутов ) (1995)  т.б.</w:t>
      </w:r>
    </w:p>
    <w:p w:rsidR="00822505" w:rsidRDefault="00822505" w:rsidP="00822505">
      <w:pPr>
        <w:pStyle w:val="Default"/>
        <w:tabs>
          <w:tab w:val="left" w:pos="709"/>
        </w:tabs>
        <w:ind w:firstLine="567"/>
        <w:jc w:val="both"/>
        <w:rPr>
          <w:noProof/>
          <w:color w:val="auto"/>
          <w:sz w:val="28"/>
          <w:szCs w:val="28"/>
          <w:lang w:val="kk-KZ"/>
        </w:rPr>
      </w:pPr>
      <w:r w:rsidRPr="003737CC">
        <w:rPr>
          <w:b/>
          <w:bCs/>
          <w:color w:val="auto"/>
          <w:sz w:val="28"/>
          <w:szCs w:val="28"/>
          <w:lang w:val="kk-KZ"/>
        </w:rPr>
        <w:t>Тұжырым.</w:t>
      </w:r>
      <w:r w:rsidRPr="003737CC">
        <w:rPr>
          <w:color w:val="auto"/>
          <w:sz w:val="28"/>
          <w:szCs w:val="28"/>
          <w:lang w:val="kk-KZ"/>
        </w:rPr>
        <w:t xml:space="preserve"> XX </w:t>
      </w:r>
      <w:r w:rsidRPr="003737CC">
        <w:rPr>
          <w:noProof/>
          <w:color w:val="auto"/>
          <w:sz w:val="28"/>
          <w:szCs w:val="28"/>
          <w:lang w:val="kk-KZ"/>
        </w:rPr>
        <w:t>ғасырдың екінші жартысында да іргелі жұмыстар атқарылды.</w:t>
      </w:r>
      <w:r w:rsidRPr="003737CC">
        <w:rPr>
          <w:color w:val="auto"/>
          <w:sz w:val="28"/>
          <w:szCs w:val="28"/>
          <w:lang w:val="kk-KZ"/>
        </w:rPr>
        <w:t xml:space="preserve"> Дәл осы аталған уақытта ертегілік емес проза жанрларына әлемдік фольклортану деңгейінде қызығушылық оянды. Мысалы, чуваш фольклорлық прозасының жанрларын даралау аспектілері Н. Никольский, Г.И. Комиссаров, И. Тукташ, М.Я. Сироткин, И.И. Одюков, Е.С. Сидорова, В.Я Канюков, В.Г. Родионов, А.К. Салман, Н.И. Егоров және т.б. еңбектерінде қарастырылған. Ауызша прозаның қарқынды жиналуы мен ғылыми тұрғыда тұжырымдалуы 60-жылдардан бастап қолға алынды. Дәл осы жылдары әлемдік аренада ертегілік емес проза жанрларын зерттеуге үлкен көңіл бөлінді. ХХ ғасырдан бастап хакас фольклорын зерттеу ісі </w:t>
      </w:r>
      <w:r w:rsidRPr="003737CC">
        <w:rPr>
          <w:color w:val="auto"/>
          <w:sz w:val="28"/>
          <w:szCs w:val="28"/>
          <w:lang w:val="kk-KZ"/>
        </w:rPr>
        <w:lastRenderedPageBreak/>
        <w:t xml:space="preserve">қарқынды күш алды. Ұлттық интеллегенция тарапынан зор талпыныс </w:t>
      </w:r>
      <w:r>
        <w:rPr>
          <w:color w:val="auto"/>
          <w:sz w:val="28"/>
          <w:szCs w:val="28"/>
          <w:lang w:val="kk-KZ"/>
        </w:rPr>
        <w:t>байқ</w:t>
      </w:r>
      <w:r w:rsidRPr="003737CC">
        <w:rPr>
          <w:color w:val="auto"/>
          <w:sz w:val="28"/>
          <w:szCs w:val="28"/>
          <w:lang w:val="kk-KZ"/>
        </w:rPr>
        <w:t>алды. Екінші дүниежүзілік соғыстан кейінгі жылдары халықтың өткен тарихын тереңдей зерттеу жұмысы қолға алынды. Хакастардың тарихы мен этнографиясына арналған зерттеулер құрамында миф, әпсана мен аңыздар да қарастырылды.</w:t>
      </w:r>
      <w:r w:rsidRPr="003737CC">
        <w:rPr>
          <w:noProof/>
          <w:color w:val="auto"/>
          <w:sz w:val="28"/>
          <w:szCs w:val="28"/>
          <w:lang w:val="kk-KZ"/>
        </w:rPr>
        <w:t xml:space="preserve"> </w:t>
      </w:r>
      <w:r w:rsidRPr="003737CC">
        <w:rPr>
          <w:noProof/>
          <w:color w:val="auto"/>
          <w:sz w:val="28"/>
          <w:szCs w:val="28"/>
          <w:lang w:val="kk-KZ"/>
        </w:rPr>
        <w:tab/>
      </w:r>
      <w:r w:rsidRPr="003737CC">
        <w:rPr>
          <w:noProof/>
          <w:color w:val="auto"/>
          <w:sz w:val="28"/>
          <w:szCs w:val="28"/>
          <w:lang w:val="kk-KZ"/>
        </w:rPr>
        <w:tab/>
      </w:r>
      <w:r w:rsidRPr="003737CC">
        <w:rPr>
          <w:noProof/>
          <w:color w:val="auto"/>
          <w:sz w:val="28"/>
          <w:szCs w:val="28"/>
          <w:lang w:val="kk-KZ"/>
        </w:rPr>
        <w:tab/>
      </w:r>
      <w:r w:rsidRPr="003737CC">
        <w:rPr>
          <w:noProof/>
          <w:color w:val="auto"/>
          <w:sz w:val="28"/>
          <w:szCs w:val="28"/>
          <w:lang w:val="kk-KZ"/>
        </w:rPr>
        <w:tab/>
      </w:r>
      <w:r w:rsidRPr="003737CC">
        <w:rPr>
          <w:noProof/>
          <w:color w:val="auto"/>
          <w:sz w:val="28"/>
          <w:szCs w:val="28"/>
          <w:lang w:val="kk-KZ"/>
        </w:rPr>
        <w:tab/>
      </w:r>
      <w:r w:rsidRPr="003737CC">
        <w:rPr>
          <w:noProof/>
          <w:color w:val="auto"/>
          <w:sz w:val="28"/>
          <w:szCs w:val="28"/>
          <w:lang w:val="kk-KZ"/>
        </w:rPr>
        <w:tab/>
      </w:r>
      <w:r w:rsidRPr="003737CC">
        <w:rPr>
          <w:noProof/>
          <w:color w:val="auto"/>
          <w:sz w:val="28"/>
          <w:szCs w:val="28"/>
          <w:lang w:val="kk-KZ"/>
        </w:rPr>
        <w:tab/>
      </w:r>
      <w:r w:rsidRPr="003737CC">
        <w:rPr>
          <w:noProof/>
          <w:color w:val="auto"/>
          <w:sz w:val="28"/>
          <w:szCs w:val="28"/>
          <w:lang w:val="kk-KZ"/>
        </w:rPr>
        <w:tab/>
      </w:r>
      <w:r w:rsidRPr="003737CC">
        <w:rPr>
          <w:noProof/>
          <w:color w:val="auto"/>
          <w:sz w:val="28"/>
          <w:szCs w:val="28"/>
          <w:lang w:val="kk-KZ"/>
        </w:rPr>
        <w:tab/>
      </w:r>
    </w:p>
    <w:p w:rsidR="00822505" w:rsidRPr="003737CC" w:rsidRDefault="00822505" w:rsidP="00822505">
      <w:pPr>
        <w:pStyle w:val="Default"/>
        <w:tabs>
          <w:tab w:val="left" w:pos="709"/>
        </w:tabs>
        <w:ind w:firstLine="567"/>
        <w:jc w:val="both"/>
        <w:rPr>
          <w:noProof/>
          <w:color w:val="auto"/>
          <w:sz w:val="28"/>
          <w:szCs w:val="28"/>
          <w:lang w:val="kk-KZ"/>
        </w:rPr>
      </w:pPr>
      <w:r w:rsidRPr="003737CC">
        <w:rPr>
          <w:noProof/>
          <w:color w:val="auto"/>
          <w:sz w:val="28"/>
          <w:szCs w:val="28"/>
          <w:lang w:val="kk-KZ"/>
        </w:rPr>
        <w:t xml:space="preserve">Кейбір түркі фольклорының жазбалары әлі де түрлі мұрағаттарда сақтаулы. Олардың арасында ертегілік емес проза мәтіндері де баршылық. Бұл ретте фольклорлық материалдарды жинаудың бағдарламасын түзу – </w:t>
      </w:r>
      <w:r>
        <w:rPr>
          <w:noProof/>
          <w:color w:val="auto"/>
          <w:sz w:val="28"/>
          <w:szCs w:val="28"/>
          <w:lang w:val="kk-KZ"/>
        </w:rPr>
        <w:t>негізгі</w:t>
      </w:r>
      <w:r w:rsidRPr="003737CC">
        <w:rPr>
          <w:noProof/>
          <w:color w:val="auto"/>
          <w:sz w:val="28"/>
          <w:szCs w:val="28"/>
          <w:lang w:val="kk-KZ"/>
        </w:rPr>
        <w:t xml:space="preserve"> әрі бастапқы жұмыстардың  бірі болмақ. Сонымен қатар, жиналған, жазып алынған материалдарды жүйелеуде  каталог-анықтамалықтарды құру қажеттілігі үлкен. Қолға түскен деректердің нұсқа, версия бойынша тәртіптелген күйі фольклортанушы жұмысына қарқын беретіні анық. </w:t>
      </w:r>
    </w:p>
    <w:p w:rsidR="00822505" w:rsidRPr="003737CC" w:rsidRDefault="00822505" w:rsidP="00822505">
      <w:pPr>
        <w:spacing w:after="0" w:line="240" w:lineRule="auto"/>
        <w:ind w:firstLine="567"/>
        <w:jc w:val="both"/>
        <w:rPr>
          <w:rFonts w:ascii="Times New Roman" w:hAnsi="Times New Roman"/>
          <w:sz w:val="28"/>
          <w:szCs w:val="28"/>
          <w:lang w:val="kk-KZ"/>
        </w:rPr>
      </w:pPr>
    </w:p>
    <w:p w:rsidR="00822505" w:rsidRPr="003737CC" w:rsidRDefault="00822505" w:rsidP="00822505">
      <w:pPr>
        <w:spacing w:after="0" w:line="240" w:lineRule="auto"/>
        <w:ind w:firstLine="567"/>
        <w:jc w:val="both"/>
        <w:rPr>
          <w:rFonts w:ascii="Times New Roman" w:hAnsi="Times New Roman"/>
          <w:sz w:val="28"/>
          <w:szCs w:val="28"/>
          <w:lang w:val="kk-KZ"/>
        </w:rPr>
      </w:pPr>
    </w:p>
    <w:p w:rsidR="00822505" w:rsidRPr="003737CC" w:rsidRDefault="00822505" w:rsidP="00822505">
      <w:pPr>
        <w:spacing w:after="0" w:line="240" w:lineRule="auto"/>
        <w:ind w:firstLine="567"/>
        <w:jc w:val="center"/>
        <w:rPr>
          <w:rFonts w:ascii="Times New Roman" w:hAnsi="Times New Roman"/>
          <w:b/>
          <w:caps/>
          <w:sz w:val="28"/>
          <w:szCs w:val="28"/>
          <w:lang w:val="kk-KZ"/>
        </w:rPr>
      </w:pPr>
    </w:p>
    <w:p w:rsidR="00822505" w:rsidRPr="003737CC" w:rsidRDefault="00822505" w:rsidP="00822505">
      <w:pPr>
        <w:spacing w:after="0" w:line="240" w:lineRule="auto"/>
        <w:ind w:firstLine="567"/>
        <w:jc w:val="center"/>
        <w:rPr>
          <w:rFonts w:ascii="Times New Roman" w:hAnsi="Times New Roman"/>
          <w:b/>
          <w:caps/>
          <w:sz w:val="28"/>
          <w:szCs w:val="28"/>
          <w:lang w:val="kk-KZ"/>
        </w:rPr>
      </w:pPr>
      <w:bookmarkStart w:id="0" w:name="_GoBack"/>
      <w:bookmarkEnd w:id="0"/>
    </w:p>
    <w:p w:rsidR="00822505" w:rsidRPr="003737CC" w:rsidRDefault="00822505" w:rsidP="00822505">
      <w:pPr>
        <w:spacing w:after="0" w:line="240" w:lineRule="auto"/>
        <w:ind w:firstLine="567"/>
        <w:jc w:val="center"/>
        <w:rPr>
          <w:rFonts w:ascii="Times New Roman" w:hAnsi="Times New Roman"/>
          <w:b/>
          <w:caps/>
          <w:sz w:val="28"/>
          <w:szCs w:val="28"/>
          <w:lang w:val="kk-KZ"/>
        </w:rPr>
      </w:pPr>
    </w:p>
    <w:p w:rsidR="00822505" w:rsidRPr="003737CC" w:rsidRDefault="00822505" w:rsidP="00822505">
      <w:pPr>
        <w:spacing w:after="0" w:line="240" w:lineRule="auto"/>
        <w:ind w:firstLine="567"/>
        <w:jc w:val="center"/>
        <w:rPr>
          <w:rFonts w:ascii="Times New Roman" w:hAnsi="Times New Roman"/>
          <w:b/>
          <w:caps/>
          <w:sz w:val="28"/>
          <w:szCs w:val="28"/>
          <w:lang w:val="kk-KZ"/>
        </w:rPr>
      </w:pPr>
    </w:p>
    <w:p w:rsidR="00822505" w:rsidRPr="003737CC" w:rsidRDefault="00822505" w:rsidP="00822505">
      <w:pPr>
        <w:spacing w:after="0" w:line="240" w:lineRule="auto"/>
        <w:ind w:firstLine="567"/>
        <w:jc w:val="center"/>
        <w:rPr>
          <w:rFonts w:ascii="Times New Roman" w:hAnsi="Times New Roman"/>
          <w:b/>
          <w:caps/>
          <w:sz w:val="28"/>
          <w:szCs w:val="28"/>
          <w:lang w:val="kk-KZ"/>
        </w:rPr>
      </w:pPr>
    </w:p>
    <w:p w:rsidR="00822505" w:rsidRPr="003737CC" w:rsidRDefault="00822505" w:rsidP="00822505">
      <w:pPr>
        <w:spacing w:after="0" w:line="240" w:lineRule="auto"/>
        <w:ind w:firstLine="567"/>
        <w:jc w:val="center"/>
        <w:rPr>
          <w:rFonts w:ascii="Times New Roman" w:hAnsi="Times New Roman"/>
          <w:b/>
          <w:caps/>
          <w:sz w:val="28"/>
          <w:szCs w:val="28"/>
          <w:lang w:val="kk-KZ"/>
        </w:rPr>
      </w:pPr>
    </w:p>
    <w:p w:rsidR="003F1454" w:rsidRPr="00822505" w:rsidRDefault="003F1454" w:rsidP="00822505">
      <w:pPr>
        <w:rPr>
          <w:lang w:val="kk-KZ"/>
        </w:rPr>
      </w:pPr>
    </w:p>
    <w:sectPr w:rsidR="003F1454" w:rsidRPr="0082250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2D433C"/>
    <w:multiLevelType w:val="hybridMultilevel"/>
    <w:tmpl w:val="E9EC963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3D231E70"/>
    <w:multiLevelType w:val="hybridMultilevel"/>
    <w:tmpl w:val="E9EC963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53AF1A4C"/>
    <w:multiLevelType w:val="hybridMultilevel"/>
    <w:tmpl w:val="3C3297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2884079"/>
    <w:multiLevelType w:val="hybridMultilevel"/>
    <w:tmpl w:val="2578F5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7266C84"/>
    <w:multiLevelType w:val="hybridMultilevel"/>
    <w:tmpl w:val="9A8EB3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2E76"/>
    <w:rsid w:val="00033B82"/>
    <w:rsid w:val="00282BDD"/>
    <w:rsid w:val="003F1454"/>
    <w:rsid w:val="00401781"/>
    <w:rsid w:val="00482E76"/>
    <w:rsid w:val="00822505"/>
    <w:rsid w:val="00AF38F4"/>
    <w:rsid w:val="00CF3D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38F4"/>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F38F4"/>
    <w:pPr>
      <w:ind w:left="720"/>
      <w:contextualSpacing/>
    </w:pPr>
  </w:style>
  <w:style w:type="paragraph" w:customStyle="1" w:styleId="Default">
    <w:name w:val="Default"/>
    <w:rsid w:val="00822505"/>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38F4"/>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F38F4"/>
    <w:pPr>
      <w:ind w:left="720"/>
      <w:contextualSpacing/>
    </w:pPr>
  </w:style>
  <w:style w:type="paragraph" w:customStyle="1" w:styleId="Default">
    <w:name w:val="Default"/>
    <w:rsid w:val="00822505"/>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2250</Words>
  <Characters>12825</Characters>
  <Application>Microsoft Office Word</Application>
  <DocSecurity>0</DocSecurity>
  <Lines>106</Lines>
  <Paragraphs>30</Paragraphs>
  <ScaleCrop>false</ScaleCrop>
  <Company/>
  <LinksUpToDate>false</LinksUpToDate>
  <CharactersWithSpaces>15045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330</dc:creator>
  <cp:keywords/>
  <dc:description/>
  <cp:lastModifiedBy>330</cp:lastModifiedBy>
  <cp:revision>4</cp:revision>
  <dcterms:created xsi:type="dcterms:W3CDTF">2023-10-29T16:38:00Z</dcterms:created>
  <dcterms:modified xsi:type="dcterms:W3CDTF">2023-11-02T13:58:00Z</dcterms:modified>
</cp:coreProperties>
</file>