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AC" w:rsidRDefault="00653FAC" w:rsidP="007D0637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Дәріс тақырыбы</w:t>
      </w:r>
      <w:r w:rsidR="007D0637">
        <w:rPr>
          <w:b/>
          <w:sz w:val="32"/>
          <w:szCs w:val="32"/>
          <w:lang w:val="kk-KZ"/>
        </w:rPr>
        <w:t>: Интернет – брендинг</w:t>
      </w:r>
    </w:p>
    <w:p w:rsidR="007D0637" w:rsidRDefault="007D0637" w:rsidP="007D0637">
      <w:pPr>
        <w:jc w:val="center"/>
        <w:rPr>
          <w:b/>
          <w:sz w:val="32"/>
          <w:szCs w:val="32"/>
          <w:lang w:val="kk-KZ"/>
        </w:rPr>
      </w:pPr>
    </w:p>
    <w:p w:rsidR="007D0637" w:rsidRPr="007D0637" w:rsidRDefault="007D0637" w:rsidP="007D0637">
      <w:pPr>
        <w:pStyle w:val="a4"/>
        <w:numPr>
          <w:ilvl w:val="0"/>
          <w:numId w:val="2"/>
        </w:numPr>
        <w:jc w:val="both"/>
        <w:rPr>
          <w:b/>
          <w:sz w:val="32"/>
          <w:szCs w:val="32"/>
          <w:lang w:val="kk-KZ"/>
        </w:rPr>
      </w:pPr>
      <w:r w:rsidRPr="007D0637">
        <w:rPr>
          <w:b/>
          <w:sz w:val="32"/>
          <w:szCs w:val="32"/>
          <w:lang w:val="kk-KZ"/>
        </w:rPr>
        <w:t>Интернет-брендинг: мәні мен мазмұны</w:t>
      </w:r>
    </w:p>
    <w:p w:rsidR="007D0637" w:rsidRPr="007D0637" w:rsidRDefault="007D0637" w:rsidP="007D0637">
      <w:pPr>
        <w:pStyle w:val="a4"/>
        <w:numPr>
          <w:ilvl w:val="0"/>
          <w:numId w:val="2"/>
        </w:numPr>
        <w:jc w:val="both"/>
        <w:rPr>
          <w:b/>
          <w:sz w:val="32"/>
          <w:szCs w:val="32"/>
          <w:lang w:val="kk-KZ"/>
        </w:rPr>
      </w:pPr>
      <w:r w:rsidRPr="007D0637">
        <w:rPr>
          <w:b/>
          <w:sz w:val="32"/>
          <w:szCs w:val="32"/>
          <w:lang w:val="kk-KZ"/>
        </w:rPr>
        <w:t>Интернет-брендтің даму кезеңдері</w:t>
      </w:r>
    </w:p>
    <w:p w:rsidR="007D0637" w:rsidRPr="007D0637" w:rsidRDefault="007D0637" w:rsidP="007D0637">
      <w:pPr>
        <w:pStyle w:val="a4"/>
        <w:numPr>
          <w:ilvl w:val="0"/>
          <w:numId w:val="2"/>
        </w:numPr>
        <w:jc w:val="both"/>
        <w:rPr>
          <w:b/>
          <w:sz w:val="32"/>
          <w:szCs w:val="32"/>
          <w:lang w:val="kk-KZ"/>
        </w:rPr>
      </w:pPr>
      <w:r w:rsidRPr="007D0637">
        <w:rPr>
          <w:b/>
          <w:sz w:val="32"/>
          <w:szCs w:val="32"/>
          <w:lang w:val="kk-KZ"/>
        </w:rPr>
        <w:t>Интернет брендингінің ерекшеліктері</w:t>
      </w:r>
    </w:p>
    <w:p w:rsidR="007D0637" w:rsidRPr="007D0637" w:rsidRDefault="007D0637" w:rsidP="007D0637">
      <w:pPr>
        <w:jc w:val="both"/>
        <w:rPr>
          <w:b/>
          <w:sz w:val="32"/>
          <w:szCs w:val="32"/>
          <w:lang w:val="kk-KZ"/>
        </w:rPr>
      </w:pPr>
    </w:p>
    <w:p w:rsidR="007D0637" w:rsidRPr="007D0637" w:rsidRDefault="007D0637" w:rsidP="007D0637">
      <w:pPr>
        <w:jc w:val="center"/>
        <w:rPr>
          <w:b/>
          <w:sz w:val="32"/>
          <w:szCs w:val="32"/>
          <w:lang w:val="kk-KZ"/>
        </w:rPr>
      </w:pPr>
    </w:p>
    <w:p w:rsidR="007D0637" w:rsidRPr="007D0637" w:rsidRDefault="007D0637" w:rsidP="007D0637">
      <w:pPr>
        <w:ind w:firstLine="426"/>
        <w:jc w:val="both"/>
        <w:rPr>
          <w:sz w:val="32"/>
          <w:szCs w:val="32"/>
          <w:lang w:val="kk-KZ"/>
        </w:rPr>
      </w:pPr>
      <w:r w:rsidRPr="007D0637">
        <w:rPr>
          <w:sz w:val="32"/>
          <w:szCs w:val="32"/>
          <w:lang w:val="kk-KZ"/>
        </w:rPr>
        <w:t>Заманауи нақты жағдайда компаниялардың принципиалды жаңа бизнес стратегиялары мен бизнес үлгілерін пайдалануы уақыттың өзекті қажеттілігі мен талабы болып табылады.</w:t>
      </w:r>
    </w:p>
    <w:p w:rsidR="007D0637" w:rsidRPr="007D0637" w:rsidRDefault="007D0637" w:rsidP="007D0637">
      <w:pPr>
        <w:ind w:firstLine="426"/>
        <w:jc w:val="both"/>
        <w:rPr>
          <w:sz w:val="32"/>
          <w:szCs w:val="32"/>
          <w:lang w:val="kk-KZ"/>
        </w:rPr>
      </w:pPr>
      <w:r w:rsidRPr="007D0637">
        <w:rPr>
          <w:sz w:val="32"/>
          <w:szCs w:val="32"/>
          <w:lang w:val="kk-KZ"/>
        </w:rPr>
        <w:t>Жаңа бизнес-стратегиялар мен бизнес-модельдер жаңа тұтыну құнын құру, компаниялардың тиімділігін арттыру және жалпы қоғамның әл-ауқатын жақсарту үшін қажет.</w:t>
      </w:r>
    </w:p>
    <w:p w:rsidR="007D0637" w:rsidRPr="007D0637" w:rsidRDefault="007D0637" w:rsidP="007D0637">
      <w:pPr>
        <w:ind w:firstLine="426"/>
        <w:jc w:val="both"/>
        <w:rPr>
          <w:sz w:val="32"/>
          <w:szCs w:val="32"/>
          <w:lang w:val="kk-KZ"/>
        </w:rPr>
      </w:pPr>
      <w:r w:rsidRPr="007D0637">
        <w:rPr>
          <w:sz w:val="32"/>
          <w:szCs w:val="32"/>
          <w:lang w:val="kk-KZ"/>
        </w:rPr>
        <w:t>Интернет-брендинг компания брендін құрудың ең маңызды және тиімді құралдарының бірі болып табылады.</w:t>
      </w:r>
    </w:p>
    <w:p w:rsidR="007D0637" w:rsidRPr="007D0637" w:rsidRDefault="007D0637" w:rsidP="007D0637">
      <w:pPr>
        <w:ind w:firstLine="426"/>
        <w:jc w:val="both"/>
        <w:rPr>
          <w:sz w:val="32"/>
          <w:szCs w:val="32"/>
          <w:lang w:val="kk-KZ"/>
        </w:rPr>
      </w:pPr>
      <w:r w:rsidRPr="007D0637">
        <w:rPr>
          <w:sz w:val="32"/>
          <w:szCs w:val="32"/>
          <w:lang w:val="kk-KZ"/>
        </w:rPr>
        <w:t>Интернет-брендингті дамытатын компаниялар компаниялар мен жеткізушілер, қызмет көрсету бөлімдері, дистрибьюторлар мен тұтынушылар арасында өзара әрекеттесу желілерін жасайды.</w:t>
      </w:r>
    </w:p>
    <w:p w:rsidR="007D0637" w:rsidRPr="007D0637" w:rsidRDefault="007D0637" w:rsidP="007D0637">
      <w:pPr>
        <w:ind w:firstLine="426"/>
        <w:jc w:val="both"/>
        <w:rPr>
          <w:sz w:val="32"/>
          <w:szCs w:val="32"/>
          <w:lang w:val="kk-KZ"/>
        </w:rPr>
      </w:pPr>
      <w:r w:rsidRPr="007D0637">
        <w:rPr>
          <w:sz w:val="32"/>
          <w:szCs w:val="32"/>
          <w:lang w:val="kk-KZ"/>
        </w:rPr>
        <w:t>Өзара әрекеттесу және тығыз ынтымақтастық нәтижесінде барлық қатысушылар күшті байланыстар құру, құн тізбегін қалыптастыру, шығындарды азайту және интернет-коммуникацияны дамыту арқылы пайданы арттыру арқылы пайда көреді.</w:t>
      </w:r>
    </w:p>
    <w:p w:rsidR="007D0637" w:rsidRPr="007D0637" w:rsidRDefault="007D0637" w:rsidP="007D0637">
      <w:pPr>
        <w:ind w:firstLine="426"/>
        <w:jc w:val="both"/>
        <w:rPr>
          <w:sz w:val="32"/>
          <w:szCs w:val="32"/>
          <w:lang w:val="kk-KZ"/>
        </w:rPr>
      </w:pPr>
      <w:r w:rsidRPr="007D0637">
        <w:rPr>
          <w:sz w:val="32"/>
          <w:szCs w:val="32"/>
          <w:lang w:val="kk-KZ"/>
        </w:rPr>
        <w:t>Электрондық бизнестің, электронды коммерцияның және интернет-брендингтің дамуы – компаниялардың өзгеретін нарық жағдайына дер кезінде жауап беруі.</w:t>
      </w:r>
    </w:p>
    <w:p w:rsidR="007D0637" w:rsidRDefault="007D0637" w:rsidP="007D0637">
      <w:pPr>
        <w:ind w:firstLine="426"/>
        <w:jc w:val="both"/>
        <w:rPr>
          <w:sz w:val="32"/>
          <w:szCs w:val="32"/>
          <w:lang w:val="kk-KZ"/>
        </w:rPr>
      </w:pPr>
      <w:r w:rsidRPr="007D0637">
        <w:rPr>
          <w:sz w:val="32"/>
          <w:szCs w:val="32"/>
          <w:lang w:val="kk-KZ"/>
        </w:rPr>
        <w:t>Цифрлық экономикаға көшу, ІТ-технологиялардың тиімді дамуы, әлемдік экономиканың жаһандануы бизнес ортаның одан әрі дамуына тікелей әсер етеді.</w:t>
      </w:r>
    </w:p>
    <w:p w:rsidR="007D0637" w:rsidRPr="007D0637" w:rsidRDefault="007D0637" w:rsidP="007D0637">
      <w:pPr>
        <w:ind w:firstLine="426"/>
        <w:jc w:val="both"/>
        <w:rPr>
          <w:sz w:val="32"/>
          <w:szCs w:val="32"/>
          <w:lang w:val="kk-KZ"/>
        </w:rPr>
      </w:pPr>
      <w:r w:rsidRPr="007D0637">
        <w:rPr>
          <w:sz w:val="32"/>
          <w:szCs w:val="32"/>
          <w:lang w:val="kk-KZ"/>
        </w:rPr>
        <w:t>Компаниялар өзгермелі жағдайларға тез бейімделуі керек және нарық талап ететін жаңа талаптарды ескеруі керек. Жаһандық өзгерістерге бейімделу көптеген компаниялар үшін оңай емес, бірақ бизнес субъектілері компанияның болашақ өміршеңдігіне интернет-брендингтің маңыздылығы мен әсерін түсініп, одан стратегиялық артықшылықтарды көруі керек.</w:t>
      </w:r>
    </w:p>
    <w:p w:rsidR="007D0637" w:rsidRDefault="007D0637" w:rsidP="007D0637">
      <w:pPr>
        <w:ind w:firstLine="426"/>
        <w:jc w:val="both"/>
        <w:rPr>
          <w:sz w:val="32"/>
          <w:szCs w:val="32"/>
          <w:lang w:val="kk-KZ"/>
        </w:rPr>
      </w:pPr>
      <w:r w:rsidRPr="007D0637">
        <w:rPr>
          <w:sz w:val="32"/>
          <w:szCs w:val="32"/>
          <w:lang w:val="kk-KZ"/>
        </w:rPr>
        <w:t>Интернет-брендинг жаңа инновациялық бизнес үлгілерін дамытуға ықпал етеді, бәсекелестік ортаға және нарықта брендті позициялауға мүлдем жаңа тәсілдер жасайды.</w:t>
      </w:r>
    </w:p>
    <w:p w:rsidR="007D0637" w:rsidRDefault="007D0637" w:rsidP="007D0637">
      <w:pPr>
        <w:ind w:firstLine="426"/>
        <w:jc w:val="both"/>
        <w:rPr>
          <w:sz w:val="32"/>
          <w:szCs w:val="32"/>
          <w:lang w:val="kk-KZ"/>
        </w:rPr>
      </w:pPr>
      <w:r w:rsidRPr="007D0637">
        <w:rPr>
          <w:sz w:val="32"/>
          <w:szCs w:val="32"/>
          <w:lang w:val="kk-KZ"/>
        </w:rPr>
        <w:lastRenderedPageBreak/>
        <w:t>Интернет-брендинг жаңа брендті немесе бұрыннан бар брендті құруға және оны Интернетте әртүрлі тиімді құралдар мен әдістерді қолдана отырып жылжытуға байланысты әрекеттерді қамтиды.</w:t>
      </w:r>
    </w:p>
    <w:p w:rsidR="007D0637" w:rsidRPr="007D0637" w:rsidRDefault="007D0637" w:rsidP="007D0637">
      <w:pPr>
        <w:ind w:firstLine="426"/>
        <w:jc w:val="both"/>
        <w:rPr>
          <w:sz w:val="32"/>
          <w:szCs w:val="32"/>
          <w:lang w:val="kk-KZ"/>
        </w:rPr>
      </w:pPr>
      <w:r w:rsidRPr="007D0637">
        <w:rPr>
          <w:sz w:val="32"/>
          <w:szCs w:val="32"/>
          <w:lang w:val="kk-KZ"/>
        </w:rPr>
        <w:t>Интернет брендін дамытудың негізгі кезеңдері мыналарды қамтиды:</w:t>
      </w:r>
    </w:p>
    <w:p w:rsidR="007D0637" w:rsidRPr="007D0637" w:rsidRDefault="007D0637" w:rsidP="007D0637">
      <w:pPr>
        <w:ind w:firstLine="426"/>
        <w:jc w:val="both"/>
        <w:rPr>
          <w:sz w:val="32"/>
          <w:szCs w:val="32"/>
          <w:lang w:val="kk-KZ"/>
        </w:rPr>
      </w:pPr>
      <w:r w:rsidRPr="007D0637">
        <w:rPr>
          <w:sz w:val="32"/>
          <w:szCs w:val="32"/>
          <w:lang w:val="kk-KZ"/>
        </w:rPr>
        <w:t>1 кезең – фирмалық атауды әзірлеу және құру;</w:t>
      </w:r>
    </w:p>
    <w:p w:rsidR="007D0637" w:rsidRPr="007D0637" w:rsidRDefault="007D0637" w:rsidP="007D0637">
      <w:pPr>
        <w:ind w:firstLine="426"/>
        <w:jc w:val="both"/>
        <w:rPr>
          <w:sz w:val="32"/>
          <w:szCs w:val="32"/>
          <w:lang w:val="kk-KZ"/>
        </w:rPr>
      </w:pPr>
      <w:r w:rsidRPr="007D0637">
        <w:rPr>
          <w:sz w:val="32"/>
          <w:szCs w:val="32"/>
          <w:lang w:val="kk-KZ"/>
        </w:rPr>
        <w:t>2 кезең – тауар белгісін әзірлеу;</w:t>
      </w:r>
    </w:p>
    <w:p w:rsidR="007D0637" w:rsidRPr="007D0637" w:rsidRDefault="007D0637" w:rsidP="007D0637">
      <w:pPr>
        <w:ind w:firstLine="426"/>
        <w:jc w:val="both"/>
        <w:rPr>
          <w:sz w:val="32"/>
          <w:szCs w:val="32"/>
          <w:lang w:val="kk-KZ"/>
        </w:rPr>
      </w:pPr>
      <w:r w:rsidRPr="007D0637">
        <w:rPr>
          <w:sz w:val="32"/>
          <w:szCs w:val="32"/>
          <w:lang w:val="kk-KZ"/>
        </w:rPr>
        <w:t>3 кезең – жоғары сапалы контентті қамтитын және тұтынушыларды брендпен таныстыру үшін негіз болатын ақпараттық жүйені қалыптастыру;</w:t>
      </w:r>
    </w:p>
    <w:p w:rsidR="007D0637" w:rsidRPr="007D0637" w:rsidRDefault="007D0637" w:rsidP="007D0637">
      <w:pPr>
        <w:ind w:firstLine="426"/>
        <w:jc w:val="both"/>
        <w:rPr>
          <w:sz w:val="32"/>
          <w:szCs w:val="32"/>
          <w:lang w:val="kk-KZ"/>
        </w:rPr>
      </w:pPr>
      <w:r w:rsidRPr="007D0637">
        <w:rPr>
          <w:sz w:val="32"/>
          <w:szCs w:val="32"/>
          <w:lang w:val="kk-KZ"/>
        </w:rPr>
        <w:t>4 кезең – брендтің дамуына, тұтынушылардың адалдығына, тұтынушылық сұранысына тікелей немесе жанама әсер етуі мүмкін барлық факторларды талдауды ескере отырып, брендті позициялау моделін әзірлеу;</w:t>
      </w:r>
    </w:p>
    <w:p w:rsidR="007D0637" w:rsidRPr="007D0637" w:rsidRDefault="007D0637" w:rsidP="007D0637">
      <w:pPr>
        <w:ind w:firstLine="426"/>
        <w:jc w:val="both"/>
        <w:rPr>
          <w:sz w:val="32"/>
          <w:szCs w:val="32"/>
          <w:lang w:val="kk-KZ"/>
        </w:rPr>
      </w:pPr>
      <w:r w:rsidRPr="007D0637">
        <w:rPr>
          <w:sz w:val="32"/>
          <w:szCs w:val="32"/>
          <w:lang w:val="kk-KZ"/>
        </w:rPr>
        <w:t>5 кезең – компанияның жалпы бизнес стратегиясына сәйкес келетін брендті жылжыту стратегиясын әзірлеу;</w:t>
      </w:r>
    </w:p>
    <w:p w:rsidR="007D0637" w:rsidRPr="007D0637" w:rsidRDefault="007D0637" w:rsidP="007D0637">
      <w:pPr>
        <w:ind w:firstLine="426"/>
        <w:jc w:val="both"/>
        <w:rPr>
          <w:sz w:val="32"/>
          <w:szCs w:val="32"/>
          <w:lang w:val="kk-KZ"/>
        </w:rPr>
      </w:pPr>
      <w:r w:rsidRPr="007D0637">
        <w:rPr>
          <w:sz w:val="32"/>
          <w:szCs w:val="32"/>
          <w:lang w:val="kk-KZ"/>
        </w:rPr>
        <w:t>6-кезең – тауар белгісін және тауарлық атауларды, мысалы, бренд немесе өнім атауын заңды тіркеу.</w:t>
      </w:r>
    </w:p>
    <w:p w:rsidR="007D0637" w:rsidRDefault="007D0637" w:rsidP="007D0637">
      <w:pPr>
        <w:jc w:val="center"/>
        <w:rPr>
          <w:b/>
          <w:sz w:val="32"/>
          <w:szCs w:val="32"/>
          <w:lang w:val="kk-KZ"/>
        </w:rPr>
      </w:pPr>
    </w:p>
    <w:p w:rsidR="007D0637" w:rsidRDefault="007D0637" w:rsidP="007D0637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Бақылау сұрақтары:</w:t>
      </w:r>
    </w:p>
    <w:p w:rsidR="007D0637" w:rsidRDefault="007D0637" w:rsidP="007D0637">
      <w:pPr>
        <w:jc w:val="center"/>
        <w:rPr>
          <w:b/>
          <w:sz w:val="32"/>
          <w:szCs w:val="32"/>
          <w:lang w:val="kk-KZ"/>
        </w:rPr>
      </w:pPr>
    </w:p>
    <w:p w:rsidR="007D0637" w:rsidRPr="007D0637" w:rsidRDefault="007D0637" w:rsidP="007D0637">
      <w:pPr>
        <w:pStyle w:val="a4"/>
        <w:numPr>
          <w:ilvl w:val="0"/>
          <w:numId w:val="3"/>
        </w:numPr>
        <w:jc w:val="both"/>
        <w:rPr>
          <w:sz w:val="32"/>
          <w:szCs w:val="32"/>
          <w:lang w:val="kk-KZ"/>
        </w:rPr>
      </w:pPr>
      <w:r w:rsidRPr="007D0637">
        <w:rPr>
          <w:sz w:val="32"/>
          <w:szCs w:val="32"/>
          <w:lang w:val="kk-KZ"/>
        </w:rPr>
        <w:t>Интернет-брендинг: мәні мен мазмұны</w:t>
      </w:r>
    </w:p>
    <w:p w:rsidR="007D0637" w:rsidRPr="007D0637" w:rsidRDefault="007D0637" w:rsidP="007D0637">
      <w:pPr>
        <w:pStyle w:val="a4"/>
        <w:numPr>
          <w:ilvl w:val="0"/>
          <w:numId w:val="3"/>
        </w:numPr>
        <w:jc w:val="both"/>
        <w:rPr>
          <w:sz w:val="32"/>
          <w:szCs w:val="32"/>
          <w:lang w:val="kk-KZ"/>
        </w:rPr>
      </w:pPr>
      <w:r w:rsidRPr="007D0637">
        <w:rPr>
          <w:sz w:val="32"/>
          <w:szCs w:val="32"/>
          <w:lang w:val="kk-KZ"/>
        </w:rPr>
        <w:t>Интернет-брендтің даму кезеңдері</w:t>
      </w:r>
    </w:p>
    <w:p w:rsidR="007D0637" w:rsidRPr="007D0637" w:rsidRDefault="007D0637" w:rsidP="007D0637">
      <w:pPr>
        <w:pStyle w:val="a4"/>
        <w:numPr>
          <w:ilvl w:val="0"/>
          <w:numId w:val="3"/>
        </w:numPr>
        <w:jc w:val="both"/>
        <w:rPr>
          <w:sz w:val="32"/>
          <w:szCs w:val="32"/>
          <w:lang w:val="kk-KZ"/>
        </w:rPr>
      </w:pPr>
      <w:r w:rsidRPr="007D0637">
        <w:rPr>
          <w:sz w:val="32"/>
          <w:szCs w:val="32"/>
          <w:lang w:val="kk-KZ"/>
        </w:rPr>
        <w:t>Интернет брендингінің ерекшеліктері</w:t>
      </w:r>
    </w:p>
    <w:p w:rsidR="007D0637" w:rsidRDefault="007D0637" w:rsidP="007D0637">
      <w:pPr>
        <w:jc w:val="center"/>
        <w:rPr>
          <w:b/>
          <w:sz w:val="32"/>
          <w:szCs w:val="32"/>
          <w:lang w:val="kk-KZ"/>
        </w:rPr>
      </w:pPr>
    </w:p>
    <w:p w:rsidR="007D0637" w:rsidRDefault="007D0637" w:rsidP="007D0637">
      <w:pPr>
        <w:jc w:val="center"/>
        <w:rPr>
          <w:b/>
          <w:sz w:val="32"/>
          <w:szCs w:val="32"/>
          <w:lang w:val="kk-KZ"/>
        </w:rPr>
      </w:pPr>
    </w:p>
    <w:p w:rsidR="007D0637" w:rsidRDefault="007D0637" w:rsidP="007D0637">
      <w:pPr>
        <w:jc w:val="center"/>
        <w:rPr>
          <w:sz w:val="32"/>
          <w:szCs w:val="32"/>
          <w:lang w:val="kk-KZ"/>
        </w:rPr>
      </w:pPr>
    </w:p>
    <w:p w:rsidR="004E6545" w:rsidRPr="00653FAC" w:rsidRDefault="004E6545">
      <w:pPr>
        <w:rPr>
          <w:lang w:val="kk-KZ"/>
        </w:rPr>
      </w:pPr>
    </w:p>
    <w:sectPr w:rsidR="004E6545" w:rsidRPr="00653FAC" w:rsidSect="004E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DEF" w:rsidRDefault="00863DEF" w:rsidP="00653FAC">
      <w:r>
        <w:separator/>
      </w:r>
    </w:p>
  </w:endnote>
  <w:endnote w:type="continuationSeparator" w:id="0">
    <w:p w:rsidR="00863DEF" w:rsidRDefault="00863DEF" w:rsidP="00653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DEF" w:rsidRDefault="00863DEF" w:rsidP="00653FAC">
      <w:r>
        <w:separator/>
      </w:r>
    </w:p>
  </w:footnote>
  <w:footnote w:type="continuationSeparator" w:id="0">
    <w:p w:rsidR="00863DEF" w:rsidRDefault="00863DEF" w:rsidP="00653F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6434"/>
    <w:multiLevelType w:val="hybridMultilevel"/>
    <w:tmpl w:val="BA8A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D138C"/>
    <w:multiLevelType w:val="hybridMultilevel"/>
    <w:tmpl w:val="BA8A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1304D"/>
    <w:multiLevelType w:val="multilevel"/>
    <w:tmpl w:val="42DC5254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FAC"/>
    <w:rsid w:val="0039467E"/>
    <w:rsid w:val="004E6545"/>
    <w:rsid w:val="00653FAC"/>
    <w:rsid w:val="00765A71"/>
    <w:rsid w:val="007D0637"/>
    <w:rsid w:val="0086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FA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53FAC"/>
    <w:pPr>
      <w:ind w:left="708"/>
    </w:pPr>
  </w:style>
  <w:style w:type="character" w:customStyle="1" w:styleId="s0">
    <w:name w:val="s0"/>
    <w:rsid w:val="00653FAC"/>
  </w:style>
  <w:style w:type="paragraph" w:styleId="a5">
    <w:name w:val="footnote text"/>
    <w:basedOn w:val="a"/>
    <w:link w:val="a6"/>
    <w:rsid w:val="00653FA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653F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653FAC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53F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3F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2023-10-02T06:44:00Z</dcterms:created>
  <dcterms:modified xsi:type="dcterms:W3CDTF">2023-10-05T13:43:00Z</dcterms:modified>
</cp:coreProperties>
</file>