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23" w:rsidRPr="00545177" w:rsidRDefault="00A446DB" w:rsidP="00E63E2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5451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лекции </w:t>
      </w:r>
      <w:r w:rsidR="00373892" w:rsidRPr="00545177">
        <w:rPr>
          <w:rFonts w:ascii="Times New Roman" w:hAnsi="Times New Roman"/>
          <w:b/>
          <w:bCs/>
          <w:sz w:val="28"/>
          <w:szCs w:val="28"/>
          <w:lang w:eastAsia="ru-RU"/>
        </w:rPr>
        <w:t>11</w:t>
      </w:r>
      <w:r w:rsidRPr="005451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="00373892" w:rsidRPr="00545177">
        <w:rPr>
          <w:rFonts w:ascii="Times New Roman" w:eastAsia="Times New Roman" w:hAnsi="Times New Roman"/>
          <w:b/>
          <w:sz w:val="28"/>
          <w:szCs w:val="28"/>
          <w:lang w:eastAsia="ru-RU"/>
        </w:rPr>
        <w:t>Менеджмент в сфере консалтинговых услуг</w:t>
      </w:r>
    </w:p>
    <w:p w:rsidR="00E63E23" w:rsidRPr="00545177" w:rsidRDefault="00E63E23" w:rsidP="00E63E2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45177" w:rsidRPr="00545177" w:rsidRDefault="00545177" w:rsidP="00545177">
      <w:pPr>
        <w:pStyle w:val="a5"/>
        <w:numPr>
          <w:ilvl w:val="0"/>
          <w:numId w:val="7"/>
        </w:numPr>
        <w:adjustRightInd w:val="0"/>
        <w:jc w:val="both"/>
        <w:rPr>
          <w:sz w:val="28"/>
          <w:szCs w:val="28"/>
          <w:lang w:eastAsia="ru-RU"/>
        </w:rPr>
      </w:pPr>
      <w:r w:rsidRPr="00545177">
        <w:rPr>
          <w:sz w:val="28"/>
          <w:szCs w:val="28"/>
          <w:lang w:eastAsia="ru-RU"/>
        </w:rPr>
        <w:t>Понятие консалтинговых услуг</w:t>
      </w:r>
    </w:p>
    <w:p w:rsidR="00545177" w:rsidRPr="00545177" w:rsidRDefault="00545177" w:rsidP="00545177">
      <w:pPr>
        <w:pStyle w:val="a5"/>
        <w:numPr>
          <w:ilvl w:val="0"/>
          <w:numId w:val="7"/>
        </w:numPr>
        <w:adjustRightInd w:val="0"/>
        <w:jc w:val="both"/>
        <w:rPr>
          <w:sz w:val="28"/>
          <w:szCs w:val="28"/>
          <w:lang w:eastAsia="ru-RU"/>
        </w:rPr>
      </w:pPr>
      <w:r w:rsidRPr="00545177">
        <w:rPr>
          <w:sz w:val="28"/>
          <w:szCs w:val="28"/>
          <w:lang w:eastAsia="ru-RU"/>
        </w:rPr>
        <w:t>Виды консалтинга</w:t>
      </w:r>
    </w:p>
    <w:p w:rsidR="00373892" w:rsidRPr="00545177" w:rsidRDefault="00545177" w:rsidP="00545177">
      <w:pPr>
        <w:pStyle w:val="a5"/>
        <w:numPr>
          <w:ilvl w:val="0"/>
          <w:numId w:val="7"/>
        </w:numPr>
        <w:adjustRightInd w:val="0"/>
        <w:jc w:val="both"/>
        <w:rPr>
          <w:sz w:val="28"/>
        </w:rPr>
      </w:pPr>
      <w:r w:rsidRPr="00545177">
        <w:rPr>
          <w:sz w:val="28"/>
          <w:szCs w:val="28"/>
          <w:lang w:eastAsia="ru-RU"/>
        </w:rPr>
        <w:t>Консалтинг в системе менеджмента</w:t>
      </w:r>
    </w:p>
    <w:p w:rsidR="00545177" w:rsidRPr="00545177" w:rsidRDefault="00545177" w:rsidP="00545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73892" w:rsidRPr="00545177" w:rsidRDefault="00373892" w:rsidP="00545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45177">
        <w:rPr>
          <w:rFonts w:ascii="Times New Roman" w:hAnsi="Times New Roman"/>
          <w:sz w:val="28"/>
          <w:szCs w:val="28"/>
          <w:shd w:val="clear" w:color="auto" w:fill="FFFFFF"/>
        </w:rPr>
        <w:t>Консалтинговые услуги — это не только советы и рекомендации. Данное понятие может включать </w:t>
      </w:r>
      <w:r w:rsidRPr="00545177">
        <w:rPr>
          <w:rFonts w:ascii="Times New Roman" w:hAnsi="Times New Roman"/>
          <w:sz w:val="28"/>
          <w:szCs w:val="28"/>
        </w:rPr>
        <w:t>аналитику и прогнозирование, проведение исследований, ревизию деятельности предприятия и непосредственное участие консультантов в проектах</w:t>
      </w:r>
      <w:r w:rsidRPr="0054517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73892" w:rsidRPr="00545177" w:rsidRDefault="00373892" w:rsidP="00545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5177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с существующей клиентской базой, и активное привлечение новых клиентов (ведение </w:t>
      </w:r>
      <w:proofErr w:type="spellStart"/>
      <w:r w:rsidRPr="00545177">
        <w:rPr>
          <w:rFonts w:ascii="Times New Roman" w:hAnsi="Times New Roman"/>
          <w:sz w:val="28"/>
          <w:szCs w:val="28"/>
          <w:shd w:val="clear" w:color="auto" w:fill="FFFFFF"/>
        </w:rPr>
        <w:t>телемаркетинга</w:t>
      </w:r>
      <w:proofErr w:type="spellEnd"/>
      <w:r w:rsidRPr="00545177">
        <w:rPr>
          <w:rFonts w:ascii="Times New Roman" w:hAnsi="Times New Roman"/>
          <w:sz w:val="28"/>
          <w:szCs w:val="28"/>
          <w:shd w:val="clear" w:color="auto" w:fill="FFFFFF"/>
        </w:rPr>
        <w:t>, назначение встреч); ведение переговоров на уровне первых лиц компаний, выявление потребностей; контроль исполнения заказов и платежей; консультации по продуктам компании; подготовка договоров и первичных документов;</w:t>
      </w:r>
    </w:p>
    <w:p w:rsidR="00373892" w:rsidRPr="00373892" w:rsidRDefault="00373892" w:rsidP="005451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bCs/>
          <w:sz w:val="28"/>
          <w:szCs w:val="28"/>
          <w:lang w:eastAsia="ru-RU"/>
        </w:rPr>
        <w:t>Виды консалтинга</w:t>
      </w:r>
    </w:p>
    <w:p w:rsidR="00373892" w:rsidRPr="00373892" w:rsidRDefault="00373892" w:rsidP="005451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</w:t>
      </w:r>
      <w:proofErr w:type="gramStart"/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 П</w:t>
      </w:r>
      <w:proofErr w:type="gramEnd"/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ервых лиц</w:t>
      </w:r>
    </w:p>
    <w:p w:rsidR="00373892" w:rsidRPr="00373892" w:rsidRDefault="00373892" w:rsidP="005451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Командный </w:t>
      </w:r>
      <w:r w:rsidRPr="00373892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</w:t>
      </w:r>
    </w:p>
    <w:p w:rsidR="00373892" w:rsidRPr="00373892" w:rsidRDefault="00373892" w:rsidP="005451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Карьерный </w:t>
      </w:r>
      <w:r w:rsidRPr="00373892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</w:t>
      </w:r>
    </w:p>
    <w:p w:rsidR="00373892" w:rsidRPr="00373892" w:rsidRDefault="00373892" w:rsidP="005451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</w:t>
      </w:r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 для директоров</w:t>
      </w:r>
    </w:p>
    <w:p w:rsidR="00373892" w:rsidRPr="00373892" w:rsidRDefault="00373892" w:rsidP="005451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Кадровый </w:t>
      </w:r>
      <w:r w:rsidRPr="00373892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</w:t>
      </w:r>
    </w:p>
    <w:p w:rsidR="00373892" w:rsidRPr="00373892" w:rsidRDefault="00373892" w:rsidP="005451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Бизнес консультант</w:t>
      </w:r>
    </w:p>
    <w:p w:rsidR="00373892" w:rsidRPr="00373892" w:rsidRDefault="00373892" w:rsidP="005451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Управленческий </w:t>
      </w:r>
      <w:r w:rsidRPr="00373892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</w:t>
      </w:r>
    </w:p>
    <w:p w:rsidR="00373892" w:rsidRPr="00373892" w:rsidRDefault="00373892" w:rsidP="0054517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92">
        <w:rPr>
          <w:rFonts w:ascii="Times New Roman" w:eastAsia="Times New Roman" w:hAnsi="Times New Roman"/>
          <w:sz w:val="28"/>
          <w:szCs w:val="28"/>
          <w:lang w:eastAsia="ru-RU"/>
        </w:rPr>
        <w:t>Бизнес обучение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Консалтинг в современное время является одним из развивающихся видов бизнеса.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 в системе менеджмента</w:t>
      </w: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 совершенствуется и развивается в зависимости от требований современности, которые возникают в связи с усложнением управления в условиях динамичной окружающей среды, конкуренции, невозможности выжить и развиваться бизнесу без привлечения дополнительных специалистов, которые помогают анализировать сложившуюся ситуацию и решать возникающие проблемы.</w:t>
      </w:r>
    </w:p>
    <w:p w:rsid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Консалтинговый бизнес основывается на взаимоотношениях консультантов и клиентов. Клиентами консалтинговых организаций являются юридические и физические лица, зарубежные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казахстан</w:t>
      </w: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 xml:space="preserve">ские фирмы, внебюджетные и бюджетные организации. 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Консультантами являются специализированные компании и отдельные специалисты.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Деятельность консультантов охватывает разнообразные отрасли производства и торговли.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Консалтинговые консультанты выполняют следующие услуги:</w:t>
      </w:r>
    </w:p>
    <w:p w:rsidR="00545177" w:rsidRPr="00545177" w:rsidRDefault="00545177" w:rsidP="0054517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в сфере общего управления;</w:t>
      </w:r>
    </w:p>
    <w:p w:rsidR="00545177" w:rsidRPr="00545177" w:rsidRDefault="00545177" w:rsidP="0054517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в сфере административного управления;</w:t>
      </w:r>
    </w:p>
    <w:p w:rsidR="00545177" w:rsidRPr="00545177" w:rsidRDefault="00545177" w:rsidP="0054517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в сфере финансового управления;</w:t>
      </w:r>
    </w:p>
    <w:p w:rsidR="00545177" w:rsidRPr="00545177" w:rsidRDefault="00545177" w:rsidP="0054517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в сфере маркетинга;</w:t>
      </w:r>
    </w:p>
    <w:p w:rsidR="00545177" w:rsidRPr="00545177" w:rsidRDefault="00545177" w:rsidP="0054517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консультирование в сфере производства;</w:t>
      </w:r>
    </w:p>
    <w:p w:rsidR="00545177" w:rsidRPr="00545177" w:rsidRDefault="00545177" w:rsidP="0054517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в сфере информационных технологий;</w:t>
      </w:r>
    </w:p>
    <w:p w:rsidR="00545177" w:rsidRPr="00545177" w:rsidRDefault="00545177" w:rsidP="0054517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специализированные услуги, не относящиеся к </w:t>
      </w:r>
      <w:proofErr w:type="gramStart"/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вышеперечисленным</w:t>
      </w:r>
      <w:proofErr w:type="gramEnd"/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 в системе менеджмента</w:t>
      </w: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 призван выполнять ряд функций:</w:t>
      </w:r>
    </w:p>
    <w:p w:rsidR="00545177" w:rsidRPr="00545177" w:rsidRDefault="00545177" w:rsidP="0054517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системный аудит;</w:t>
      </w:r>
    </w:p>
    <w:p w:rsidR="00545177" w:rsidRPr="00545177" w:rsidRDefault="00545177" w:rsidP="0054517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решение управленческих задач;</w:t>
      </w:r>
    </w:p>
    <w:p w:rsidR="00545177" w:rsidRPr="00545177" w:rsidRDefault="00545177" w:rsidP="0054517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введение в практическое действие последних достижений в сфере управления;</w:t>
      </w:r>
    </w:p>
    <w:p w:rsidR="00545177" w:rsidRPr="00545177" w:rsidRDefault="00545177" w:rsidP="0054517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повышение квалификации специалистов и качества управления;</w:t>
      </w:r>
    </w:p>
    <w:p w:rsidR="00545177" w:rsidRPr="00545177" w:rsidRDefault="00545177" w:rsidP="0054517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помощь в реализации требований международных стандартов.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Причины, по которым клиент может обратиться в консалтинговую фирму, следующие:</w:t>
      </w:r>
    </w:p>
    <w:p w:rsidR="00545177" w:rsidRPr="00545177" w:rsidRDefault="00545177" w:rsidP="00545177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консалтинговая фирма может выполнить работу качественнее и быстрее;</w:t>
      </w:r>
    </w:p>
    <w:p w:rsidR="00545177" w:rsidRPr="00545177" w:rsidRDefault="00545177" w:rsidP="00545177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консалтинговая фирма четко ориентируется на решение конкретной проблемы;</w:t>
      </w:r>
    </w:p>
    <w:p w:rsidR="00545177" w:rsidRPr="00545177" w:rsidRDefault="00545177" w:rsidP="00545177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наличие специальных инструментов по решению проблем, которыми зачастую обладает консалтинговая компания.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Обмен опытом между клиентом и консалтинговой фирмой способствует выработке новых стратегий СМК организации-клиента и направлений развития для самой консалтинговой компании. Каждая специализация консалтинга имеет свой жизненный цикл, в </w:t>
      </w:r>
      <w:proofErr w:type="gramStart"/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требуется постоянное поддержание соответствующего уровня навыков и знаний. Как и в любой другой отрасли, консалтинговые методы могут устаревать. </w:t>
      </w:r>
      <w:r w:rsidRPr="00545177">
        <w:rPr>
          <w:rFonts w:ascii="Times New Roman" w:eastAsia="Times New Roman" w:hAnsi="Times New Roman"/>
          <w:bCs/>
          <w:sz w:val="28"/>
          <w:szCs w:val="28"/>
          <w:lang w:eastAsia="ru-RU"/>
        </w:rPr>
        <w:t>Консалтинг в системе менеджмента</w:t>
      </w: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 состоит в том, чтобы способствовать решению проблем организации и способствовать ее развитию.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сложных проектов эффективным считается стиль управления, который направлен на решение конкретной задачи или проблемы. В сфере консалтинга, так как он подразумевает взаимодействие между клиентом и организацией, более уместным будет ориентация на человека.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Главной проблемой в работе консалтинговых организаций является выбор той или иной стратегии.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Темп роста и размер консалтинговой фирмы зависит от спектра предоставляемых услуг, географической и отраслевой специализации, конкуренции на рынке услуг и ресурсов самой компании. Некоторые организации специально ограничивают свои размеры. Это связано с тем, что компания подобрала эффективную группу профессионалов.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t>Консалтинг в системе менеджмента не может функционировать без маркетинговой деятельности. Консалтинг – это своего рода услуга, а любая услуга нуждается в анализе и последующем продвижении. Специфика консалтинговой услуги обуславливает иной подход к ней с позиции маркетинга по сравнению с другими товарами. Бизнес от других видов хозяйственной деятельности отличает нацеленность на прибыль. Основной целью же бизнеса является оптимизация прибыли.</w:t>
      </w:r>
    </w:p>
    <w:p w:rsidR="00545177" w:rsidRPr="00545177" w:rsidRDefault="00545177" w:rsidP="00545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1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Рост прибыли способствует росту инвестиций в новые проекты и на новые исследования. Далее наращиваются объемы производства и оказания услуг. Снижение же этого показателя способствует сворачиванию ряда деятельности компании и поиску альтернативных возможностей ее развития.</w:t>
      </w:r>
    </w:p>
    <w:p w:rsidR="00545177" w:rsidRPr="00545177" w:rsidRDefault="00545177" w:rsidP="00A446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46DB" w:rsidRPr="00545177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545177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545177" w:rsidRPr="00545177" w:rsidRDefault="00545177" w:rsidP="00545177">
      <w:pPr>
        <w:pStyle w:val="a5"/>
        <w:numPr>
          <w:ilvl w:val="0"/>
          <w:numId w:val="8"/>
        </w:numPr>
        <w:adjustRightInd w:val="0"/>
        <w:jc w:val="both"/>
        <w:rPr>
          <w:sz w:val="28"/>
          <w:szCs w:val="28"/>
          <w:lang w:eastAsia="ru-RU"/>
        </w:rPr>
      </w:pPr>
      <w:r w:rsidRPr="00545177">
        <w:rPr>
          <w:sz w:val="28"/>
          <w:szCs w:val="28"/>
          <w:lang w:eastAsia="ru-RU"/>
        </w:rPr>
        <w:t>Понятие консалтинговых услуг</w:t>
      </w:r>
    </w:p>
    <w:p w:rsidR="00545177" w:rsidRPr="00545177" w:rsidRDefault="00545177" w:rsidP="00545177">
      <w:pPr>
        <w:pStyle w:val="a5"/>
        <w:numPr>
          <w:ilvl w:val="0"/>
          <w:numId w:val="8"/>
        </w:numPr>
        <w:adjustRightInd w:val="0"/>
        <w:jc w:val="both"/>
        <w:rPr>
          <w:sz w:val="28"/>
          <w:szCs w:val="28"/>
          <w:lang w:eastAsia="ru-RU"/>
        </w:rPr>
      </w:pPr>
      <w:r w:rsidRPr="00545177">
        <w:rPr>
          <w:sz w:val="28"/>
          <w:szCs w:val="28"/>
          <w:lang w:eastAsia="ru-RU"/>
        </w:rPr>
        <w:t>Виды консалтинга</w:t>
      </w:r>
    </w:p>
    <w:p w:rsidR="00545177" w:rsidRPr="00545177" w:rsidRDefault="00545177" w:rsidP="00545177">
      <w:pPr>
        <w:pStyle w:val="a5"/>
        <w:numPr>
          <w:ilvl w:val="0"/>
          <w:numId w:val="8"/>
        </w:numPr>
        <w:adjustRightInd w:val="0"/>
        <w:jc w:val="both"/>
        <w:rPr>
          <w:sz w:val="28"/>
        </w:rPr>
      </w:pPr>
      <w:r w:rsidRPr="00545177">
        <w:rPr>
          <w:sz w:val="28"/>
          <w:szCs w:val="28"/>
          <w:lang w:eastAsia="ru-RU"/>
        </w:rPr>
        <w:t>Консалтинг в системе менеджмента</w:t>
      </w:r>
    </w:p>
    <w:p w:rsidR="00A446DB" w:rsidRPr="00545177" w:rsidRDefault="00A446DB" w:rsidP="00A446DB">
      <w:pPr>
        <w:jc w:val="center"/>
        <w:rPr>
          <w:b/>
          <w:sz w:val="28"/>
          <w:szCs w:val="28"/>
        </w:rPr>
      </w:pPr>
    </w:p>
    <w:sectPr w:rsidR="00A446DB" w:rsidRPr="00545177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29FE"/>
    <w:multiLevelType w:val="hybridMultilevel"/>
    <w:tmpl w:val="A4AAA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>
    <w:nsid w:val="1A612287"/>
    <w:multiLevelType w:val="multilevel"/>
    <w:tmpl w:val="876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67229"/>
    <w:multiLevelType w:val="hybridMultilevel"/>
    <w:tmpl w:val="A4AAA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CE3"/>
    <w:multiLevelType w:val="multilevel"/>
    <w:tmpl w:val="876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E5437"/>
    <w:multiLevelType w:val="multilevel"/>
    <w:tmpl w:val="876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D1F4E"/>
    <w:multiLevelType w:val="multilevel"/>
    <w:tmpl w:val="876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373892"/>
    <w:rsid w:val="004A0EA0"/>
    <w:rsid w:val="00545177"/>
    <w:rsid w:val="00680EA0"/>
    <w:rsid w:val="00A446DB"/>
    <w:rsid w:val="00E13453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semiHidden/>
    <w:unhideWhenUsed/>
    <w:rsid w:val="0054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51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286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16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9772">
                  <w:marLeft w:val="0"/>
                  <w:marRight w:val="0"/>
                  <w:marTop w:val="0"/>
                  <w:marBottom w:val="6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2023-10-04T06:31:00Z</dcterms:modified>
</cp:coreProperties>
</file>