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6B1" w:rsidRPr="00F93888" w:rsidRDefault="00F93888" w:rsidP="00663434">
      <w:pPr>
        <w:spacing w:after="0" w:line="240" w:lineRule="auto"/>
        <w:ind w:firstLine="709"/>
        <w:jc w:val="center"/>
        <w:rPr>
          <w:rFonts w:ascii="Times New Roman" w:hAnsi="Times New Roman" w:cs="Times New Roman"/>
          <w:b/>
          <w:sz w:val="28"/>
          <w:szCs w:val="28"/>
          <w:lang w:val="kk-KZ"/>
        </w:rPr>
      </w:pPr>
      <w:r w:rsidRPr="00F93888">
        <w:rPr>
          <w:rFonts w:ascii="Times New Roman" w:hAnsi="Times New Roman" w:cs="Times New Roman"/>
          <w:b/>
          <w:sz w:val="28"/>
          <w:szCs w:val="28"/>
          <w:lang w:val="kk-KZ"/>
        </w:rPr>
        <w:t>3</w:t>
      </w:r>
      <w:r w:rsidR="00663434">
        <w:rPr>
          <w:rFonts w:ascii="Times New Roman" w:hAnsi="Times New Roman" w:cs="Times New Roman"/>
          <w:b/>
          <w:sz w:val="28"/>
          <w:szCs w:val="28"/>
          <w:lang w:val="kk-KZ"/>
        </w:rPr>
        <w:t xml:space="preserve"> лекция</w:t>
      </w:r>
    </w:p>
    <w:p w:rsidR="007A36B1" w:rsidRPr="00F93888" w:rsidRDefault="007A36B1" w:rsidP="00F93888">
      <w:pPr>
        <w:spacing w:after="0" w:line="240" w:lineRule="auto"/>
        <w:ind w:firstLine="709"/>
        <w:jc w:val="both"/>
        <w:rPr>
          <w:rFonts w:ascii="Times New Roman" w:hAnsi="Times New Roman" w:cs="Times New Roman"/>
          <w:b/>
          <w:sz w:val="28"/>
          <w:szCs w:val="28"/>
          <w:lang w:val="kk-KZ"/>
        </w:rPr>
      </w:pPr>
    </w:p>
    <w:p w:rsidR="00F93888" w:rsidRPr="00F93888" w:rsidRDefault="007A36B1" w:rsidP="00F93888">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 xml:space="preserve">Тақырыбы: </w:t>
      </w:r>
      <w:r w:rsidR="00F93888" w:rsidRPr="00F93888">
        <w:rPr>
          <w:rFonts w:ascii="Times New Roman" w:hAnsi="Times New Roman" w:cs="Times New Roman"/>
          <w:b/>
          <w:sz w:val="28"/>
          <w:szCs w:val="28"/>
          <w:lang w:val="kk-KZ"/>
        </w:rPr>
        <w:t>Қабылдау таным процесі ретінде</w:t>
      </w:r>
    </w:p>
    <w:p w:rsidR="00F93888" w:rsidRDefault="00F93888" w:rsidP="00F93888">
      <w:pPr>
        <w:spacing w:after="0" w:line="240" w:lineRule="auto"/>
        <w:ind w:firstLine="709"/>
        <w:jc w:val="both"/>
        <w:rPr>
          <w:rFonts w:ascii="Times New Roman" w:hAnsi="Times New Roman" w:cs="Times New Roman"/>
          <w:i/>
          <w:sz w:val="28"/>
          <w:szCs w:val="28"/>
          <w:lang w:val="kk-KZ"/>
        </w:rPr>
      </w:pPr>
    </w:p>
    <w:p w:rsidR="007A36B1" w:rsidRPr="00F93888" w:rsidRDefault="007A36B1" w:rsidP="00F93888">
      <w:pPr>
        <w:spacing w:after="0" w:line="240" w:lineRule="auto"/>
        <w:ind w:firstLine="709"/>
        <w:jc w:val="both"/>
        <w:rPr>
          <w:rFonts w:ascii="Times New Roman" w:hAnsi="Times New Roman" w:cs="Times New Roman"/>
          <w:i/>
          <w:sz w:val="28"/>
          <w:szCs w:val="28"/>
          <w:lang w:val="kk-KZ"/>
        </w:rPr>
      </w:pPr>
      <w:r w:rsidRPr="00F93888">
        <w:rPr>
          <w:rFonts w:ascii="Times New Roman" w:hAnsi="Times New Roman" w:cs="Times New Roman"/>
          <w:i/>
          <w:sz w:val="28"/>
          <w:szCs w:val="28"/>
          <w:lang w:val="kk-KZ"/>
        </w:rPr>
        <w:t xml:space="preserve">Қарастырылатын мәселелер: </w:t>
      </w:r>
    </w:p>
    <w:p w:rsidR="00F93888" w:rsidRPr="00F93888" w:rsidRDefault="00F93888" w:rsidP="00F93888">
      <w:pPr>
        <w:pStyle w:val="a4"/>
        <w:numPr>
          <w:ilvl w:val="0"/>
          <w:numId w:val="4"/>
        </w:numPr>
        <w:spacing w:after="0" w:line="240" w:lineRule="auto"/>
        <w:ind w:left="0"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Қабылдау п</w:t>
      </w:r>
      <w:r w:rsidR="00663434">
        <w:rPr>
          <w:rFonts w:ascii="Times New Roman" w:hAnsi="Times New Roman" w:cs="Times New Roman"/>
          <w:sz w:val="28"/>
          <w:szCs w:val="28"/>
          <w:lang w:val="kk-KZ"/>
        </w:rPr>
        <w:t>сихологиясының жалпы сұрақтары</w:t>
      </w:r>
    </w:p>
    <w:p w:rsidR="00F93888" w:rsidRPr="00F93888" w:rsidRDefault="00F93888" w:rsidP="00F93888">
      <w:pPr>
        <w:pStyle w:val="a4"/>
        <w:numPr>
          <w:ilvl w:val="0"/>
          <w:numId w:val="4"/>
        </w:numPr>
        <w:spacing w:after="0" w:line="240" w:lineRule="auto"/>
        <w:ind w:left="0"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Қабылд</w:t>
      </w:r>
      <w:r w:rsidR="00663434">
        <w:rPr>
          <w:rFonts w:ascii="Times New Roman" w:hAnsi="Times New Roman" w:cs="Times New Roman"/>
          <w:sz w:val="28"/>
          <w:szCs w:val="28"/>
          <w:lang w:val="kk-KZ"/>
        </w:rPr>
        <w:t>ау психикалық іс-әрекет ретінде</w:t>
      </w:r>
    </w:p>
    <w:p w:rsidR="007A36B1" w:rsidRPr="00F93888" w:rsidRDefault="007A36B1" w:rsidP="00F93888">
      <w:pPr>
        <w:spacing w:after="0" w:line="240" w:lineRule="auto"/>
        <w:ind w:firstLine="709"/>
        <w:jc w:val="both"/>
        <w:rPr>
          <w:rFonts w:ascii="Times New Roman" w:hAnsi="Times New Roman" w:cs="Times New Roman"/>
          <w:sz w:val="28"/>
          <w:szCs w:val="28"/>
          <w:lang w:val="kk-KZ"/>
        </w:rPr>
      </w:pPr>
    </w:p>
    <w:p w:rsidR="00F93888" w:rsidRPr="00F93888" w:rsidRDefault="00F93888" w:rsidP="00F93888">
      <w:pPr>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i/>
          <w:sz w:val="28"/>
          <w:szCs w:val="28"/>
          <w:lang w:val="kk-KZ"/>
        </w:rPr>
        <w:t xml:space="preserve">Қабылдау </w:t>
      </w:r>
      <w:r w:rsidRPr="00F93888">
        <w:rPr>
          <w:rFonts w:ascii="Times New Roman" w:hAnsi="Times New Roman" w:cs="Times New Roman"/>
          <w:sz w:val="28"/>
          <w:szCs w:val="28"/>
          <w:lang w:val="kk-KZ"/>
        </w:rPr>
        <w:t xml:space="preserve">– қоршаған орта заттары мен құбылыстарының барлық қасиеттерінің жиынтығын кешенді бейнелеу процесі. </w:t>
      </w:r>
    </w:p>
    <w:p w:rsidR="00F93888" w:rsidRPr="007A36B1" w:rsidRDefault="00F93888" w:rsidP="00F93888">
      <w:pPr>
        <w:tabs>
          <w:tab w:val="left" w:pos="7059"/>
        </w:tabs>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Қабылдау тек</w:t>
      </w:r>
      <w:r w:rsidR="00663434">
        <w:rPr>
          <w:rFonts w:ascii="Times New Roman" w:hAnsi="Times New Roman" w:cs="Times New Roman"/>
          <w:sz w:val="28"/>
          <w:szCs w:val="28"/>
          <w:lang w:val="kk-KZ"/>
        </w:rPr>
        <w:t xml:space="preserve"> тітіркендіргіштерге ғана емес,</w:t>
      </w:r>
      <w:r w:rsidRPr="007A36B1">
        <w:rPr>
          <w:rFonts w:ascii="Times New Roman" w:hAnsi="Times New Roman" w:cs="Times New Roman"/>
          <w:sz w:val="28"/>
          <w:szCs w:val="28"/>
          <w:lang w:val="kk-KZ"/>
        </w:rPr>
        <w:t xml:space="preserve"> сонымен бірге оны қабылдайтын субъектіге де қатысты. Басқаша айтқанда, қабылдау субъективті болады. Әрбір адам заттан нені көргісі келеді, соны көреді. Бұл жерде қабылдаудың нәтижесі ретінде зат пен бейненің обьективті негізделген сәйкессіздігі туындайды. Бұл өңдеу деңгейіндегі ақпараттың бірінші бұрмалануы</w:t>
      </w:r>
      <w:r w:rsidRPr="007A36B1">
        <w:rPr>
          <w:rFonts w:ascii="Times New Roman" w:hAnsi="Times New Roman" w:cs="Times New Roman"/>
          <w:b/>
          <w:i/>
          <w:sz w:val="28"/>
          <w:szCs w:val="28"/>
          <w:lang w:val="kk-KZ"/>
        </w:rPr>
        <w:t>.</w:t>
      </w:r>
    </w:p>
    <w:p w:rsidR="00F93888" w:rsidRPr="007A36B1" w:rsidRDefault="00F93888" w:rsidP="00F93888">
      <w:pPr>
        <w:tabs>
          <w:tab w:val="left" w:pos="7059"/>
        </w:tabs>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 xml:space="preserve">Ол қандай да бір затты қабылдау кезінде өткен қабылдау ізінің белсенді болуымен детерминантталады. Қабылдау субъектінің өткен тәжірибесіне тәуелді. Адамның тәжірибесі неғұрлым бай болса, онда соншама көп білім болады, соғұрлым қабылдауы бай, заттан көп нәрсе көре алады. </w:t>
      </w:r>
    </w:p>
    <w:p w:rsidR="00F93888" w:rsidRPr="007A36B1" w:rsidRDefault="00F93888" w:rsidP="00F93888">
      <w:pPr>
        <w:tabs>
          <w:tab w:val="left" w:pos="7059"/>
        </w:tabs>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Қабылдауды</w:t>
      </w:r>
      <w:r>
        <w:rPr>
          <w:rFonts w:ascii="Times New Roman" w:hAnsi="Times New Roman" w:cs="Times New Roman"/>
          <w:sz w:val="28"/>
          <w:szCs w:val="28"/>
          <w:lang w:val="kk-KZ"/>
        </w:rPr>
        <w:t>ң</w:t>
      </w:r>
      <w:r w:rsidRPr="007A36B1">
        <w:rPr>
          <w:rFonts w:ascii="Times New Roman" w:hAnsi="Times New Roman" w:cs="Times New Roman"/>
          <w:sz w:val="28"/>
          <w:szCs w:val="28"/>
          <w:lang w:val="kk-KZ"/>
        </w:rPr>
        <w:t xml:space="preserve"> мазмұны адам іс-әрекетінің алдына қойған міндеттері және мотивтерімен анықталады. Қабылдау процесіне қабылдаудың мазмұнын өзгерте алатын эмоция да қатыса алады. Эмоциялық реакциялар мен қабылдаудың маңызды рөлі бірқатар әртүрлі эксперименттермен дәлелденеді. </w:t>
      </w: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Сонымен, қабылдау – бұл басқаруға болатын белсенді процесс.</w:t>
      </w:r>
    </w:p>
    <w:p w:rsidR="00F93888" w:rsidRPr="007A36B1" w:rsidRDefault="00F93888" w:rsidP="00F93888">
      <w:pPr>
        <w:pStyle w:val="2"/>
        <w:spacing w:after="0" w:line="240" w:lineRule="auto"/>
        <w:ind w:left="0"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 xml:space="preserve">Психика – мидың қызметі. Ол өзара әрекеттесу кезінде ғана көрінеді: мидың іс-әрекеті мен қоршаған орта тоғысында пайда болады. Адам бұл өмірде белсенді өмір сүру үшін бізді қоршаған ортаның адекватты, шынайы бейнесі керек. Барлық танымдық процестер адамның өзін қоршаған ортаны дұрыс бейнелеуі үшін жұмыс істейді. </w:t>
      </w: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r w:rsidRPr="007A36B1">
        <w:rPr>
          <w:rFonts w:ascii="Times New Roman" w:hAnsi="Times New Roman" w:cs="Times New Roman"/>
          <w:sz w:val="28"/>
          <w:szCs w:val="28"/>
          <w:lang w:val="kk-KZ"/>
        </w:rPr>
        <w:t>ТПЖ басты міндеті адамның бірнеше сұрақтарға жауап беруіне көмектесуден тұрады: мен кіммін? басқалаға қатысты мен қандаймын? ұжымдағы менің орным қандай? басқаларға мен қалай көрінемін? қоршаған орта мені қалай қабылдайды? және т.б.</w:t>
      </w:r>
    </w:p>
    <w:p w:rsidR="00F93888" w:rsidRPr="007A36B1" w:rsidRDefault="00F93888" w:rsidP="00F93888">
      <w:pPr>
        <w:spacing w:after="0" w:line="240" w:lineRule="auto"/>
        <w:ind w:firstLine="709"/>
        <w:jc w:val="both"/>
        <w:rPr>
          <w:rFonts w:ascii="Times New Roman" w:hAnsi="Times New Roman" w:cs="Times New Roman"/>
          <w:b/>
          <w:sz w:val="28"/>
          <w:szCs w:val="28"/>
          <w:u w:val="single"/>
          <w:lang w:val="kk-KZ"/>
        </w:rPr>
      </w:pPr>
      <w:r w:rsidRPr="007A36B1">
        <w:rPr>
          <w:rFonts w:ascii="Times New Roman" w:hAnsi="Times New Roman" w:cs="Times New Roman"/>
          <w:b/>
          <w:sz w:val="28"/>
          <w:szCs w:val="28"/>
          <w:lang w:val="kk-KZ"/>
        </w:rPr>
        <w:t>Ақпараттың бұрмалануы мәселесі.</w:t>
      </w:r>
    </w:p>
    <w:p w:rsidR="00F93888" w:rsidRPr="007A36B1" w:rsidRDefault="00663434" w:rsidP="00F93888">
      <w:pPr>
        <w:pStyle w:val="2"/>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F93888" w:rsidRPr="007A36B1">
        <w:rPr>
          <w:rFonts w:ascii="Times New Roman" w:hAnsi="Times New Roman" w:cs="Times New Roman"/>
          <w:sz w:val="28"/>
          <w:szCs w:val="28"/>
          <w:lang w:val="kk-KZ"/>
        </w:rPr>
        <w:t xml:space="preserve">-суретте ТПЖ бірінші блогынан екіншісіне ауысқандағы ақпараттың қандай өзгерістерге ұшырайтыны көрсетілген (синусоид түрінде кестеде бейнеленген). ТПЖ жұмысының соңғы нәтижесі алынған материалға сәйкес келеді, бірақ оның тура көшірмесі болмайды (кестеде ұзын сызықтармен бейнеленген). Сонымен, танымдық процестер жүйесінің жұмысы адамның обьективті шындықты адекватты субъективті бейнелеуін қамтамасыз етуден тұрады. </w:t>
      </w:r>
    </w:p>
    <w:p w:rsidR="00F93888" w:rsidRDefault="00F93888" w:rsidP="00F93888">
      <w:pPr>
        <w:spacing w:after="0" w:line="240" w:lineRule="auto"/>
        <w:ind w:firstLine="709"/>
        <w:jc w:val="both"/>
        <w:rPr>
          <w:rFonts w:ascii="Times New Roman" w:hAnsi="Times New Roman" w:cs="Times New Roman"/>
          <w:sz w:val="28"/>
          <w:szCs w:val="28"/>
          <w:lang w:val="kk-KZ"/>
        </w:rPr>
      </w:pPr>
    </w:p>
    <w:p w:rsidR="00F93888"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6D7711" w:rsidP="00F9388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8"/>
          <w:szCs w:val="28"/>
        </w:rPr>
        <w:lastRenderedPageBreak/>
        <w:pict>
          <v:line id="Прямая соединительная линия 31" o:spid="_x0000_s1058" style="position:absolute;left:0;text-align:left;z-index:251660288;visibility:visible" from="208.15pt,165.75pt" to="244.35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" o:allowincell="f"/>
        </w:pict>
      </w:r>
      <w:r>
        <w:rPr>
          <w:rFonts w:ascii="Times New Roman" w:hAnsi="Times New Roman" w:cs="Times New Roman"/>
          <w:noProof/>
          <w:sz w:val="28"/>
          <w:szCs w:val="28"/>
        </w:rPr>
        <w:pict>
          <v:line id="Прямая соединительная линия 30" o:spid="_x0000_s1059" style="position:absolute;left:0;text-align:left;flip:y;z-index:251661312;visibility:visible" from="199.1pt,165.75pt" to="208.15pt,1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" o:allowincell="f"/>
        </w:pict>
      </w:r>
      <w:r>
        <w:rPr>
          <w:rFonts w:ascii="Times New Roman" w:hAnsi="Times New Roman" w:cs="Times New Roman"/>
          <w:noProof/>
          <w:sz w:val="28"/>
          <w:szCs w:val="28"/>
        </w:rPr>
        <w:pict>
          <v:line id="Прямая соединительная линия 29" o:spid="_x0000_s1060" style="position:absolute;left:0;text-align:left;flip:y;z-index:251662336;visibility:visible" from="244.35pt,183.85pt" to="253.4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" o:allowincell="f"/>
        </w:pict>
      </w:r>
      <w:r>
        <w:rPr>
          <w:rFonts w:ascii="Times New Roman" w:hAnsi="Times New Roman" w:cs="Times New Roman"/>
          <w:noProof/>
          <w:sz w:val="28"/>
          <w:szCs w:val="28"/>
        </w:rPr>
        <w:pict>
          <v:line id="Прямая соединительная линия 28" o:spid="_x0000_s1061" style="position:absolute;left:0;text-align:left;z-index:251663360;visibility:visible" from="144.8pt,192.9pt" to="153.85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" o:allowincell="f"/>
        </w:pict>
      </w:r>
      <w:r>
        <w:rPr>
          <w:rFonts w:ascii="Times New Roman" w:hAnsi="Times New Roman" w:cs="Times New Roman"/>
          <w:noProof/>
          <w:sz w:val="28"/>
          <w:szCs w:val="28"/>
        </w:rPr>
        <w:pict>
          <v:line id="Прямая соединительная линия 27" o:spid="_x0000_s1062" style="position:absolute;left:0;text-align:left;z-index:251664384;visibility:visible" from="117.65pt,165.75pt" to="144.8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" o:allowincell="f"/>
        </w:pict>
      </w:r>
      <w:r>
        <w:rPr>
          <w:rFonts w:ascii="Times New Roman" w:hAnsi="Times New Roman" w:cs="Times New Roman"/>
          <w:noProof/>
          <w:sz w:val="28"/>
          <w:szCs w:val="28"/>
        </w:rPr>
        <w:pict>
          <v:line id="Прямая соединительная линия 26" o:spid="_x0000_s1063" style="position:absolute;left:0;text-align:left;z-index:251665408;visibility:visible" from="108.6pt,165.75pt" to="117.65pt,1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" o:allowincell="f"/>
        </w:pict>
      </w:r>
      <w:r>
        <w:rPr>
          <w:rFonts w:ascii="Times New Roman" w:hAnsi="Times New Roman" w:cs="Times New Roman"/>
          <w:noProof/>
          <w:sz w:val="28"/>
          <w:szCs w:val="28"/>
        </w:rPr>
        <w:pict>
          <v:line id="Прямая соединительная линия 25" o:spid="_x0000_s1064" style="position:absolute;left:0;text-align:left;flip:y;z-index:251666432;visibility:visible" from="153.85pt,183.85pt" to="162.9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" o:allowincell="f"/>
        </w:pict>
      </w:r>
      <w:r>
        <w:rPr>
          <w:rFonts w:ascii="Times New Roman" w:hAnsi="Times New Roman" w:cs="Times New Roman"/>
          <w:noProof/>
          <w:sz w:val="28"/>
          <w:szCs w:val="28"/>
        </w:rPr>
        <w:pict>
          <v:line id="Прямая соединительная линия 24" o:spid="_x0000_s1065" style="position:absolute;left:0;text-align:left;flip:y;z-index:251667456;visibility:visible" from="99.55pt,165.75pt" to="108.6pt,1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" o:allowincell="f"/>
        </w:pict>
      </w:r>
      <w:r>
        <w:rPr>
          <w:rFonts w:ascii="Times New Roman" w:hAnsi="Times New Roman" w:cs="Times New Roman"/>
          <w:noProof/>
          <w:sz w:val="28"/>
          <w:szCs w:val="28"/>
        </w:rPr>
        <w:pict>
          <v:line id="Прямая соединительная линия 23" o:spid="_x0000_s1066" style="position:absolute;left:0;text-align:left;z-index:251668480;visibility:visible" from="5in,181.5pt" to="441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" o:allowincell="f"/>
        </w:pict>
      </w:r>
      <w:r>
        <w:rPr>
          <w:rFonts w:ascii="Times New Roman" w:hAnsi="Times New Roman" w:cs="Times New Roman"/>
          <w:noProof/>
          <w:sz w:val="28"/>
          <w:szCs w:val="28"/>
        </w:rPr>
        <w:pict>
          <v:line id="Прямая соединительная линия 22" o:spid="_x0000_s1067" style="position:absolute;left:0;text-align:left;z-index:251669504;visibility:visible" from="198pt,181.5pt" to="261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" o:allowincell="f"/>
        </w:pict>
      </w:r>
      <w:r>
        <w:rPr>
          <w:rFonts w:ascii="Times New Roman" w:hAnsi="Times New Roman" w:cs="Times New Roman"/>
          <w:noProof/>
          <w:sz w:val="28"/>
          <w:szCs w:val="28"/>
        </w:rPr>
        <w:pict>
          <v:line id="Прямая соединительная линия 21" o:spid="_x0000_s1068" style="position:absolute;left:0;text-align:left;z-index:251670528;visibility:visible" from="99pt,181.5pt" to="16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" o:allowincell="f"/>
        </w:pict>
      </w:r>
      <w:r>
        <w:rPr>
          <w:rFonts w:ascii="Times New Roman" w:hAnsi="Times New Roman" w:cs="Times New Roman"/>
          <w:noProof/>
          <w:sz w:val="28"/>
          <w:szCs w:val="28"/>
        </w:rPr>
        <w:pict>
          <v:line id="Прямая соединительная линия 20" o:spid="_x0000_s1069" style="position:absolute;left:0;text-align:left;z-index:251671552;visibility:visible" from="0,181.5pt" to="54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" o:allowincell="f"/>
        </w:pict>
      </w:r>
      <w:r>
        <w:rPr>
          <w:rFonts w:ascii="Times New Roman" w:hAnsi="Times New Roman" w:cs="Times New Roman"/>
          <w:noProof/>
          <w:sz w:val="28"/>
          <w:szCs w:val="28"/>
        </w:rPr>
        <w:pict>
          <v:line id="Прямая соединительная линия 19" o:spid="_x0000_s1070" style="position:absolute;left:0;text-align:left;z-index:251672576;visibility:visible" from="198pt,127.5pt" to="261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" o:allowincell="f">
            <v:stroke endarrow="block"/>
          </v:line>
        </w:pict>
      </w:r>
      <w:r>
        <w:rPr>
          <w:rFonts w:ascii="Times New Roman" w:hAnsi="Times New Roman" w:cs="Times New Roman"/>
          <w:noProof/>
          <w:sz w:val="28"/>
          <w:szCs w:val="28"/>
        </w:rPr>
        <w:pict>
          <v:line id="Прямая соединительная линия 18" o:spid="_x0000_s1071" style="position:absolute;left:0;text-align:left;z-index:251673600;visibility:visible" from="90pt,127.5pt" to="162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" o:allowincell="f">
            <v:stroke endarrow="block"/>
          </v:line>
        </w:pict>
      </w:r>
      <w:r>
        <w:rPr>
          <w:rFonts w:ascii="Times New Roman" w:hAnsi="Times New Roman" w:cs="Times New Roman"/>
          <w:noProof/>
          <w:sz w:val="28"/>
          <w:szCs w:val="28"/>
        </w:rPr>
        <w:pict>
          <v:line id="Прямая соединительная линия 17" o:spid="_x0000_s1072" style="position:absolute;left:0;text-align:left;z-index:251674624;visibility:visible" from="27pt,127.5pt" to="5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" o:allowincell="f">
            <v:stroke endarrow="block"/>
          </v:line>
        </w:pict>
      </w:r>
      <w:r>
        <w:rPr>
          <w:rFonts w:ascii="Times New Roman" w:hAnsi="Times New Roman" w:cs="Times New Roman"/>
          <w:noProof/>
          <w:sz w:val="28"/>
          <w:szCs w:val="28"/>
        </w:rPr>
        <w:pict>
          <v:shape id="Полилиния 16" o:spid="_x0000_s1073" style="position:absolute;left:0;text-align:left;margin-left:18pt;margin-top:118.5pt;width:18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0,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" o:allowincell="f" path="m,2c100,9,202,,300,22v42,9,74,94,100,120c417,159,440,169,460,182v-7,120,-9,240,-20,360c438,563,437,590,420,602v-73,52,-235,68,-320,80c27,706,61,702,,702e" filled="f">
            <v:path arrowok="t" o:connecttype="custom" o:connectlocs="0,971;149087,10685;198783,68969;228600,88396;218661,263246;208722,292388;49696,331243;0,340957" o:connectangles="0,0,0,0,0,0,0,0"/>
          </v:shape>
        </w:pict>
      </w:r>
      <w:r>
        <w:rPr>
          <w:rFonts w:ascii="Times New Roman" w:hAnsi="Times New Roman" w:cs="Times New Roman"/>
          <w:noProof/>
          <w:sz w:val="28"/>
          <w:szCs w:val="28"/>
        </w:rPr>
        <w:pict>
          <v:line id="Прямая соединительная линия 15" o:spid="_x0000_s1074" style="position:absolute;left:0;text-align:left;z-index:251676672;visibility:visible" from="1in,64.5pt" to="1in,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" o:allowincell="f"/>
        </w:pict>
      </w:r>
      <w:r>
        <w:rPr>
          <w:rFonts w:ascii="Times New Roman" w:hAnsi="Times New Roman" w:cs="Times New Roman"/>
          <w:noProof/>
          <w:sz w:val="28"/>
          <w:szCs w:val="28"/>
        </w:rPr>
        <w:pict>
          <v:line id="Прямая соединительная линия 14" o:spid="_x0000_s1075" style="position:absolute;left:0;text-align:left;z-index:251677696;visibility:visible" from="180pt,154.5pt" to="180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" o:allowincell="f"/>
        </w:pict>
      </w:r>
      <w:r>
        <w:rPr>
          <w:rFonts w:ascii="Times New Roman" w:hAnsi="Times New Roman" w:cs="Times New Roman"/>
          <w:noProof/>
          <w:sz w:val="28"/>
          <w:szCs w:val="28"/>
        </w:rPr>
        <w:pict>
          <v:line id="Прямая соединительная линия 13" o:spid="_x0000_s1076" style="position:absolute;left:0;text-align:left;z-index:251678720;visibility:visible" from="180pt,37.5pt" to="180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" o:allowincell="f"/>
        </w:pict>
      </w:r>
      <w:r>
        <w:rPr>
          <w:rFonts w:ascii="Times New Roman" w:hAnsi="Times New Roman" w:cs="Times New Roman"/>
          <w:noProof/>
          <w:sz w:val="28"/>
          <w:szCs w:val="28"/>
        </w:rPr>
        <w:pict>
          <v:line id="Прямая соединительная линия 12" o:spid="_x0000_s1077" style="position:absolute;left:0;text-align:left;z-index:251679744;visibility:visible" from="279pt,154.5pt" to="279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" o:allowincell="f"/>
        </w:pict>
      </w:r>
      <w:r>
        <w:rPr>
          <w:rFonts w:ascii="Times New Roman" w:hAnsi="Times New Roman" w:cs="Times New Roman"/>
          <w:noProof/>
          <w:sz w:val="28"/>
          <w:szCs w:val="28"/>
        </w:rPr>
        <w:pict>
          <v:line id="Прямая соединительная линия 11" o:spid="_x0000_s1078" style="position:absolute;left:0;text-align:left;z-index:251680768;visibility:visible" from="279pt,64.5pt" to="279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" o:allowincell="f"/>
        </w:pict>
      </w:r>
      <w:r>
        <w:rPr>
          <w:rFonts w:ascii="Times New Roman" w:hAnsi="Times New Roman" w:cs="Times New Roman"/>
          <w:noProof/>
          <w:sz w:val="28"/>
          <w:szCs w:val="28"/>
        </w:rPr>
        <w:pict>
          <v:line id="Прямая соединительная линия 10" o:spid="_x0000_s1079" style="position:absolute;left:0;text-align:left;z-index:251681792;visibility:visible" from="90pt,217.5pt" to="261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" o:allowincell="f"/>
        </w:pict>
      </w:r>
      <w:r>
        <w:rPr>
          <w:rFonts w:ascii="Times New Roman" w:hAnsi="Times New Roman" w:cs="Times New Roman"/>
          <w:noProof/>
          <w:sz w:val="28"/>
          <w:szCs w:val="28"/>
        </w:rPr>
        <w:pict>
          <v:line id="Прямая соединительная линия 9" o:spid="_x0000_s1080" style="position:absolute;left:0;text-align:left;z-index:251682816;visibility:visible" from="90pt,37.5pt" to="261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" o:allowincell="f"/>
        </w:pict>
      </w:r>
      <w:r>
        <w:rPr>
          <w:rFonts w:ascii="Times New Roman" w:hAnsi="Times New Roman" w:cs="Times New Roman"/>
          <w:noProof/>
          <w:sz w:val="28"/>
          <w:szCs w:val="28"/>
        </w:rPr>
        <w:pict>
          <v:rect id="Прямоугольник 8" o:spid="_x0000_s1081" style="position:absolute;left:0;text-align:left;margin-left:261pt;margin-top:199.5pt;width:36pt;height:36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" o:allowincell="f">
            <v:textbox>
              <w:txbxContent>
                <w:p w:rsidR="00F93888" w:rsidRDefault="00F93888" w:rsidP="00F93888">
                  <w:pPr>
                    <w:jc w:val="center"/>
                    <w:rPr>
                      <w:lang w:val="kk-KZ"/>
                    </w:rPr>
                  </w:pPr>
                  <w:r>
                    <w:rPr>
                      <w:lang w:val="kk-KZ"/>
                    </w:rPr>
                    <w:t>С</w:t>
                  </w:r>
                </w:p>
              </w:txbxContent>
            </v:textbox>
          </v:rect>
        </w:pict>
      </w:r>
      <w:r>
        <w:rPr>
          <w:rFonts w:ascii="Times New Roman" w:hAnsi="Times New Roman" w:cs="Times New Roman"/>
          <w:noProof/>
          <w:sz w:val="28"/>
          <w:szCs w:val="28"/>
        </w:rPr>
        <w:pict>
          <v:rect id="Прямоугольник 7" o:spid="_x0000_s1082" style="position:absolute;left:0;text-align:left;margin-left:261pt;margin-top:109.5pt;width:36pt;height:36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" o:allowincell="f">
            <v:textbox>
              <w:txbxContent>
                <w:p w:rsidR="00F93888" w:rsidRDefault="00F93888" w:rsidP="00F93888">
                  <w:pPr>
                    <w:jc w:val="center"/>
                    <w:rPr>
                      <w:lang w:val="kk-KZ"/>
                    </w:rPr>
                  </w:pPr>
                  <w:r>
                    <w:rPr>
                      <w:lang w:val="kk-KZ"/>
                    </w:rPr>
                    <w:t>О</w:t>
                  </w:r>
                </w:p>
              </w:txbxContent>
            </v:textbox>
          </v:rect>
        </w:pict>
      </w:r>
      <w:r>
        <w:rPr>
          <w:rFonts w:ascii="Times New Roman" w:hAnsi="Times New Roman" w:cs="Times New Roman"/>
          <w:noProof/>
          <w:sz w:val="28"/>
          <w:szCs w:val="28"/>
        </w:rPr>
        <w:pict>
          <v:rect id="Прямоугольник 6" o:spid="_x0000_s1083" style="position:absolute;left:0;text-align:left;margin-left:261pt;margin-top:19.5pt;width:36pt;height:36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" o:allowincell="f">
            <v:textbox>
              <w:txbxContent>
                <w:p w:rsidR="00F93888" w:rsidRDefault="00F93888" w:rsidP="00F93888">
                  <w:pPr>
                    <w:jc w:val="center"/>
                    <w:rPr>
                      <w:lang w:val="kk-KZ"/>
                    </w:rPr>
                  </w:pPr>
                  <w:r>
                    <w:rPr>
                      <w:lang w:val="kk-KZ"/>
                    </w:rPr>
                    <w:t>Қ</w:t>
                  </w:r>
                </w:p>
              </w:txbxContent>
            </v:textbox>
          </v:rect>
        </w:pict>
      </w:r>
      <w:r>
        <w:rPr>
          <w:rFonts w:ascii="Times New Roman" w:hAnsi="Times New Roman" w:cs="Times New Roman"/>
          <w:noProof/>
          <w:sz w:val="28"/>
          <w:szCs w:val="28"/>
        </w:rPr>
        <w:pict>
          <v:rect id="Прямоугольник 5" o:spid="_x0000_s1084" style="position:absolute;left:0;text-align:left;margin-left:162pt;margin-top:109.5pt;width:36pt;height:36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" o:allowincell="f">
            <v:textbox>
              <w:txbxContent>
                <w:p w:rsidR="00F93888" w:rsidRDefault="00F93888" w:rsidP="00F93888">
                  <w:pPr>
                    <w:jc w:val="center"/>
                    <w:rPr>
                      <w:lang w:val="kk-KZ"/>
                    </w:rPr>
                  </w:pPr>
                  <w:r>
                    <w:rPr>
                      <w:lang w:val="kk-KZ"/>
                    </w:rPr>
                    <w:t>Е</w:t>
                  </w:r>
                </w:p>
              </w:txbxContent>
            </v:textbox>
          </v:rect>
        </w:pict>
      </w:r>
      <w:r>
        <w:rPr>
          <w:rFonts w:ascii="Times New Roman" w:hAnsi="Times New Roman" w:cs="Times New Roman"/>
          <w:noProof/>
          <w:sz w:val="28"/>
          <w:szCs w:val="28"/>
        </w:rPr>
        <w:pict>
          <v:rect id="Прямоугольник 4" o:spid="_x0000_s1085" style="position:absolute;left:0;text-align:left;margin-left:54pt;margin-top:199.5pt;width:36pt;height:36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" o:allowincell="f">
            <v:textbox>
              <w:txbxContent>
                <w:p w:rsidR="00F93888" w:rsidRDefault="00F93888" w:rsidP="00F93888">
                  <w:pPr>
                    <w:jc w:val="center"/>
                    <w:rPr>
                      <w:lang w:val="kk-KZ"/>
                    </w:rPr>
                  </w:pPr>
                  <w:r>
                    <w:rPr>
                      <w:lang w:val="kk-KZ"/>
                    </w:rPr>
                    <w:t>З</w:t>
                  </w:r>
                </w:p>
              </w:txbxContent>
            </v:textbox>
          </v:rect>
        </w:pict>
      </w:r>
      <w:r>
        <w:rPr>
          <w:rFonts w:ascii="Times New Roman" w:hAnsi="Times New Roman" w:cs="Times New Roman"/>
          <w:noProof/>
          <w:sz w:val="28"/>
          <w:szCs w:val="28"/>
        </w:rPr>
        <w:pict>
          <v:rect id="Прямоугольник 3" o:spid="_x0000_s1086" style="position:absolute;left:0;text-align:left;margin-left:54pt;margin-top:19.5pt;width:36pt;height:36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" o:allowincell="f">
            <v:textbox>
              <w:txbxContent>
                <w:p w:rsidR="00F93888" w:rsidRDefault="00F93888" w:rsidP="00F93888">
                  <w:pPr>
                    <w:jc w:val="center"/>
                    <w:rPr>
                      <w:lang w:val="kk-KZ"/>
                    </w:rPr>
                  </w:pPr>
                  <w:r>
                    <w:rPr>
                      <w:lang w:val="kk-KZ"/>
                    </w:rPr>
                    <w:t>Э</w:t>
                  </w:r>
                </w:p>
              </w:txbxContent>
            </v:textbox>
          </v:rect>
        </w:pict>
      </w:r>
      <w:r>
        <w:rPr>
          <w:rFonts w:ascii="Times New Roman" w:hAnsi="Times New Roman" w:cs="Times New Roman"/>
          <w:noProof/>
          <w:sz w:val="28"/>
          <w:szCs w:val="28"/>
        </w:rPr>
        <w:pict>
          <v:rect id="Прямоугольник 2" o:spid="_x0000_s1087" style="position:absolute;left:0;text-align:left;margin-left:54pt;margin-top:109.5pt;width:36pt;height:36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" o:allowincell="f">
            <v:textbox>
              <w:txbxContent>
                <w:p w:rsidR="00F93888" w:rsidRDefault="00F93888" w:rsidP="00F93888">
                  <w:pPr>
                    <w:rPr>
                      <w:lang w:val="kk-KZ"/>
                    </w:rPr>
                  </w:pPr>
                  <w:r>
                    <w:rPr>
                      <w:lang w:val="kk-KZ"/>
                    </w:rPr>
                    <w:t>Т ж Қ</w:t>
                  </w:r>
                </w:p>
              </w:txbxContent>
            </v:textbox>
          </v:rect>
        </w:pict>
      </w:r>
      <w:r>
        <w:rPr>
          <w:rFonts w:ascii="Times New Roman" w:hAnsi="Times New Roman" w:cs="Times New Roman"/>
          <w:noProof/>
          <w:sz w:val="28"/>
          <w:szCs w:val="28"/>
        </w:rPr>
        <w:pict>
          <v:line id="Прямая соединительная линия 1" o:spid="_x0000_s1088" style="position:absolute;left:0;text-align:left;z-index:251691008;visibility:visible" from="1in,154.5pt" to="1in,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" o:allowincell="f"/>
        </w:pict>
      </w: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spacing w:after="0" w:line="240" w:lineRule="auto"/>
        <w:ind w:firstLine="709"/>
        <w:jc w:val="both"/>
        <w:rPr>
          <w:rFonts w:ascii="Times New Roman" w:hAnsi="Times New Roman" w:cs="Times New Roman"/>
          <w:sz w:val="28"/>
          <w:szCs w:val="28"/>
          <w:lang w:val="kk-KZ"/>
        </w:rPr>
      </w:pPr>
    </w:p>
    <w:p w:rsidR="00F93888" w:rsidRPr="007A36B1" w:rsidRDefault="00F93888" w:rsidP="00F93888">
      <w:pPr>
        <w:tabs>
          <w:tab w:val="left" w:pos="1280"/>
        </w:tabs>
        <w:spacing w:after="0" w:line="240" w:lineRule="auto"/>
        <w:ind w:firstLine="709"/>
        <w:jc w:val="both"/>
        <w:rPr>
          <w:rFonts w:ascii="Times New Roman" w:hAnsi="Times New Roman" w:cs="Times New Roman"/>
          <w:sz w:val="28"/>
          <w:szCs w:val="28"/>
          <w:lang w:val="kk-KZ"/>
        </w:rPr>
      </w:pPr>
    </w:p>
    <w:p w:rsidR="00F93888" w:rsidRPr="007A36B1" w:rsidRDefault="00663434" w:rsidP="00F93888">
      <w:pPr>
        <w:tabs>
          <w:tab w:val="left" w:pos="1280"/>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F93888" w:rsidRPr="007A36B1">
        <w:rPr>
          <w:rFonts w:ascii="Times New Roman" w:hAnsi="Times New Roman" w:cs="Times New Roman"/>
          <w:sz w:val="28"/>
          <w:szCs w:val="28"/>
          <w:lang w:val="kk-KZ"/>
        </w:rPr>
        <w:t>-сурет. Психикалық танымдық процестердің өзара тәуелділік схемасы.</w:t>
      </w:r>
    </w:p>
    <w:p w:rsidR="00F93888" w:rsidRDefault="00F93888" w:rsidP="00F93888">
      <w:pPr>
        <w:pStyle w:val="a3"/>
        <w:spacing w:line="240" w:lineRule="auto"/>
        <w:ind w:firstLine="709"/>
        <w:jc w:val="both"/>
        <w:rPr>
          <w:rFonts w:ascii="Times New Roman" w:hAnsi="Times New Roman" w:cs="Times New Roman"/>
          <w:sz w:val="28"/>
          <w:szCs w:val="28"/>
          <w:lang w:val="kk-KZ"/>
        </w:rPr>
      </w:pPr>
    </w:p>
    <w:p w:rsidR="00F93888" w:rsidRPr="00F93888" w:rsidRDefault="00F93888" w:rsidP="00F93888">
      <w:pPr>
        <w:pStyle w:val="a3"/>
        <w:spacing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Перцептивті ішкі дайындық. Қабылдаудағы ішкі дайындық. Кеңістікті қабылдау. «Лупа» эффектісі. Тереңдікті және алыстауды түйсінулер. Шамаларды, формаларды қабылдау. Формалардың константтылығы. Қозғалысты қабылдау. Уақытты қабылдау.. Қабылдау және уақытты бағалау.  Бірізділікті  қабылдау. Ұзақтықты қабылдау.</w:t>
      </w:r>
    </w:p>
    <w:p w:rsidR="00F93888" w:rsidRPr="00F93888" w:rsidRDefault="00F93888" w:rsidP="00F93888">
      <w:pPr>
        <w:spacing w:after="0" w:line="240" w:lineRule="auto"/>
        <w:ind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 xml:space="preserve">Қабылдау  заттар мен құбылыстардың сезім мүшелеріне тікелей әсер етіп, оларды санада тұтастай заттық түрде бейнеленуі. Қабылдау түйсінулерге негізделіп құралады. Егер адам түйсіну арқылы дүниедегі заттардың жеке қасиеттерін ғана бейнелейтін болса, қабылдау арқылы  заттар мен құбылыстарды бүтіндей, тұтас зат күйінде бейнелейді. </w:t>
      </w:r>
    </w:p>
    <w:p w:rsidR="00F93888" w:rsidRPr="00F93888" w:rsidRDefault="00F93888" w:rsidP="00F93888">
      <w:pPr>
        <w:spacing w:after="0" w:line="240" w:lineRule="auto"/>
        <w:ind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Түйсіну, қабылдау пайда болуы үшін  заттар мен құбылыстар адамның  сезім мүшелеріне тікелей әсер етіп отыруы керек.</w:t>
      </w:r>
    </w:p>
    <w:p w:rsidR="00F93888" w:rsidRPr="00F93888" w:rsidRDefault="00F93888" w:rsidP="00F93888">
      <w:pPr>
        <w:spacing w:after="0" w:line="240" w:lineRule="auto"/>
        <w:ind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 xml:space="preserve">Қабылдау психикалық процесінде адам өзінің ойы мен ақылын бір мақсатқа көздеп, соған жұмсап отырады. Зейінін қабылдайтын затына бағыштайды. Адамның қабылдау процесі белсенді. </w:t>
      </w:r>
    </w:p>
    <w:p w:rsidR="00F93888" w:rsidRPr="00F93888" w:rsidRDefault="00F93888" w:rsidP="00F93888">
      <w:pPr>
        <w:spacing w:after="0" w:line="240" w:lineRule="auto"/>
        <w:ind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 xml:space="preserve">Қабылдауда ой процесінің қатысуы арқылы жалпылау элементтері де ұшырайды. Қабылдаған заттарды жалпылағанда кей кезде адам оларды да бір-біріне қосып, бір әрекет етіп отырады. </w:t>
      </w:r>
    </w:p>
    <w:p w:rsidR="00F93888" w:rsidRPr="00F93888" w:rsidRDefault="00F93888" w:rsidP="00F93888">
      <w:pPr>
        <w:spacing w:after="0" w:line="240" w:lineRule="auto"/>
        <w:ind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Бұл жөнінде Л. Фейербах ойлаудың барлық сезімдерімізге қатысының барлығын «тап-таза» көру процесінде де ойдың қатысып отыратындығын, егер көретін заттарға адам зейінін бұрмаса, олардың айналасындағы басқа заттардан бөліп, бөлшектеп, даралап алып, қарамаса адамның оларды жақсылап көре алмайтындығын, сезе алмайтындығын айтады.</w:t>
      </w:r>
    </w:p>
    <w:p w:rsidR="00F93888" w:rsidRPr="00F93888" w:rsidRDefault="00F93888" w:rsidP="00F93888">
      <w:pPr>
        <w:spacing w:after="0" w:line="240" w:lineRule="auto"/>
        <w:ind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 xml:space="preserve">Қабылдаудың физиологиялық негізі – ми қабығындағы талдағыштар жүйесінің бірлескен қызметі мен мидың талдау, жинақтау функциясынан туындайды.  Қабылдау түрлері әсер етуші заттардың түрлерімен өте тығыз байланысты. </w:t>
      </w:r>
    </w:p>
    <w:p w:rsidR="00F93888" w:rsidRPr="00F93888" w:rsidRDefault="00F93888" w:rsidP="00F93888">
      <w:pPr>
        <w:spacing w:after="0" w:line="240" w:lineRule="auto"/>
        <w:ind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lastRenderedPageBreak/>
        <w:t>Мәселен, біздің көз алдымызда тұрған нәрселерді көреміз, айналадағы дыбыстарды естиміз., түрлі иіс болса, оны білеміз, денемізге тиген заттарды сезіп, олардың температурасын, сыртқы пішінін, тағы басқа қасиеттері мен сапаларын ажыратамыз.</w:t>
      </w:r>
    </w:p>
    <w:p w:rsidR="00F93888" w:rsidRPr="00F93888" w:rsidRDefault="00F93888" w:rsidP="00F93888">
      <w:pPr>
        <w:spacing w:after="0" w:line="240" w:lineRule="auto"/>
        <w:ind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Қабылдау процесінде қандай талдағыш көбірек орын алса, қабылдау да соларға байланысты болып отырады. Егер қабылдау процесінде көру талдағышы көбірек орын алса, көру қабылдауы, ал егер есту талдағышы көбірек орын алса, есту қабылдауы болады.</w:t>
      </w:r>
    </w:p>
    <w:p w:rsidR="00F93888" w:rsidRPr="00F93888" w:rsidRDefault="00F93888" w:rsidP="00F93888">
      <w:pPr>
        <w:spacing w:after="0" w:line="240" w:lineRule="auto"/>
        <w:ind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Жалпылап қабылдаудың  нәтижесі адамның ақыл-ой өрісімен байланысты. Адам қаншалықты білімді болса, соғұрлым жалпылап қабылдау да оның іс әрекетінде  үлкен орын алады. Жалпылап қабылдауды ғылымда категориялық деп те атайды.</w:t>
      </w:r>
    </w:p>
    <w:p w:rsidR="00F93888" w:rsidRPr="00F93888" w:rsidRDefault="00F93888" w:rsidP="00F93888">
      <w:pPr>
        <w:spacing w:after="0" w:line="240" w:lineRule="auto"/>
        <w:ind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Жалпылап қабылдаудың  нәтижесі адамның ақыл-ой өрісімен байланысты. Адам қаншалықты білімді болса, соғұрлым жалпылап қабылдау да оның іс әрекетінде  үлкен орын алады. Жалпылап қабылдауды ғылымда категориялық деп те атайды.</w:t>
      </w:r>
    </w:p>
    <w:p w:rsidR="00F93888" w:rsidRPr="00F93888" w:rsidRDefault="00F93888" w:rsidP="00F93888">
      <w:pPr>
        <w:spacing w:after="0" w:line="240" w:lineRule="auto"/>
        <w:ind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 xml:space="preserve">Кеңістік пен уақыт – объективтік категория. Дүниедегі заттар мен құбылыстар кеңістікте орын алады, уақыт ішінде өзгеріп, дамып отырады. Кеңістікті қабылдау – күрделі процесс. Тек адамның нақтылы тәжірибесі арқылы ғана кеңістікті дұрыс тануға болады. </w:t>
      </w:r>
    </w:p>
    <w:p w:rsidR="00F93888" w:rsidRPr="00F93888" w:rsidRDefault="00F93888" w:rsidP="00F93888">
      <w:pPr>
        <w:spacing w:after="0" w:line="240" w:lineRule="auto"/>
        <w:ind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 xml:space="preserve">Уақытты қабылдау адамның эмоция – сезімдерімен, уақытты қалай өткізумен тығыз байланысты адамның көңілі қаншалық шат болса, соншалықты уақыт та тез өткендей болады. Керісінше, адамның көңіл-күйі түсіңкі болса, адам уайымдаса немесе ол қайғы-қасірет шексе, уақыт та тым шабан өткендей болып қабылданады.    </w:t>
      </w:r>
    </w:p>
    <w:p w:rsidR="00F93888" w:rsidRPr="00F93888" w:rsidRDefault="00F93888" w:rsidP="00F93888">
      <w:pPr>
        <w:spacing w:after="0" w:line="240" w:lineRule="auto"/>
        <w:ind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Уақыттың дұрыс қабылдануы, оның қандай мазмұнда болуымен байланысты. Әрекетсіз өткен ұзақ уақыт болып көрінсе, мазмұны әрекетке толы уақыт- тез өтетін сияқты болады. Сондықтан уақытты субъективті түрде болжамай тек объективті өлшеуіштермен өлшеген жөн болады.</w:t>
      </w:r>
    </w:p>
    <w:p w:rsidR="00F93888" w:rsidRPr="00F93888" w:rsidRDefault="00F93888" w:rsidP="00F93888">
      <w:pPr>
        <w:tabs>
          <w:tab w:val="left" w:pos="1086"/>
          <w:tab w:val="left" w:pos="7421"/>
        </w:tabs>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 xml:space="preserve">Қабылдауды кез-келген басқа психикалық феномен сияқты процесс ретінде де, нәтиже ретінде де қарастырыуға болады. </w:t>
      </w:r>
    </w:p>
    <w:p w:rsidR="00F93888" w:rsidRPr="00F93888" w:rsidRDefault="00F93888" w:rsidP="00F93888">
      <w:pPr>
        <w:tabs>
          <w:tab w:val="left" w:pos="1086"/>
          <w:tab w:val="left" w:pos="7421"/>
        </w:tabs>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Қабылдау жеке қасиеттерді бейнелейтін түйсікке қарағанда, қоршаған орта заттары мен құбылыстарын бүтіндей бейнелеп, шындықтың интегралды бейнесін құрады.</w:t>
      </w:r>
    </w:p>
    <w:p w:rsidR="00F93888" w:rsidRPr="00F93888" w:rsidRDefault="00F93888" w:rsidP="00F93888">
      <w:pPr>
        <w:tabs>
          <w:tab w:val="left" w:pos="1086"/>
          <w:tab w:val="left" w:pos="7421"/>
        </w:tabs>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 xml:space="preserve">Қабылдау қорытындысы – субъектінің сезім мүшелеріне тітіркендіргіштердің тікелей әсер етуінен пайда болатын қоршаған әлемнің  интегралды, бүтін  бейнесі. </w:t>
      </w:r>
    </w:p>
    <w:p w:rsidR="00F93888" w:rsidRPr="00F93888" w:rsidRDefault="00F93888" w:rsidP="00F93888">
      <w:pPr>
        <w:tabs>
          <w:tab w:val="left" w:pos="1086"/>
          <w:tab w:val="left" w:pos="7421"/>
        </w:tabs>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 xml:space="preserve">Заттардың, нақты құбылыстар немесе процестердің қасиеті ретінде қабылданбайтын түйсіктен айырмашылығы қабылдау бізді қоршаған әлемдегі заттардың түрі ретінде рәсімделетін субъективті қатыстылық ретінде жүреді. Сонымен қатар, біз иллюзиямен жүмыс істегенде немесе қабылданатын қасиет салыстырмалы қарапайым болғанда ол қарапайым түйсінуді шақырады (бұл жағдайда түйсік қандай да бір құбылысқа немесе обьектіге қатысты болып, олармен ассоцицияланады). </w:t>
      </w:r>
    </w:p>
    <w:p w:rsidR="00F93888" w:rsidRPr="00F93888" w:rsidRDefault="00F93888" w:rsidP="00F93888">
      <w:pPr>
        <w:tabs>
          <w:tab w:val="left" w:pos="1086"/>
          <w:tab w:val="left" w:pos="7421"/>
        </w:tabs>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lastRenderedPageBreak/>
        <w:t xml:space="preserve">Түйсік біздің өзімізде болса, заттардың қабылданатын қасиеттері, олардың образдары кеңістікте локализацияланады. Бұл процесс қабылдауға тән болады және оның түйсіктен айырмашылығы </w:t>
      </w:r>
      <w:r w:rsidRPr="00F93888">
        <w:rPr>
          <w:rFonts w:ascii="Times New Roman" w:hAnsi="Times New Roman" w:cs="Times New Roman"/>
          <w:b/>
          <w:sz w:val="28"/>
          <w:szCs w:val="28"/>
          <w:lang w:val="kk-KZ"/>
        </w:rPr>
        <w:t>жалпылау</w:t>
      </w:r>
      <w:r w:rsidRPr="00F93888">
        <w:rPr>
          <w:rFonts w:ascii="Times New Roman" w:hAnsi="Times New Roman" w:cs="Times New Roman"/>
          <w:sz w:val="28"/>
          <w:szCs w:val="28"/>
          <w:lang w:val="kk-KZ"/>
        </w:rPr>
        <w:t xml:space="preserve"> деп аталады.</w:t>
      </w:r>
    </w:p>
    <w:p w:rsidR="00F93888" w:rsidRPr="00F93888" w:rsidRDefault="00F93888" w:rsidP="00F93888">
      <w:pPr>
        <w:tabs>
          <w:tab w:val="left" w:pos="1086"/>
          <w:tab w:val="left" w:pos="7421"/>
        </w:tabs>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 xml:space="preserve">Түйсіктің пайда болуының нәтижесі  кейбір сезімдер (мысалы, жарықты, дауысты, аштыны, дауыстың жоғарылығын, тепе-теңдікті түйсіну) болып табылса, қабылдаудың нәтижесінде адамзат санасымен затқа, құбылысқа, процеске біріктірілетін әр түрлі түйсіктердің өзара байланысының кешенін қосатын образды қалыптастыру қабылдаудың түйсіктен тағы бір айырмашылығы болып табылады. Кейбір заттар қабылдану үшін образды зерттеуге, құруға, нақтылауға бағытталған қандай да бір қарама-қарсы белсенділік таныту керек. </w:t>
      </w:r>
    </w:p>
    <w:p w:rsidR="00F93888" w:rsidRPr="00F93888" w:rsidRDefault="00F93888" w:rsidP="00F93888">
      <w:pPr>
        <w:tabs>
          <w:tab w:val="left" w:pos="1086"/>
          <w:tab w:val="left" w:pos="7421"/>
        </w:tabs>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 xml:space="preserve">Жеке түйсіктер арнайы анализаторларға “байланған” болады және түйсіктің пайда болуы үшін олардың рецепторларына стимулдың әсер етуі жеткілікті. Қабылдау процесінің нәтижесінде қалыптасатын образ бірнеше анализаторлардың координацияланған жұмысының өзара әрекетін болжайды. Олардың қайсысының жұмысы белсенді болғанына сәйкес ақпарат соғұрлым көбірек өңделіп, қабылданатын обьектінің қасиеті туралы мәнді белгілер көп алынады және қабылдаудың түрлерін бөледі. Соған сәйкес қабылдау көру, есту, </w:t>
      </w:r>
      <w:r w:rsidRPr="00F93888">
        <w:rPr>
          <w:rFonts w:ascii="Times New Roman" w:hAnsi="Times New Roman" w:cs="Times New Roman"/>
          <w:bCs/>
          <w:sz w:val="28"/>
          <w:szCs w:val="28"/>
          <w:lang w:val="kk-KZ"/>
        </w:rPr>
        <w:t>сипап сезу</w:t>
      </w:r>
      <w:r w:rsidRPr="00F93888">
        <w:rPr>
          <w:rFonts w:ascii="Times New Roman" w:hAnsi="Times New Roman" w:cs="Times New Roman"/>
          <w:sz w:val="28"/>
          <w:szCs w:val="28"/>
          <w:lang w:val="kk-KZ"/>
        </w:rPr>
        <w:t xml:space="preserve">деп бөлінеді. Төрт анализаторлар – көру, есту, тері және бұлшықет – көбіне қабылдау процесінде негізгілер болып табылады. </w:t>
      </w:r>
    </w:p>
    <w:p w:rsidR="00F93888" w:rsidRPr="00F93888" w:rsidRDefault="00F93888" w:rsidP="00F93888">
      <w:pPr>
        <w:tabs>
          <w:tab w:val="left" w:pos="1086"/>
          <w:tab w:val="left" w:pos="7421"/>
        </w:tabs>
        <w:spacing w:after="0" w:line="240" w:lineRule="auto"/>
        <w:ind w:firstLine="709"/>
        <w:jc w:val="both"/>
        <w:rPr>
          <w:rFonts w:ascii="Times New Roman" w:hAnsi="Times New Roman" w:cs="Times New Roman"/>
          <w:sz w:val="28"/>
          <w:szCs w:val="28"/>
          <w:lang w:val="kk-KZ"/>
        </w:rPr>
      </w:pPr>
      <w:r w:rsidRPr="00F93888">
        <w:rPr>
          <w:rFonts w:ascii="Times New Roman" w:hAnsi="Times New Roman" w:cs="Times New Roman"/>
          <w:sz w:val="28"/>
          <w:szCs w:val="28"/>
          <w:lang w:val="kk-KZ"/>
        </w:rPr>
        <w:t xml:space="preserve">Сонымен, қабылдау мағыналы(шешім қабылдау) және бүтін заттардан немесе бүтін құбылыс ретінде қабылданатын күрделілерден алынатын әр түрлі түйсіктердің </w:t>
      </w:r>
      <w:r w:rsidRPr="00F93888">
        <w:rPr>
          <w:rFonts w:ascii="Times New Roman" w:hAnsi="Times New Roman" w:cs="Times New Roman"/>
          <w:bCs/>
          <w:sz w:val="28"/>
          <w:szCs w:val="28"/>
          <w:lang w:val="kk-KZ"/>
        </w:rPr>
        <w:t>белгіленген</w:t>
      </w:r>
      <w:r w:rsidRPr="00F93888">
        <w:rPr>
          <w:rFonts w:ascii="Times New Roman" w:hAnsi="Times New Roman" w:cs="Times New Roman"/>
          <w:sz w:val="28"/>
          <w:szCs w:val="28"/>
          <w:lang w:val="kk-KZ"/>
        </w:rPr>
        <w:t xml:space="preserve">(сөйлеумен байланысты) синтезі ретінде қызмет атқарады. Бұл синтез белсенді бейнелеу барысында қалыптасатын зат немесе құбылыстың образы ретінде жүреді. </w:t>
      </w:r>
    </w:p>
    <w:p w:rsidR="00F93888" w:rsidRPr="00F93888" w:rsidRDefault="00F93888" w:rsidP="00F93888">
      <w:pPr>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Перцептивті ұйымдасу заңдары. Фигура және фон. Стереокөру механизмдері: көз торының корреспондентті және диспаратты нүктелері, гороптер, стереопсис зоналары. Алыстау мен тереңдік белгілері: бинокулярлық, таңдамалы, трансформациялық, окуломоторлық. Стереоскоптың құрылысы. Кеңістікті, формаларды, қозғалысты қабылдаудағы Дж. Гибсон зерттеулері. Қабылдау феномендері, алты класы. Оптикалық бұрмалану. Адаптация динамикасы. «Тері көру» феноменологиясы.</w:t>
      </w:r>
    </w:p>
    <w:p w:rsidR="00F93888" w:rsidRPr="00F93888" w:rsidRDefault="00F93888" w:rsidP="00F93888">
      <w:pPr>
        <w:tabs>
          <w:tab w:val="left" w:pos="1086"/>
          <w:tab w:val="left" w:pos="7421"/>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Қабылдау бірқатар қасиеттерге ие:</w:t>
      </w:r>
    </w:p>
    <w:p w:rsidR="00F93888" w:rsidRPr="00F93888" w:rsidRDefault="00F93888" w:rsidP="00F93888">
      <w:pPr>
        <w:numPr>
          <w:ilvl w:val="0"/>
          <w:numId w:val="10"/>
        </w:numPr>
        <w:tabs>
          <w:tab w:val="clear" w:pos="1520"/>
          <w:tab w:val="num" w:pos="0"/>
          <w:tab w:val="left" w:pos="1086"/>
          <w:tab w:val="left" w:pos="7421"/>
        </w:tabs>
        <w:spacing w:after="0" w:line="240" w:lineRule="auto"/>
        <w:ind w:left="0"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b/>
          <w:sz w:val="28"/>
          <w:szCs w:val="28"/>
          <w:lang w:val="kk-KZ"/>
        </w:rPr>
        <w:t xml:space="preserve">константтылық </w:t>
      </w:r>
      <w:r w:rsidRPr="00F93888">
        <w:rPr>
          <w:rFonts w:ascii="Times New Roman" w:eastAsia="BatangChe" w:hAnsi="Times New Roman" w:cs="Times New Roman"/>
          <w:sz w:val="28"/>
          <w:szCs w:val="28"/>
          <w:lang w:val="kk-KZ"/>
        </w:rPr>
        <w:t xml:space="preserve">(тұрақтылық) – жағдайдың өзгергеніне қарамастан заттың адекватты қабылдануына мүмкіндік беретін ерекше қасиет. Біздің қабылдауымыз белгілі бір шектеуде қабылдаудың жағдайына тәуелсіз олардың көлемін, формасын, түрін заттан тыс сақтап қалады (қабылданатын затқа дейінгі ара-қашықтық, жарық түсіру жағдайы, қабылдау бұрышы және т.б.).  Ұшақтың биіктегенде барлығы кішкентай болып көрінеді: үйлер, адамдар құмырсқадай болып көрінеді. Ұшақтан түскенде - барлығы өз қалпына келеді. Басқа мысал. Шөл далада ештеңеде жоқ: құм және өмірдің ешқандай белгісі бомайды. Міне, мұнда константтылықтың қасиеті жоғалуы мүмкін: кейде қойды кесірткеден айыру мүмкін болмайды. Шөл даланың ерекше жағдайы қабылдауды бұрмалап, ақпаратты өңдеу процесіне әсер етеді. </w:t>
      </w:r>
    </w:p>
    <w:p w:rsidR="00F93888" w:rsidRPr="00F93888" w:rsidRDefault="00F93888" w:rsidP="00F93888">
      <w:pPr>
        <w:pStyle w:val="3"/>
        <w:tabs>
          <w:tab w:val="left" w:pos="1086"/>
          <w:tab w:val="left" w:pos="7421"/>
        </w:tabs>
        <w:spacing w:after="0" w:line="240" w:lineRule="auto"/>
        <w:ind w:left="0"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lastRenderedPageBreak/>
        <w:t xml:space="preserve"> Константтылықтың қасиеті қабылданатын обьектіге және оның өмір сүру жағдайларының ерекшеліктеріне икемделетін және кері байланыс механизміне ие, өз бетінше реттелетін әрекетпен түсіндіріледі.</w:t>
      </w:r>
    </w:p>
    <w:p w:rsidR="00F93888" w:rsidRPr="00F93888" w:rsidRDefault="00F93888" w:rsidP="00F93888">
      <w:pPr>
        <w:numPr>
          <w:ilvl w:val="0"/>
          <w:numId w:val="10"/>
        </w:numPr>
        <w:tabs>
          <w:tab w:val="clear" w:pos="1520"/>
          <w:tab w:val="left" w:pos="0"/>
          <w:tab w:val="left" w:pos="1086"/>
        </w:tabs>
        <w:spacing w:after="0" w:line="240" w:lineRule="auto"/>
        <w:ind w:left="0"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b/>
          <w:sz w:val="28"/>
          <w:szCs w:val="28"/>
          <w:lang w:val="kk-KZ"/>
        </w:rPr>
        <w:t>заттылығы</w:t>
      </w:r>
      <w:r w:rsidRPr="00F93888">
        <w:rPr>
          <w:rFonts w:ascii="Times New Roman" w:eastAsia="BatangChe" w:hAnsi="Times New Roman" w:cs="Times New Roman"/>
          <w:sz w:val="28"/>
          <w:szCs w:val="28"/>
          <w:lang w:val="kk-KZ"/>
        </w:rPr>
        <w:t xml:space="preserve"> – обьект жеке физикалық дене болып кеңістікте және уақытта </w:t>
      </w:r>
      <w:r w:rsidRPr="00F93888">
        <w:rPr>
          <w:rFonts w:ascii="Times New Roman" w:eastAsia="BatangChe" w:hAnsi="Times New Roman" w:cs="Times New Roman"/>
          <w:bCs/>
          <w:iCs/>
          <w:sz w:val="28"/>
          <w:szCs w:val="28"/>
          <w:lang w:val="kk-KZ"/>
        </w:rPr>
        <w:t xml:space="preserve">жекеленуі </w:t>
      </w:r>
      <w:r w:rsidRPr="00F93888">
        <w:rPr>
          <w:rFonts w:ascii="Times New Roman" w:eastAsia="BatangChe" w:hAnsi="Times New Roman" w:cs="Times New Roman"/>
          <w:sz w:val="28"/>
          <w:szCs w:val="28"/>
          <w:lang w:val="kk-KZ"/>
        </w:rPr>
        <w:t>ретінде қабылдануы. Бұл қасиет фигура мен фонның өзара байланысы кезінде анық көрінеді. Заттың қасиеті, заттылығы затпен байланыс кезінде пайда болады, ол адамға қандай да бір қажеттілігін қанағаттандыру үшін қажет. Заттың қасиеті қандайда бір бүтіндікте байқалады;</w:t>
      </w:r>
    </w:p>
    <w:p w:rsidR="00F93888" w:rsidRPr="00F93888" w:rsidRDefault="00F93888" w:rsidP="00F93888">
      <w:pPr>
        <w:numPr>
          <w:ilvl w:val="0"/>
          <w:numId w:val="10"/>
        </w:numPr>
        <w:tabs>
          <w:tab w:val="clear" w:pos="1520"/>
          <w:tab w:val="left" w:pos="0"/>
          <w:tab w:val="left" w:pos="1086"/>
        </w:tabs>
        <w:spacing w:after="0" w:line="240" w:lineRule="auto"/>
        <w:ind w:left="0"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b/>
          <w:sz w:val="28"/>
          <w:szCs w:val="28"/>
          <w:lang w:val="kk-KZ"/>
        </w:rPr>
        <w:t xml:space="preserve">тұтасқығы </w:t>
      </w:r>
      <w:r w:rsidRPr="00F93888">
        <w:rPr>
          <w:rFonts w:ascii="Times New Roman" w:eastAsia="BatangChe" w:hAnsi="Times New Roman" w:cs="Times New Roman"/>
          <w:sz w:val="28"/>
          <w:szCs w:val="28"/>
          <w:lang w:val="kk-KZ"/>
        </w:rPr>
        <w:t xml:space="preserve">– бейнелі түрде бөлшек пен бүтіннің ішкі органикалық өзара байланысы. Бұл қасиеттің екі аспектісін қарастыруға болады: а) әр түрлі элементтерді біріктіру; б) оның құрамдас элементтерінің сапасынан құрылған бүтіннің тәуелсіздігі. </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Қабылдауды ұйымдастырудың принциптері (заттылық пен тұтастылықтың қасиеттері) гештальтпсихология өкілдерінің еңбектерінде неғұрлым терең және ашық талданған (М. Вертгеймер, Ч. Осгуд және т.б.).</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Қабылдаудың тұтастылығы мен құрылымдылығының қайнар көздері бір жағынан обьектілердің жеке ерекшеліктеріне байланысты болса, екінші жағынан адамның заттық іс-әрекетінде.</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b/>
          <w:sz w:val="28"/>
          <w:szCs w:val="28"/>
          <w:lang w:val="kk-KZ"/>
        </w:rPr>
        <w:t>● жалпылық</w:t>
      </w:r>
      <w:r w:rsidRPr="00F93888">
        <w:rPr>
          <w:rFonts w:ascii="Times New Roman" w:eastAsia="BatangChe" w:hAnsi="Times New Roman" w:cs="Times New Roman"/>
          <w:sz w:val="28"/>
          <w:szCs w:val="28"/>
          <w:lang w:val="kk-KZ"/>
        </w:rPr>
        <w:t xml:space="preserve"> – әрбір бейненің аты бар кейбір обьектілер класына жатқызылуы;</w:t>
      </w:r>
    </w:p>
    <w:p w:rsidR="00F93888" w:rsidRPr="00F93888" w:rsidRDefault="00F93888" w:rsidP="00F93888">
      <w:pPr>
        <w:numPr>
          <w:ilvl w:val="0"/>
          <w:numId w:val="11"/>
        </w:numPr>
        <w:tabs>
          <w:tab w:val="clear" w:pos="1444"/>
          <w:tab w:val="num" w:pos="0"/>
          <w:tab w:val="left" w:pos="724"/>
          <w:tab w:val="left" w:pos="1086"/>
        </w:tabs>
        <w:spacing w:after="0" w:line="240" w:lineRule="auto"/>
        <w:ind w:left="0"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b/>
          <w:sz w:val="28"/>
          <w:szCs w:val="28"/>
          <w:lang w:val="kk-KZ"/>
        </w:rPr>
        <w:t xml:space="preserve">мағыналығы </w:t>
      </w:r>
      <w:r w:rsidRPr="00F93888">
        <w:rPr>
          <w:rFonts w:ascii="Times New Roman" w:eastAsia="BatangChe" w:hAnsi="Times New Roman" w:cs="Times New Roman"/>
          <w:sz w:val="28"/>
          <w:szCs w:val="28"/>
          <w:lang w:val="kk-KZ"/>
        </w:rPr>
        <w:t>қабылдаудың ойлаумен, заттың мәнін түсінумен байланысына негізделген;</w:t>
      </w:r>
    </w:p>
    <w:p w:rsidR="00F93888" w:rsidRPr="00F93888" w:rsidRDefault="00F93888" w:rsidP="00F93888">
      <w:pPr>
        <w:numPr>
          <w:ilvl w:val="0"/>
          <w:numId w:val="11"/>
        </w:numPr>
        <w:tabs>
          <w:tab w:val="clear" w:pos="1444"/>
          <w:tab w:val="num" w:pos="0"/>
          <w:tab w:val="left" w:pos="724"/>
          <w:tab w:val="left" w:pos="1086"/>
        </w:tabs>
        <w:spacing w:after="0" w:line="240" w:lineRule="auto"/>
        <w:ind w:left="0"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 xml:space="preserve">қабылдаудың маңызды феномені шынайы әлемге заттық бейненің қатыстылығы болып табылады – </w:t>
      </w:r>
      <w:r w:rsidRPr="00F93888">
        <w:rPr>
          <w:rFonts w:ascii="Times New Roman" w:eastAsia="BatangChe" w:hAnsi="Times New Roman" w:cs="Times New Roman"/>
          <w:bCs/>
          <w:sz w:val="28"/>
          <w:szCs w:val="28"/>
          <w:lang w:val="kk-KZ"/>
        </w:rPr>
        <w:t xml:space="preserve">жоба </w:t>
      </w:r>
      <w:r w:rsidRPr="00F93888">
        <w:rPr>
          <w:rFonts w:ascii="Times New Roman" w:eastAsia="BatangChe" w:hAnsi="Times New Roman" w:cs="Times New Roman"/>
          <w:sz w:val="28"/>
          <w:szCs w:val="28"/>
          <w:lang w:val="kk-KZ"/>
        </w:rPr>
        <w:t>феномені (мысалға, көздің сетчаткасында адам заттың бейнесін емес, шынайы әлемдегі шынайы затты көреді). Бұл феноменді тұлғаның қалыптасуындағы барлық деңгейден байқауға болады.</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b/>
          <w:sz w:val="28"/>
          <w:szCs w:val="28"/>
          <w:lang w:val="kk-KZ"/>
        </w:rPr>
        <w:t xml:space="preserve">Кеңістікті қабылдау. </w:t>
      </w:r>
      <w:r w:rsidRPr="00F93888">
        <w:rPr>
          <w:rFonts w:ascii="Times New Roman" w:eastAsia="BatangChe" w:hAnsi="Times New Roman" w:cs="Times New Roman"/>
          <w:sz w:val="28"/>
          <w:szCs w:val="28"/>
          <w:lang w:val="kk-KZ"/>
        </w:rPr>
        <w:t xml:space="preserve">Кеңістікті қабылдау өзіне қабылдаудың формасын, көлемін, сонымен қатар, затқа дейінгі қашықтықты қосады. </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i/>
          <w:sz w:val="28"/>
          <w:szCs w:val="28"/>
          <w:lang w:val="kk-KZ"/>
        </w:rPr>
        <w:t xml:space="preserve">Формасын </w:t>
      </w:r>
      <w:r w:rsidRPr="00F93888">
        <w:rPr>
          <w:rFonts w:ascii="Times New Roman" w:eastAsia="BatangChe" w:hAnsi="Times New Roman" w:cs="Times New Roman"/>
          <w:sz w:val="28"/>
          <w:szCs w:val="28"/>
          <w:lang w:val="kk-KZ"/>
        </w:rPr>
        <w:t>қабылдау негізгі үш факторлар тобының қатысуымен анықталады:</w:t>
      </w:r>
    </w:p>
    <w:p w:rsidR="00F93888" w:rsidRPr="00F93888" w:rsidRDefault="00F93888" w:rsidP="00F93888">
      <w:pPr>
        <w:numPr>
          <w:ilvl w:val="1"/>
          <w:numId w:val="9"/>
        </w:numPr>
        <w:tabs>
          <w:tab w:val="clear" w:pos="2175"/>
          <w:tab w:val="num" w:pos="0"/>
          <w:tab w:val="left" w:pos="724"/>
          <w:tab w:val="left" w:pos="1086"/>
        </w:tabs>
        <w:spacing w:after="0" w:line="240" w:lineRule="auto"/>
        <w:ind w:left="0"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 xml:space="preserve">бас миы түбірлерінің алғашқы жасушалары бағдарлануына, конфигурациясына, ұзындығына, белгілі бір </w:t>
      </w:r>
      <w:r w:rsidRPr="00F93888">
        <w:rPr>
          <w:rFonts w:ascii="Times New Roman" w:eastAsia="BatangChe" w:hAnsi="Times New Roman" w:cs="Times New Roman"/>
          <w:bCs/>
          <w:iCs/>
          <w:sz w:val="28"/>
          <w:szCs w:val="28"/>
          <w:lang w:val="kk-KZ"/>
        </w:rPr>
        <w:t>маңызға и</w:t>
      </w:r>
      <w:r w:rsidRPr="00F93888">
        <w:rPr>
          <w:rFonts w:ascii="Times New Roman" w:eastAsia="BatangChe" w:hAnsi="Times New Roman" w:cs="Times New Roman"/>
          <w:sz w:val="28"/>
          <w:szCs w:val="28"/>
          <w:lang w:val="kk-KZ"/>
        </w:rPr>
        <w:t>е бейненің элементтеріне таңдамалы әсер етудің туа берілген қабілеттілігі;</w:t>
      </w:r>
    </w:p>
    <w:p w:rsidR="00F93888" w:rsidRPr="00F93888" w:rsidRDefault="00F93888" w:rsidP="00F93888">
      <w:pPr>
        <w:numPr>
          <w:ilvl w:val="1"/>
          <w:numId w:val="9"/>
        </w:numPr>
        <w:tabs>
          <w:tab w:val="clear" w:pos="2175"/>
          <w:tab w:val="num" w:pos="0"/>
          <w:tab w:val="left" w:pos="724"/>
          <w:tab w:val="left" w:pos="1086"/>
        </w:tabs>
        <w:spacing w:after="0" w:line="240" w:lineRule="auto"/>
        <w:ind w:left="0"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гешталь-психологтардың бейнелеген фигура және фон бөліп көрсету заңдылығы;</w:t>
      </w:r>
    </w:p>
    <w:p w:rsidR="00F93888" w:rsidRPr="00F93888" w:rsidRDefault="00F93888" w:rsidP="00F93888">
      <w:pPr>
        <w:numPr>
          <w:ilvl w:val="1"/>
          <w:numId w:val="9"/>
        </w:numPr>
        <w:tabs>
          <w:tab w:val="clear" w:pos="2175"/>
          <w:tab w:val="num" w:pos="0"/>
          <w:tab w:val="left" w:pos="724"/>
          <w:tab w:val="left" w:pos="1086"/>
        </w:tabs>
        <w:spacing w:after="0" w:line="240" w:lineRule="auto"/>
        <w:ind w:left="0"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кеңістікте адамды және оның денесінің жеке бөліктерін ауыстыра отырып, обьектілердің беткі қабаты мен контуры бойынша қолдың қозғалысы есебінен алынған адамның өмірлік тәжірибесі;</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 xml:space="preserve">Заттардың </w:t>
      </w:r>
      <w:r w:rsidRPr="00F93888">
        <w:rPr>
          <w:rFonts w:ascii="Times New Roman" w:eastAsia="BatangChe" w:hAnsi="Times New Roman" w:cs="Times New Roman"/>
          <w:i/>
          <w:sz w:val="28"/>
          <w:szCs w:val="28"/>
          <w:lang w:val="kk-KZ"/>
        </w:rPr>
        <w:t>көлемін</w:t>
      </w:r>
      <w:r w:rsidRPr="00F93888">
        <w:rPr>
          <w:rFonts w:ascii="Times New Roman" w:eastAsia="BatangChe" w:hAnsi="Times New Roman" w:cs="Times New Roman"/>
          <w:sz w:val="28"/>
          <w:szCs w:val="28"/>
          <w:lang w:val="kk-KZ"/>
        </w:rPr>
        <w:t xml:space="preserve"> қабылдау көз </w:t>
      </w:r>
      <w:r w:rsidRPr="00F93888">
        <w:rPr>
          <w:rFonts w:ascii="Times New Roman" w:eastAsia="BatangChe" w:hAnsi="Times New Roman" w:cs="Times New Roman"/>
          <w:bCs/>
          <w:iCs/>
          <w:sz w:val="28"/>
          <w:szCs w:val="28"/>
          <w:lang w:val="kk-KZ"/>
        </w:rPr>
        <w:t>торындағы</w:t>
      </w:r>
      <w:r w:rsidRPr="00F93888">
        <w:rPr>
          <w:rFonts w:ascii="Times New Roman" w:eastAsia="BatangChe" w:hAnsi="Times New Roman" w:cs="Times New Roman"/>
          <w:sz w:val="28"/>
          <w:szCs w:val="28"/>
          <w:lang w:val="kk-KZ"/>
        </w:rPr>
        <w:t xml:space="preserve">бейненің параметрлеріне байланысты. Заттардың көлемін қабылдауға көз бұлшықеттері, қол және тағы басқа дененің мүшелері қатысады. Бірақ егер адам обьектіге дейінгі арақашықтықты дұрыс бағалай алатын болса, онда қабылдаудың константтылығы заңы жүзеге асырылады. </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lastRenderedPageBreak/>
        <w:t xml:space="preserve">Бұлшықеттердің қозғалысы да қабылдаудың </w:t>
      </w:r>
      <w:r w:rsidRPr="00F93888">
        <w:rPr>
          <w:rFonts w:ascii="Times New Roman" w:eastAsia="BatangChe" w:hAnsi="Times New Roman" w:cs="Times New Roman"/>
          <w:i/>
          <w:sz w:val="28"/>
          <w:szCs w:val="28"/>
          <w:lang w:val="kk-KZ"/>
        </w:rPr>
        <w:t xml:space="preserve">тереңдігіне </w:t>
      </w:r>
      <w:r w:rsidRPr="00F93888">
        <w:rPr>
          <w:rFonts w:ascii="Times New Roman" w:eastAsia="BatangChe" w:hAnsi="Times New Roman" w:cs="Times New Roman"/>
          <w:sz w:val="28"/>
          <w:szCs w:val="28"/>
          <w:lang w:val="kk-KZ"/>
        </w:rPr>
        <w:t xml:space="preserve">қатыса алады. Тереңдікті көзбен бағалауға одан басқа аккомодация және көздің конвергенциясы әсер етеді. Аккомодация – алыста және жақында орналасқан обьектілердің және олардың детальдарын анық қабылдаудағы көзді түзеу кезіндегі </w:t>
      </w:r>
      <w:r w:rsidRPr="00F93888">
        <w:rPr>
          <w:rFonts w:ascii="Times New Roman" w:eastAsia="BatangChe" w:hAnsi="Times New Roman" w:cs="Times New Roman"/>
          <w:bCs/>
          <w:iCs/>
          <w:sz w:val="28"/>
          <w:szCs w:val="28"/>
          <w:lang w:val="kk-KZ"/>
        </w:rPr>
        <w:t xml:space="preserve">көз жанарының </w:t>
      </w:r>
      <w:r w:rsidRPr="00F93888">
        <w:rPr>
          <w:rFonts w:ascii="Times New Roman" w:eastAsia="BatangChe" w:hAnsi="Times New Roman" w:cs="Times New Roman"/>
          <w:sz w:val="28"/>
          <w:szCs w:val="28"/>
          <w:lang w:val="kk-KZ"/>
        </w:rPr>
        <w:t xml:space="preserve">өзгеруі, ал конвергенция – обьектілердің жақындауын немесе алшақтауын қабылдау кезінде болатын көз </w:t>
      </w:r>
      <w:r w:rsidRPr="00F93888">
        <w:rPr>
          <w:rFonts w:ascii="Times New Roman" w:eastAsia="BatangChe" w:hAnsi="Times New Roman" w:cs="Times New Roman"/>
          <w:bCs/>
          <w:iCs/>
          <w:sz w:val="28"/>
          <w:szCs w:val="28"/>
          <w:lang w:val="kk-KZ"/>
        </w:rPr>
        <w:t xml:space="preserve">осьтерінің </w:t>
      </w:r>
      <w:r w:rsidRPr="00F93888">
        <w:rPr>
          <w:rFonts w:ascii="Times New Roman" w:eastAsia="BatangChe" w:hAnsi="Times New Roman" w:cs="Times New Roman"/>
          <w:sz w:val="28"/>
          <w:szCs w:val="28"/>
          <w:lang w:val="kk-KZ"/>
        </w:rPr>
        <w:t>жақындауы немесе алшақтауы. Бұл процестер шектеулі “жұмыс істейді”: аккомодация үшін 5-</w:t>
      </w:r>
      <w:smartTag w:uri="urn:schemas-microsoft-com:office:smarttags" w:element="metricconverter">
        <w:smartTagPr>
          <w:attr w:name="ProductID" w:val="6 метр"/>
        </w:smartTagPr>
        <w:r w:rsidRPr="00F93888">
          <w:rPr>
            <w:rFonts w:ascii="Times New Roman" w:eastAsia="BatangChe" w:hAnsi="Times New Roman" w:cs="Times New Roman"/>
            <w:sz w:val="28"/>
            <w:szCs w:val="28"/>
            <w:lang w:val="kk-KZ"/>
          </w:rPr>
          <w:t>6 метр</w:t>
        </w:r>
      </w:smartTag>
      <w:r w:rsidRPr="00F93888">
        <w:rPr>
          <w:rFonts w:ascii="Times New Roman" w:eastAsia="BatangChe" w:hAnsi="Times New Roman" w:cs="Times New Roman"/>
          <w:sz w:val="28"/>
          <w:szCs w:val="28"/>
          <w:lang w:val="kk-KZ"/>
        </w:rPr>
        <w:t xml:space="preserve">, ал конвергенция үшін </w:t>
      </w:r>
      <w:smartTag w:uri="urn:schemas-microsoft-com:office:smarttags" w:element="metricconverter">
        <w:smartTagPr>
          <w:attr w:name="ProductID" w:val="450 метр"/>
        </w:smartTagPr>
        <w:r w:rsidRPr="00F93888">
          <w:rPr>
            <w:rFonts w:ascii="Times New Roman" w:eastAsia="BatangChe" w:hAnsi="Times New Roman" w:cs="Times New Roman"/>
            <w:sz w:val="28"/>
            <w:szCs w:val="28"/>
            <w:lang w:val="kk-KZ"/>
          </w:rPr>
          <w:t>450 метр</w:t>
        </w:r>
      </w:smartTag>
      <w:r w:rsidRPr="00F93888">
        <w:rPr>
          <w:rFonts w:ascii="Times New Roman" w:eastAsia="BatangChe" w:hAnsi="Times New Roman" w:cs="Times New Roman"/>
          <w:sz w:val="28"/>
          <w:szCs w:val="28"/>
          <w:lang w:val="kk-KZ"/>
        </w:rPr>
        <w:t>.</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Үлкен қашықтықты бағалау кезінде адам оң және сол көз</w:t>
      </w:r>
      <w:r w:rsidRPr="00F93888">
        <w:rPr>
          <w:rFonts w:ascii="Times New Roman" w:eastAsia="BatangChe" w:hAnsi="Times New Roman" w:cs="Times New Roman"/>
          <w:bCs/>
          <w:iCs/>
          <w:sz w:val="28"/>
          <w:szCs w:val="28"/>
          <w:lang w:val="kk-KZ"/>
        </w:rPr>
        <w:t xml:space="preserve"> торында </w:t>
      </w:r>
      <w:r w:rsidRPr="00F93888">
        <w:rPr>
          <w:rFonts w:ascii="Times New Roman" w:eastAsia="BatangChe" w:hAnsi="Times New Roman" w:cs="Times New Roman"/>
          <w:sz w:val="28"/>
          <w:szCs w:val="28"/>
          <w:lang w:val="kk-KZ"/>
        </w:rPr>
        <w:t>өзара орналасқан обьектілер туралы ақпаратты қолданады.</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b/>
          <w:sz w:val="28"/>
          <w:szCs w:val="28"/>
          <w:lang w:val="kk-KZ"/>
        </w:rPr>
        <w:t>Қозғалысты қабылдау.</w:t>
      </w:r>
      <w:r w:rsidRPr="00F93888">
        <w:rPr>
          <w:rFonts w:ascii="Times New Roman" w:eastAsia="BatangChe" w:hAnsi="Times New Roman" w:cs="Times New Roman"/>
          <w:sz w:val="28"/>
          <w:szCs w:val="28"/>
          <w:lang w:val="kk-KZ"/>
        </w:rPr>
        <w:t xml:space="preserve"> Қозғалысты қабылдау бағдарлану реакциясының нейрофизиологиялық аппаратына кіретін жаңамен немесе қозғалыстың нейрон-детекторларымен констатацияланады.</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b/>
          <w:sz w:val="28"/>
          <w:szCs w:val="28"/>
          <w:lang w:val="kk-KZ"/>
        </w:rPr>
        <w:t>Уақытты қабылдау.</w:t>
      </w:r>
      <w:r w:rsidRPr="00F93888">
        <w:rPr>
          <w:rFonts w:ascii="Times New Roman" w:eastAsia="BatangChe" w:hAnsi="Times New Roman" w:cs="Times New Roman"/>
          <w:sz w:val="28"/>
          <w:szCs w:val="28"/>
          <w:lang w:val="kk-KZ"/>
        </w:rPr>
        <w:t xml:space="preserve"> Уақытты қабылдау механизмі көбіне “биологиялық сағатпен” байланыста болады – адам ағзасында болатын биологиялық процестердің бірізді және ритмикалық ауысуы.</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 xml:space="preserve">Уақыттың субъективті ұзақтығы көбіне оның немен толтырылғанына байланысты болады. </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Адекватты перцептивті бейненің қалыптасуы үшін келесі жағдайлар қажет:</w:t>
      </w:r>
    </w:p>
    <w:p w:rsidR="00F93888" w:rsidRPr="00F93888" w:rsidRDefault="00F93888" w:rsidP="00F93888">
      <w:pPr>
        <w:numPr>
          <w:ilvl w:val="0"/>
          <w:numId w:val="12"/>
        </w:numPr>
        <w:tabs>
          <w:tab w:val="clear" w:pos="1444"/>
          <w:tab w:val="num" w:pos="0"/>
          <w:tab w:val="left" w:pos="724"/>
          <w:tab w:val="left" w:pos="1086"/>
        </w:tabs>
        <w:spacing w:after="0" w:line="240" w:lineRule="auto"/>
        <w:ind w:left="0"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белсенді қозғалыс;</w:t>
      </w:r>
    </w:p>
    <w:p w:rsidR="00F93888" w:rsidRPr="00F93888" w:rsidRDefault="00F93888" w:rsidP="00F93888">
      <w:pPr>
        <w:numPr>
          <w:ilvl w:val="0"/>
          <w:numId w:val="12"/>
        </w:numPr>
        <w:tabs>
          <w:tab w:val="clear" w:pos="1444"/>
          <w:tab w:val="num" w:pos="0"/>
          <w:tab w:val="left" w:pos="724"/>
          <w:tab w:val="left" w:pos="1086"/>
        </w:tabs>
        <w:spacing w:after="0" w:line="240" w:lineRule="auto"/>
        <w:ind w:left="0"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кері байланыс;</w:t>
      </w:r>
    </w:p>
    <w:p w:rsidR="00F93888" w:rsidRPr="00F93888" w:rsidRDefault="00F93888" w:rsidP="00F93888">
      <w:pPr>
        <w:numPr>
          <w:ilvl w:val="0"/>
          <w:numId w:val="12"/>
        </w:numPr>
        <w:tabs>
          <w:tab w:val="clear" w:pos="1444"/>
          <w:tab w:val="num" w:pos="0"/>
          <w:tab w:val="left" w:pos="724"/>
          <w:tab w:val="left" w:pos="1086"/>
        </w:tabs>
        <w:spacing w:after="0" w:line="240" w:lineRule="auto"/>
        <w:ind w:left="0"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сыртқы және ішкі ортадан миға келетін ақпараттың белгілі бір оптимумын ұстау;</w:t>
      </w:r>
    </w:p>
    <w:p w:rsidR="00F93888" w:rsidRPr="00F93888" w:rsidRDefault="00F93888" w:rsidP="00F93888">
      <w:pPr>
        <w:numPr>
          <w:ilvl w:val="0"/>
          <w:numId w:val="12"/>
        </w:numPr>
        <w:tabs>
          <w:tab w:val="clear" w:pos="1444"/>
          <w:tab w:val="num" w:pos="0"/>
          <w:tab w:val="left" w:pos="724"/>
          <w:tab w:val="left" w:pos="1086"/>
        </w:tabs>
        <w:spacing w:after="0" w:line="240" w:lineRule="auto"/>
        <w:ind w:left="0"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ақпараттың әдеттегі құрылымдылығын сақтау.</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b/>
          <w:sz w:val="28"/>
          <w:szCs w:val="28"/>
          <w:lang w:val="kk-KZ"/>
        </w:rPr>
        <w:t xml:space="preserve">Қабылдаудағы иллюзия. </w:t>
      </w:r>
      <w:r w:rsidRPr="00F93888">
        <w:rPr>
          <w:rFonts w:ascii="Times New Roman" w:eastAsia="BatangChe" w:hAnsi="Times New Roman" w:cs="Times New Roman"/>
          <w:sz w:val="28"/>
          <w:szCs w:val="28"/>
          <w:lang w:val="kk-KZ"/>
        </w:rPr>
        <w:t xml:space="preserve">Біздің әлемді қабылдауымыздың бұрмалануы болатын кездер де болады. Ол заттардан қарама-қарсы ақпарат келген кезде немесе заттар туралы ақпарат толық болмағанда, алынған сигналдарды қате интерпритациялаған кезде болады. Қабылдаудың ерекшелігі оның көмегімен бейнелер құруда болып табылады, сондықтан әрбір адам ең алдымен өзіне қажет затты көреді, шын мәнінде ондай нәрсе жоқ, тек оған ұқсайтын нәрсе ғана бар. </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b/>
          <w:sz w:val="28"/>
          <w:szCs w:val="28"/>
          <w:lang w:val="kk-KZ"/>
        </w:rPr>
        <w:t>Қабылдауды дамыту.</w:t>
      </w:r>
      <w:r w:rsidRPr="00F93888">
        <w:rPr>
          <w:rFonts w:ascii="Times New Roman" w:eastAsia="BatangChe" w:hAnsi="Times New Roman" w:cs="Times New Roman"/>
          <w:sz w:val="28"/>
          <w:szCs w:val="28"/>
          <w:lang w:val="kk-KZ"/>
        </w:rPr>
        <w:t xml:space="preserve"> Қабылдау өмір жағдайына байланысты өзгереді, яғни дамиды. А.В.Запорожец перцептивті әрекеттердің қалыптасуы оқытудың әсерімен бірнеше деңгейлерден өтеді деп есептейді:</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І деңгей – адекватты перцептивті бейне балада материалдық заттармен практикалық әрекет жолымен жүреді;</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ІІ деңгей – сенсорлық процестер өз қозғалысының көмегімен орындалатын рецептивтік аппараттарды орындайтын өзінше перцептивтік әрекетке айналдырады. Балалар заттардың кеңістіктік қасиетін қол мен көздің бағдарланып-зерттеу қозғалысының көмегімен танысады;</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ІІІ деңгей – перцептивті әрекеттерді қысқарту процесімен басталады;</w:t>
      </w:r>
    </w:p>
    <w:p w:rsidR="00F93888" w:rsidRPr="00F93888" w:rsidRDefault="00F93888" w:rsidP="00F93888">
      <w:pPr>
        <w:tabs>
          <w:tab w:val="left" w:pos="724"/>
          <w:tab w:val="left" w:pos="1086"/>
        </w:tabs>
        <w:spacing w:after="0" w:line="240" w:lineRule="auto"/>
        <w:ind w:firstLine="709"/>
        <w:jc w:val="both"/>
        <w:rPr>
          <w:rFonts w:ascii="Times New Roman" w:eastAsia="BatangChe" w:hAnsi="Times New Roman" w:cs="Times New Roman"/>
          <w:sz w:val="28"/>
          <w:szCs w:val="28"/>
          <w:lang w:val="kk-KZ"/>
        </w:rPr>
      </w:pPr>
      <w:r w:rsidRPr="00F93888">
        <w:rPr>
          <w:rFonts w:ascii="Times New Roman" w:eastAsia="BatangChe" w:hAnsi="Times New Roman" w:cs="Times New Roman"/>
          <w:sz w:val="28"/>
          <w:szCs w:val="28"/>
          <w:lang w:val="kk-KZ"/>
        </w:rPr>
        <w:t xml:space="preserve">ІҮ деңгей – перцептивті процестер идеалдыға айналады. Балалар тез және қандай да бір сыртқы қозғалыстың көмегінсіз-ақ қабылданатын обьектілердің </w:t>
      </w:r>
      <w:r w:rsidRPr="00F93888">
        <w:rPr>
          <w:rFonts w:ascii="Times New Roman" w:eastAsia="BatangChe" w:hAnsi="Times New Roman" w:cs="Times New Roman"/>
          <w:sz w:val="28"/>
          <w:szCs w:val="28"/>
          <w:lang w:val="kk-KZ"/>
        </w:rPr>
        <w:lastRenderedPageBreak/>
        <w:t xml:space="preserve">белгілі бір қасиеттерін танып, осы қасиеттер негізіндеоларды бір-бірінен айыра алу қабілеттілігіне ие болады. </w:t>
      </w:r>
    </w:p>
    <w:p w:rsidR="00B2737E" w:rsidRPr="00F93888" w:rsidRDefault="00B2737E" w:rsidP="00F93888">
      <w:pPr>
        <w:spacing w:after="0" w:line="240" w:lineRule="auto"/>
        <w:ind w:firstLine="709"/>
        <w:rPr>
          <w:rFonts w:ascii="Times New Roman" w:hAnsi="Times New Roman" w:cs="Times New Roman"/>
          <w:sz w:val="28"/>
          <w:szCs w:val="28"/>
          <w:lang w:val="kk-KZ"/>
        </w:rPr>
      </w:pPr>
    </w:p>
    <w:p w:rsidR="00B2737E" w:rsidRPr="00F93888" w:rsidRDefault="00B2737E" w:rsidP="00F93888">
      <w:pPr>
        <w:spacing w:after="0" w:line="240" w:lineRule="auto"/>
        <w:ind w:firstLine="709"/>
        <w:rPr>
          <w:rFonts w:ascii="Times New Roman" w:hAnsi="Times New Roman" w:cs="Times New Roman"/>
          <w:sz w:val="28"/>
          <w:szCs w:val="28"/>
          <w:lang w:val="kk-KZ"/>
        </w:rPr>
      </w:pPr>
      <w:r w:rsidRPr="00F93888">
        <w:rPr>
          <w:rFonts w:ascii="Times New Roman" w:hAnsi="Times New Roman" w:cs="Times New Roman"/>
          <w:sz w:val="28"/>
          <w:szCs w:val="28"/>
          <w:lang w:val="kk-KZ"/>
        </w:rPr>
        <w:t xml:space="preserve">Ұсынылатын әдебиеттер мен дереккөздер: </w:t>
      </w:r>
    </w:p>
    <w:p w:rsidR="00B2737E" w:rsidRPr="00F93888" w:rsidRDefault="00B2737E" w:rsidP="00F93888">
      <w:pPr>
        <w:pStyle w:val="a7"/>
        <w:tabs>
          <w:tab w:val="left" w:pos="993"/>
        </w:tabs>
        <w:spacing w:line="240" w:lineRule="auto"/>
        <w:ind w:firstLine="709"/>
        <w:jc w:val="both"/>
        <w:rPr>
          <w:rFonts w:ascii="Times New Roman" w:hAnsi="Times New Roman" w:cs="Times New Roman"/>
          <w:b/>
          <w:bCs/>
          <w:sz w:val="28"/>
          <w:szCs w:val="28"/>
          <w:lang w:val="kk-KZ" w:eastAsia="ko-KR"/>
        </w:rPr>
      </w:pPr>
      <w:r w:rsidRPr="00F93888">
        <w:rPr>
          <w:rFonts w:ascii="Times New Roman" w:hAnsi="Times New Roman" w:cs="Times New Roman"/>
          <w:b/>
          <w:bCs/>
          <w:sz w:val="28"/>
          <w:szCs w:val="28"/>
          <w:lang w:val="kk-KZ" w:eastAsia="ko-KR"/>
        </w:rPr>
        <w:t>Әдебиеттер</w:t>
      </w:r>
    </w:p>
    <w:p w:rsidR="00B2737E" w:rsidRPr="00F93888" w:rsidRDefault="00B2737E" w:rsidP="00F93888">
      <w:pPr>
        <w:pStyle w:val="a7"/>
        <w:tabs>
          <w:tab w:val="left" w:pos="993"/>
        </w:tabs>
        <w:spacing w:line="240" w:lineRule="auto"/>
        <w:ind w:firstLine="709"/>
        <w:jc w:val="both"/>
        <w:rPr>
          <w:rFonts w:ascii="Times New Roman" w:hAnsi="Times New Roman" w:cs="Times New Roman"/>
          <w:b/>
          <w:bCs/>
          <w:sz w:val="28"/>
          <w:szCs w:val="28"/>
          <w:lang w:val="kk-KZ" w:eastAsia="ko-KR"/>
        </w:rPr>
      </w:pPr>
      <w:r w:rsidRPr="00F93888">
        <w:rPr>
          <w:rFonts w:ascii="Times New Roman" w:hAnsi="Times New Roman" w:cs="Times New Roman"/>
          <w:b/>
          <w:bCs/>
          <w:sz w:val="28"/>
          <w:szCs w:val="28"/>
          <w:lang w:val="kk-KZ" w:eastAsia="ko-KR"/>
        </w:rPr>
        <w:t>Негізгі:</w:t>
      </w:r>
    </w:p>
    <w:p w:rsidR="00B2737E" w:rsidRPr="00F93888" w:rsidRDefault="00B2737E" w:rsidP="00F93888">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F93888">
        <w:rPr>
          <w:rFonts w:ascii="Times New Roman" w:eastAsia="Times New Roman" w:hAnsi="Times New Roman" w:cs="Times New Roman"/>
          <w:color w:val="000000"/>
          <w:sz w:val="28"/>
          <w:szCs w:val="28"/>
          <w:lang w:val="kk-KZ"/>
        </w:rPr>
        <w:t>Веккер Л.М. Психика и реальность. Единая теория психических процессов.-М.: Смысл.-2007.-688 с.</w:t>
      </w:r>
    </w:p>
    <w:p w:rsidR="00B2737E" w:rsidRPr="00F93888" w:rsidRDefault="00B2737E" w:rsidP="00F93888">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F93888">
        <w:rPr>
          <w:rFonts w:ascii="Times New Roman" w:eastAsia="Times New Roman" w:hAnsi="Times New Roman" w:cs="Times New Roman"/>
          <w:color w:val="000000"/>
          <w:sz w:val="28"/>
          <w:szCs w:val="28"/>
          <w:lang w:val="kk-KZ"/>
        </w:rPr>
        <w:t>Гусев А.Н. Общая психология. В 7 томах. Том 2. Ощущение и восприятие. М.: Академия.-2009, 416 с.</w:t>
      </w:r>
    </w:p>
    <w:p w:rsidR="00B2737E" w:rsidRPr="00F93888" w:rsidRDefault="00B2737E" w:rsidP="00F93888">
      <w:pPr>
        <w:pStyle w:val="a4"/>
        <w:numPr>
          <w:ilvl w:val="0"/>
          <w:numId w:val="6"/>
        </w:numPr>
        <w:tabs>
          <w:tab w:val="left" w:pos="993"/>
        </w:tabs>
        <w:spacing w:after="0" w:line="240" w:lineRule="auto"/>
        <w:ind w:left="0" w:firstLine="709"/>
        <w:jc w:val="both"/>
        <w:rPr>
          <w:rFonts w:ascii="Times New Roman" w:hAnsi="Times New Roman" w:cs="Times New Roman"/>
          <w:sz w:val="28"/>
          <w:szCs w:val="28"/>
          <w:lang w:val="kk-KZ"/>
        </w:rPr>
      </w:pPr>
      <w:proofErr w:type="spellStart"/>
      <w:r w:rsidRPr="00F93888">
        <w:rPr>
          <w:rFonts w:ascii="Times New Roman" w:hAnsi="Times New Roman" w:cs="Times New Roman"/>
          <w:sz w:val="28"/>
          <w:szCs w:val="28"/>
          <w:lang w:eastAsia="ko-KR"/>
        </w:rPr>
        <w:t>Джакупов</w:t>
      </w:r>
      <w:proofErr w:type="spellEnd"/>
      <w:r w:rsidRPr="00F93888">
        <w:rPr>
          <w:rFonts w:ascii="Times New Roman" w:hAnsi="Times New Roman" w:cs="Times New Roman"/>
          <w:sz w:val="28"/>
          <w:szCs w:val="28"/>
          <w:lang w:eastAsia="ko-KR"/>
        </w:rPr>
        <w:t xml:space="preserve"> С.М. Психология познавательной деятельности. - Алма-Ата: Изд-во </w:t>
      </w:r>
      <w:proofErr w:type="spellStart"/>
      <w:r w:rsidRPr="00F93888">
        <w:rPr>
          <w:rFonts w:ascii="Times New Roman" w:hAnsi="Times New Roman" w:cs="Times New Roman"/>
          <w:sz w:val="28"/>
          <w:szCs w:val="28"/>
          <w:lang w:eastAsia="ko-KR"/>
        </w:rPr>
        <w:t>КазГУ</w:t>
      </w:r>
      <w:proofErr w:type="spellEnd"/>
      <w:r w:rsidRPr="00F93888">
        <w:rPr>
          <w:rFonts w:ascii="Times New Roman" w:hAnsi="Times New Roman" w:cs="Times New Roman"/>
          <w:sz w:val="28"/>
          <w:szCs w:val="28"/>
          <w:lang w:eastAsia="ko-KR"/>
        </w:rPr>
        <w:t>,</w:t>
      </w:r>
      <w:r w:rsidRPr="00F93888">
        <w:rPr>
          <w:rFonts w:ascii="Times New Roman" w:hAnsi="Times New Roman" w:cs="Times New Roman"/>
          <w:sz w:val="28"/>
          <w:szCs w:val="28"/>
          <w:lang w:val="kk-KZ" w:eastAsia="ko-KR"/>
        </w:rPr>
        <w:t xml:space="preserve"> 2002</w:t>
      </w:r>
      <w:r w:rsidRPr="00F93888">
        <w:rPr>
          <w:rFonts w:ascii="Times New Roman" w:hAnsi="Times New Roman" w:cs="Times New Roman"/>
          <w:sz w:val="28"/>
          <w:szCs w:val="28"/>
          <w:lang w:eastAsia="ko-KR"/>
        </w:rPr>
        <w:t xml:space="preserve"> -195</w:t>
      </w:r>
      <w:r w:rsidRPr="00F93888">
        <w:rPr>
          <w:rFonts w:ascii="Times New Roman" w:hAnsi="Times New Roman" w:cs="Times New Roman"/>
          <w:sz w:val="28"/>
          <w:szCs w:val="28"/>
          <w:lang w:val="kk-KZ" w:eastAsia="ko-KR"/>
        </w:rPr>
        <w:t xml:space="preserve"> </w:t>
      </w:r>
      <w:proofErr w:type="gramStart"/>
      <w:r w:rsidRPr="00F93888">
        <w:rPr>
          <w:rFonts w:ascii="Times New Roman" w:hAnsi="Times New Roman" w:cs="Times New Roman"/>
          <w:sz w:val="28"/>
          <w:szCs w:val="28"/>
          <w:lang w:eastAsia="ko-KR"/>
        </w:rPr>
        <w:t>с</w:t>
      </w:r>
      <w:proofErr w:type="gramEnd"/>
      <w:r w:rsidRPr="00F93888">
        <w:rPr>
          <w:rFonts w:ascii="Times New Roman" w:hAnsi="Times New Roman" w:cs="Times New Roman"/>
          <w:sz w:val="28"/>
          <w:szCs w:val="28"/>
          <w:lang w:eastAsia="ko-KR"/>
        </w:rPr>
        <w:t>.</w:t>
      </w:r>
    </w:p>
    <w:p w:rsidR="00B2737E" w:rsidRPr="00F93888" w:rsidRDefault="00B2737E" w:rsidP="00F93888">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F93888">
        <w:rPr>
          <w:rFonts w:ascii="Times New Roman" w:eastAsia="Times New Roman" w:hAnsi="Times New Roman" w:cs="Times New Roman"/>
          <w:color w:val="000000"/>
          <w:sz w:val="28"/>
          <w:szCs w:val="28"/>
          <w:lang w:val="kk-KZ"/>
        </w:rPr>
        <w:t>Психология внимания \Под ред Ю.Б. Гиппенрейтер,  В.Я. Романова. –М.: Астрель.-2011,704 с.</w:t>
      </w:r>
    </w:p>
    <w:p w:rsidR="00B2737E" w:rsidRPr="00F93888" w:rsidRDefault="00B2737E" w:rsidP="00F93888">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F93888">
        <w:rPr>
          <w:rFonts w:ascii="Times New Roman" w:eastAsia="Times New Roman" w:hAnsi="Times New Roman" w:cs="Times New Roman"/>
          <w:color w:val="000000"/>
          <w:sz w:val="28"/>
          <w:szCs w:val="28"/>
          <w:lang w:val="kk-KZ"/>
        </w:rPr>
        <w:t>Психология памяти \Под ред.Ю.Б. Гиппенрейтер, В.Я. Романова.-М.: Астрель.-2008, 656 с.</w:t>
      </w:r>
    </w:p>
    <w:p w:rsidR="00B2737E" w:rsidRPr="00F93888" w:rsidRDefault="00B2737E" w:rsidP="00F93888">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bCs/>
          <w:sz w:val="28"/>
          <w:szCs w:val="28"/>
        </w:rPr>
      </w:pPr>
      <w:r w:rsidRPr="00F93888">
        <w:rPr>
          <w:rFonts w:ascii="Times New Roman" w:eastAsia="Times New Roman" w:hAnsi="Times New Roman" w:cs="Times New Roman"/>
          <w:color w:val="000000"/>
          <w:sz w:val="28"/>
          <w:szCs w:val="28"/>
          <w:lang w:val="kk-KZ"/>
        </w:rPr>
        <w:t>Рубинштейн С.Л. Основы общей психологии. Серия: Мастера психологии.- СПб: Питер.-2012, 720 с.</w:t>
      </w:r>
    </w:p>
    <w:p w:rsidR="00B2737E" w:rsidRPr="00F93888" w:rsidRDefault="00B2737E" w:rsidP="00F93888">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F93888">
        <w:rPr>
          <w:rFonts w:ascii="Times New Roman" w:eastAsia="Times New Roman" w:hAnsi="Times New Roman" w:cs="Times New Roman"/>
          <w:bCs/>
          <w:sz w:val="28"/>
          <w:szCs w:val="28"/>
        </w:rPr>
        <w:t>Тихомиров О.К.</w:t>
      </w:r>
      <w:r w:rsidRPr="00F93888">
        <w:rPr>
          <w:rFonts w:ascii="Times New Roman" w:eastAsia="Times New Roman" w:hAnsi="Times New Roman" w:cs="Times New Roman"/>
          <w:sz w:val="28"/>
          <w:szCs w:val="28"/>
        </w:rPr>
        <w:t xml:space="preserve"> </w:t>
      </w:r>
      <w:r w:rsidRPr="00F93888">
        <w:rPr>
          <w:rFonts w:ascii="Times New Roman" w:eastAsia="Times New Roman" w:hAnsi="Times New Roman" w:cs="Times New Roman"/>
          <w:bCs/>
          <w:sz w:val="28"/>
          <w:szCs w:val="28"/>
        </w:rPr>
        <w:t>Психология:</w:t>
      </w:r>
      <w:r w:rsidRPr="00F93888">
        <w:rPr>
          <w:rFonts w:ascii="Times New Roman" w:hAnsi="Times New Roman" w:cs="Times New Roman"/>
          <w:sz w:val="28"/>
          <w:szCs w:val="28"/>
        </w:rPr>
        <w:t xml:space="preserve"> Учебник</w:t>
      </w:r>
      <w:proofErr w:type="gramStart"/>
      <w:r w:rsidRPr="00F93888">
        <w:rPr>
          <w:rFonts w:ascii="Times New Roman" w:hAnsi="Times New Roman" w:cs="Times New Roman"/>
          <w:sz w:val="28"/>
          <w:szCs w:val="28"/>
        </w:rPr>
        <w:t xml:space="preserve"> / </w:t>
      </w:r>
      <w:r w:rsidRPr="00F93888">
        <w:rPr>
          <w:rFonts w:ascii="Times New Roman" w:eastAsia="Times New Roman" w:hAnsi="Times New Roman" w:cs="Times New Roman"/>
          <w:sz w:val="28"/>
          <w:szCs w:val="28"/>
        </w:rPr>
        <w:t>П</w:t>
      </w:r>
      <w:proofErr w:type="gramEnd"/>
      <w:r w:rsidRPr="00F93888">
        <w:rPr>
          <w:rFonts w:ascii="Times New Roman" w:eastAsia="Times New Roman" w:hAnsi="Times New Roman" w:cs="Times New Roman"/>
          <w:sz w:val="28"/>
          <w:szCs w:val="28"/>
        </w:rPr>
        <w:t xml:space="preserve">од ред. О.В. Гордеевой. – М.: Высшее образование, 2006. – 538 </w:t>
      </w:r>
      <w:proofErr w:type="gramStart"/>
      <w:r w:rsidRPr="00F93888">
        <w:rPr>
          <w:rFonts w:ascii="Times New Roman" w:eastAsia="Times New Roman" w:hAnsi="Times New Roman" w:cs="Times New Roman"/>
          <w:sz w:val="28"/>
          <w:szCs w:val="28"/>
        </w:rPr>
        <w:t>с</w:t>
      </w:r>
      <w:proofErr w:type="gramEnd"/>
      <w:r w:rsidRPr="00F93888">
        <w:rPr>
          <w:rFonts w:ascii="Times New Roman" w:eastAsia="Times New Roman" w:hAnsi="Times New Roman" w:cs="Times New Roman"/>
          <w:sz w:val="28"/>
          <w:szCs w:val="28"/>
        </w:rPr>
        <w:t xml:space="preserve">.   </w:t>
      </w:r>
    </w:p>
    <w:p w:rsidR="00B2737E" w:rsidRPr="00F93888" w:rsidRDefault="00B2737E" w:rsidP="00F93888">
      <w:pPr>
        <w:pStyle w:val="1"/>
        <w:tabs>
          <w:tab w:val="left" w:pos="993"/>
        </w:tabs>
        <w:spacing w:line="240" w:lineRule="auto"/>
        <w:ind w:firstLine="709"/>
        <w:rPr>
          <w:b/>
          <w:spacing w:val="-4"/>
          <w:sz w:val="28"/>
          <w:szCs w:val="28"/>
          <w:lang w:val="kk-KZ"/>
        </w:rPr>
      </w:pPr>
    </w:p>
    <w:p w:rsidR="00B2737E" w:rsidRPr="00F93888" w:rsidRDefault="00B2737E" w:rsidP="00F93888">
      <w:pPr>
        <w:tabs>
          <w:tab w:val="left" w:pos="993"/>
          <w:tab w:val="left" w:pos="3348"/>
        </w:tabs>
        <w:spacing w:after="0" w:line="240" w:lineRule="auto"/>
        <w:ind w:firstLine="709"/>
        <w:jc w:val="both"/>
        <w:rPr>
          <w:rFonts w:ascii="Times New Roman" w:hAnsi="Times New Roman" w:cs="Times New Roman"/>
          <w:b/>
          <w:bCs/>
          <w:sz w:val="28"/>
          <w:szCs w:val="28"/>
          <w:lang w:val="kk-KZ"/>
        </w:rPr>
      </w:pPr>
      <w:r w:rsidRPr="00F93888">
        <w:rPr>
          <w:rFonts w:ascii="Times New Roman" w:hAnsi="Times New Roman" w:cs="Times New Roman"/>
          <w:b/>
          <w:bCs/>
          <w:sz w:val="28"/>
          <w:szCs w:val="28"/>
          <w:lang w:val="kk-KZ"/>
        </w:rPr>
        <w:t>Қосымша:</w:t>
      </w:r>
    </w:p>
    <w:p w:rsidR="00B2737E" w:rsidRPr="00F93888" w:rsidRDefault="00B2737E" w:rsidP="00F93888">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B2737E" w:rsidRPr="00F93888" w:rsidRDefault="00B2737E" w:rsidP="00F93888">
      <w:pPr>
        <w:pStyle w:val="a4"/>
        <w:widowControl w:val="0"/>
        <w:numPr>
          <w:ilvl w:val="0"/>
          <w:numId w:val="7"/>
        </w:numPr>
        <w:tabs>
          <w:tab w:val="left" w:pos="993"/>
        </w:tabs>
        <w:suppressAutoHyphens/>
        <w:autoSpaceDE w:val="0"/>
        <w:autoSpaceDN w:val="0"/>
        <w:spacing w:after="0" w:line="240" w:lineRule="auto"/>
        <w:ind w:left="0" w:firstLine="709"/>
        <w:jc w:val="both"/>
        <w:rPr>
          <w:rFonts w:ascii="Times New Roman" w:hAnsi="Times New Roman" w:cs="Times New Roman"/>
          <w:sz w:val="28"/>
          <w:szCs w:val="28"/>
        </w:rPr>
      </w:pPr>
      <w:proofErr w:type="gramStart"/>
      <w:r w:rsidRPr="00F93888">
        <w:rPr>
          <w:rFonts w:ascii="Times New Roman" w:hAnsi="Times New Roman" w:cs="Times New Roman"/>
          <w:sz w:val="28"/>
          <w:szCs w:val="28"/>
        </w:rPr>
        <w:t>Зимняя</w:t>
      </w:r>
      <w:proofErr w:type="gramEnd"/>
      <w:r w:rsidRPr="00F93888">
        <w:rPr>
          <w:rFonts w:ascii="Times New Roman" w:hAnsi="Times New Roman" w:cs="Times New Roman"/>
          <w:sz w:val="28"/>
          <w:szCs w:val="28"/>
        </w:rPr>
        <w:t xml:space="preserve"> И. А. </w:t>
      </w:r>
      <w:proofErr w:type="spellStart"/>
      <w:r w:rsidRPr="00F93888">
        <w:rPr>
          <w:rFonts w:ascii="Times New Roman" w:hAnsi="Times New Roman" w:cs="Times New Roman"/>
          <w:color w:val="1A1B1C"/>
          <w:sz w:val="28"/>
          <w:szCs w:val="28"/>
        </w:rPr>
        <w:t>Лингвопсихология</w:t>
      </w:r>
      <w:proofErr w:type="spellEnd"/>
      <w:r w:rsidRPr="00F93888">
        <w:rPr>
          <w:rFonts w:ascii="Times New Roman" w:hAnsi="Times New Roman" w:cs="Times New Roman"/>
          <w:color w:val="1A1B1C"/>
          <w:sz w:val="28"/>
          <w:szCs w:val="28"/>
        </w:rPr>
        <w:t xml:space="preserve"> речевой деятельности. — М.: Московский психолого-социальный институт, Воронеж: НПО «МОДЭК», 2001. — 432 </w:t>
      </w:r>
      <w:proofErr w:type="gramStart"/>
      <w:r w:rsidRPr="00F93888">
        <w:rPr>
          <w:rFonts w:ascii="Times New Roman" w:hAnsi="Times New Roman" w:cs="Times New Roman"/>
          <w:color w:val="1A1B1C"/>
          <w:sz w:val="28"/>
          <w:szCs w:val="28"/>
        </w:rPr>
        <w:t>с</w:t>
      </w:r>
      <w:proofErr w:type="gramEnd"/>
      <w:r w:rsidRPr="00F93888">
        <w:rPr>
          <w:rFonts w:ascii="Times New Roman" w:hAnsi="Times New Roman" w:cs="Times New Roman"/>
          <w:color w:val="1A1B1C"/>
          <w:sz w:val="28"/>
          <w:szCs w:val="28"/>
        </w:rPr>
        <w:t>.</w:t>
      </w:r>
    </w:p>
    <w:p w:rsidR="00B2737E" w:rsidRPr="00F93888" w:rsidRDefault="00B2737E" w:rsidP="00F93888">
      <w:pPr>
        <w:pStyle w:val="Normal1"/>
        <w:numPr>
          <w:ilvl w:val="0"/>
          <w:numId w:val="7"/>
        </w:numPr>
        <w:shd w:val="clear" w:color="auto" w:fill="FFFFFF"/>
        <w:tabs>
          <w:tab w:val="left" w:pos="993"/>
          <w:tab w:val="left" w:pos="1243"/>
        </w:tabs>
        <w:ind w:left="0" w:firstLine="709"/>
        <w:jc w:val="both"/>
        <w:rPr>
          <w:color w:val="000000"/>
          <w:w w:val="101"/>
          <w:sz w:val="28"/>
          <w:szCs w:val="28"/>
        </w:rPr>
      </w:pPr>
      <w:r w:rsidRPr="00F93888">
        <w:rPr>
          <w:color w:val="000000"/>
          <w:w w:val="101"/>
          <w:sz w:val="28"/>
          <w:szCs w:val="28"/>
        </w:rPr>
        <w:t>Знаков В.В. Исследование познавательных процессов//</w:t>
      </w:r>
      <w:r w:rsidRPr="00F93888">
        <w:rPr>
          <w:color w:val="000000"/>
          <w:w w:val="101"/>
          <w:sz w:val="28"/>
          <w:szCs w:val="28"/>
          <w:lang w:val="kk-KZ"/>
        </w:rPr>
        <w:t xml:space="preserve"> </w:t>
      </w:r>
      <w:r w:rsidRPr="00F93888">
        <w:rPr>
          <w:color w:val="000000"/>
          <w:w w:val="109"/>
          <w:sz w:val="28"/>
          <w:szCs w:val="28"/>
        </w:rPr>
        <w:t xml:space="preserve">Психологическая наука в России </w:t>
      </w:r>
      <w:r w:rsidRPr="00F93888">
        <w:rPr>
          <w:color w:val="000000"/>
          <w:w w:val="109"/>
          <w:sz w:val="28"/>
          <w:szCs w:val="28"/>
          <w:lang w:val="en-US"/>
        </w:rPr>
        <w:t>XX</w:t>
      </w:r>
      <w:r w:rsidRPr="00F93888">
        <w:rPr>
          <w:color w:val="000000"/>
          <w:w w:val="109"/>
          <w:sz w:val="28"/>
          <w:szCs w:val="28"/>
        </w:rPr>
        <w:t xml:space="preserve"> столетия: проблемы теории и истории.</w:t>
      </w:r>
      <w:r w:rsidRPr="00F93888">
        <w:rPr>
          <w:sz w:val="28"/>
          <w:szCs w:val="28"/>
        </w:rPr>
        <w:t xml:space="preserve"> – М.: Изд-во ИПРАН, </w:t>
      </w:r>
      <w:r w:rsidRPr="00F93888">
        <w:rPr>
          <w:sz w:val="28"/>
          <w:szCs w:val="28"/>
          <w:lang w:val="kk-KZ"/>
        </w:rPr>
        <w:t>200</w:t>
      </w:r>
      <w:r w:rsidRPr="00F93888">
        <w:rPr>
          <w:sz w:val="28"/>
          <w:szCs w:val="28"/>
        </w:rPr>
        <w:t>7. – С.459-558.</w:t>
      </w:r>
    </w:p>
    <w:p w:rsidR="00B2737E" w:rsidRPr="00F93888" w:rsidRDefault="00B2737E" w:rsidP="00F93888">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kern w:val="36"/>
          <w:sz w:val="28"/>
          <w:szCs w:val="28"/>
          <w:lang w:val="kk-KZ"/>
        </w:rPr>
        <w:t>Маклаков А.Г. Общая писхология.Учебник нового века. -СПб.: Питер.-2007, 592 с.</w:t>
      </w:r>
    </w:p>
    <w:p w:rsidR="00B2737E" w:rsidRPr="00F93888" w:rsidRDefault="00B2737E" w:rsidP="00F93888">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 xml:space="preserve">Петренко В.Ф. Многомерное сознание: психосемантическая парадигма / Петренко В.Ф. – М.: Новый хронограф, 2009. – 440 с.  </w:t>
      </w:r>
    </w:p>
    <w:p w:rsidR="00B2737E" w:rsidRPr="00F93888" w:rsidRDefault="00B2737E" w:rsidP="00F93888">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proofErr w:type="spellStart"/>
      <w:r w:rsidRPr="00F93888">
        <w:rPr>
          <w:rFonts w:ascii="Times New Roman" w:hAnsi="Times New Roman" w:cs="Times New Roman"/>
          <w:sz w:val="28"/>
          <w:szCs w:val="28"/>
        </w:rPr>
        <w:t>Тертель</w:t>
      </w:r>
      <w:proofErr w:type="spellEnd"/>
      <w:r w:rsidRPr="00F93888">
        <w:rPr>
          <w:rFonts w:ascii="Times New Roman" w:hAnsi="Times New Roman" w:cs="Times New Roman"/>
          <w:sz w:val="28"/>
          <w:szCs w:val="28"/>
        </w:rPr>
        <w:t xml:space="preserve"> А.Л. Психология. Курс лекций: учеб</w:t>
      </w:r>
      <w:proofErr w:type="gramStart"/>
      <w:r w:rsidRPr="00F93888">
        <w:rPr>
          <w:rFonts w:ascii="Times New Roman" w:hAnsi="Times New Roman" w:cs="Times New Roman"/>
          <w:sz w:val="28"/>
          <w:szCs w:val="28"/>
        </w:rPr>
        <w:t>.</w:t>
      </w:r>
      <w:proofErr w:type="gramEnd"/>
      <w:r w:rsidRPr="00F93888">
        <w:rPr>
          <w:rFonts w:ascii="Times New Roman" w:hAnsi="Times New Roman" w:cs="Times New Roman"/>
          <w:sz w:val="28"/>
          <w:szCs w:val="28"/>
        </w:rPr>
        <w:t xml:space="preserve"> </w:t>
      </w:r>
      <w:proofErr w:type="gramStart"/>
      <w:r w:rsidRPr="00F93888">
        <w:rPr>
          <w:rFonts w:ascii="Times New Roman" w:hAnsi="Times New Roman" w:cs="Times New Roman"/>
          <w:sz w:val="28"/>
          <w:szCs w:val="28"/>
        </w:rPr>
        <w:t>п</w:t>
      </w:r>
      <w:proofErr w:type="gramEnd"/>
      <w:r w:rsidRPr="00F93888">
        <w:rPr>
          <w:rFonts w:ascii="Times New Roman" w:hAnsi="Times New Roman" w:cs="Times New Roman"/>
          <w:sz w:val="28"/>
          <w:szCs w:val="28"/>
        </w:rPr>
        <w:t xml:space="preserve">особие. – М.: Проспект, 2009. – 248 </w:t>
      </w:r>
      <w:proofErr w:type="gramStart"/>
      <w:r w:rsidRPr="00F93888">
        <w:rPr>
          <w:rFonts w:ascii="Times New Roman" w:hAnsi="Times New Roman" w:cs="Times New Roman"/>
          <w:sz w:val="28"/>
          <w:szCs w:val="28"/>
        </w:rPr>
        <w:t>с</w:t>
      </w:r>
      <w:proofErr w:type="gramEnd"/>
      <w:r w:rsidRPr="00F93888">
        <w:rPr>
          <w:rFonts w:ascii="Times New Roman" w:hAnsi="Times New Roman" w:cs="Times New Roman"/>
          <w:sz w:val="28"/>
          <w:szCs w:val="28"/>
        </w:rPr>
        <w:t>.</w:t>
      </w:r>
    </w:p>
    <w:p w:rsidR="00B2737E" w:rsidRPr="00F93888" w:rsidRDefault="00B2737E" w:rsidP="00F93888">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F93888">
        <w:rPr>
          <w:rFonts w:ascii="Times New Roman" w:hAnsi="Times New Roman" w:cs="Times New Roman"/>
          <w:color w:val="000000"/>
          <w:sz w:val="28"/>
          <w:szCs w:val="28"/>
          <w:lang w:val="kk-KZ"/>
        </w:rPr>
        <w:t>Шифман Х. Ощущение и восприятие. Серия: Мастера психологии.- СПб.: Питер.-2003.-928 с.</w:t>
      </w:r>
    </w:p>
    <w:p w:rsidR="00B2737E" w:rsidRPr="00F93888" w:rsidRDefault="00B2737E" w:rsidP="00F93888">
      <w:pPr>
        <w:pStyle w:val="a7"/>
        <w:numPr>
          <w:ilvl w:val="0"/>
          <w:numId w:val="7"/>
        </w:numPr>
        <w:tabs>
          <w:tab w:val="left" w:pos="993"/>
        </w:tabs>
        <w:spacing w:line="240" w:lineRule="auto"/>
        <w:ind w:left="0" w:firstLine="709"/>
        <w:jc w:val="both"/>
        <w:rPr>
          <w:rFonts w:ascii="Times New Roman" w:hAnsi="Times New Roman" w:cs="Times New Roman"/>
          <w:sz w:val="28"/>
          <w:szCs w:val="28"/>
          <w:lang w:val="ru-RU" w:eastAsia="ko-KR"/>
        </w:rPr>
      </w:pPr>
      <w:r w:rsidRPr="00F93888">
        <w:rPr>
          <w:rFonts w:ascii="Times New Roman" w:hAnsi="Times New Roman" w:cs="Times New Roman"/>
          <w:sz w:val="28"/>
          <w:szCs w:val="28"/>
          <w:lang w:val="ru-RU"/>
        </w:rPr>
        <w:t>Холодная М.А. Психология интеллекта: парадоксы исследования. М., 2008. 400с</w:t>
      </w:r>
    </w:p>
    <w:p w:rsidR="00B2737E" w:rsidRPr="00F93888" w:rsidRDefault="00B2737E" w:rsidP="00F93888">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p>
    <w:p w:rsidR="00B2737E" w:rsidRPr="00F93888" w:rsidRDefault="00B2737E" w:rsidP="00F93888">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r w:rsidRPr="00F93888">
        <w:rPr>
          <w:rFonts w:ascii="Times New Roman" w:hAnsi="Times New Roman" w:cs="Times New Roman"/>
          <w:b/>
          <w:color w:val="000000"/>
          <w:sz w:val="28"/>
          <w:szCs w:val="28"/>
          <w:lang w:val="kk-KZ"/>
        </w:rPr>
        <w:t>Дерек көздер:</w:t>
      </w:r>
    </w:p>
    <w:p w:rsidR="00663434" w:rsidRPr="00D7320E" w:rsidRDefault="00663434" w:rsidP="00663434">
      <w:pPr>
        <w:pStyle w:val="ab"/>
        <w:ind w:firstLine="709"/>
        <w:jc w:val="both"/>
        <w:rPr>
          <w:rFonts w:ascii="Times New Roman" w:hAnsi="Times New Roman"/>
          <w:sz w:val="24"/>
          <w:szCs w:val="24"/>
        </w:rPr>
      </w:pPr>
      <w:hyperlink r:id="rId5" w:history="1">
        <w:r w:rsidRPr="00D7320E">
          <w:rPr>
            <w:rStyle w:val="a9"/>
            <w:rFonts w:ascii="Times New Roman" w:hAnsi="Times New Roman"/>
            <w:sz w:val="24"/>
            <w:szCs w:val="24"/>
          </w:rPr>
          <w:t>http://www.psychology-online.net</w:t>
        </w:r>
      </w:hyperlink>
      <w:r w:rsidRPr="00D7320E">
        <w:rPr>
          <w:rFonts w:ascii="Times New Roman" w:hAnsi="Times New Roman"/>
          <w:sz w:val="24"/>
          <w:szCs w:val="24"/>
        </w:rPr>
        <w:t xml:space="preserve">    </w:t>
      </w:r>
    </w:p>
    <w:p w:rsidR="00663434" w:rsidRPr="00D7320E" w:rsidRDefault="00663434" w:rsidP="00663434">
      <w:pPr>
        <w:pStyle w:val="ab"/>
        <w:ind w:firstLine="709"/>
        <w:jc w:val="both"/>
        <w:rPr>
          <w:rFonts w:ascii="Times New Roman" w:hAnsi="Times New Roman"/>
          <w:sz w:val="24"/>
          <w:szCs w:val="24"/>
          <w:lang w:val="kk-KZ"/>
        </w:rPr>
      </w:pPr>
      <w:hyperlink r:id="rId6" w:history="1">
        <w:r w:rsidRPr="00D7320E">
          <w:rPr>
            <w:rStyle w:val="a9"/>
            <w:rFonts w:ascii="Times New Roman" w:hAnsi="Times New Roman"/>
            <w:sz w:val="24"/>
            <w:szCs w:val="24"/>
          </w:rPr>
          <w:t>http://www.psychology.ru</w:t>
        </w:r>
      </w:hyperlink>
      <w:r w:rsidRPr="00D7320E">
        <w:rPr>
          <w:rFonts w:ascii="Times New Roman" w:hAnsi="Times New Roman"/>
          <w:sz w:val="24"/>
          <w:szCs w:val="24"/>
        </w:rPr>
        <w:t xml:space="preserve">  </w:t>
      </w:r>
    </w:p>
    <w:p w:rsidR="00663434" w:rsidRPr="00D7320E" w:rsidRDefault="00663434" w:rsidP="00663434">
      <w:pPr>
        <w:pStyle w:val="ab"/>
        <w:ind w:firstLine="709"/>
        <w:jc w:val="both"/>
        <w:rPr>
          <w:rFonts w:ascii="Times New Roman" w:hAnsi="Times New Roman"/>
          <w:sz w:val="24"/>
          <w:szCs w:val="24"/>
          <w:lang w:val="kk-KZ"/>
        </w:rPr>
      </w:pPr>
      <w:r>
        <w:lastRenderedPageBreak/>
        <w:fldChar w:fldCharType="begin"/>
      </w:r>
      <w:r w:rsidRPr="00663434">
        <w:rPr>
          <w:lang w:val="kk-KZ"/>
        </w:rPr>
        <w:instrText>HYPERLINK "http://www.psi-net.ru/catalog/org"</w:instrText>
      </w:r>
      <w:r>
        <w:fldChar w:fldCharType="separate"/>
      </w:r>
      <w:r w:rsidRPr="00D7320E">
        <w:rPr>
          <w:rStyle w:val="a9"/>
          <w:rFonts w:ascii="Times New Roman" w:hAnsi="Times New Roman"/>
          <w:sz w:val="24"/>
          <w:szCs w:val="24"/>
          <w:lang w:val="kk-KZ"/>
        </w:rPr>
        <w:t>http://www.psi-net.ru/catalog/org</w:t>
      </w:r>
      <w:r>
        <w:fldChar w:fldCharType="end"/>
      </w:r>
      <w:r w:rsidRPr="00D7320E">
        <w:rPr>
          <w:rFonts w:ascii="Times New Roman" w:hAnsi="Times New Roman"/>
          <w:b/>
          <w:sz w:val="24"/>
          <w:szCs w:val="24"/>
          <w:lang w:val="kk-KZ"/>
        </w:rPr>
        <w:t xml:space="preserve"> </w:t>
      </w:r>
    </w:p>
    <w:p w:rsidR="00663434" w:rsidRPr="00D7320E" w:rsidRDefault="00663434" w:rsidP="00663434">
      <w:pPr>
        <w:pStyle w:val="aa"/>
        <w:spacing w:before="0" w:beforeAutospacing="0" w:after="0" w:afterAutospacing="0"/>
        <w:ind w:firstLine="709"/>
        <w:jc w:val="both"/>
        <w:rPr>
          <w:b/>
          <w:lang w:val="kk-KZ"/>
        </w:rPr>
      </w:pPr>
      <w:r>
        <w:fldChar w:fldCharType="begin"/>
      </w:r>
      <w:r w:rsidRPr="00663434">
        <w:rPr>
          <w:lang w:val="kk-KZ"/>
        </w:rPr>
        <w:instrText>HYPERLINK "http://www.ppsy.ru/internet_resources.doc" \l "z5"</w:instrText>
      </w:r>
      <w:r>
        <w:fldChar w:fldCharType="separate"/>
      </w:r>
      <w:r w:rsidRPr="00D7320E">
        <w:rPr>
          <w:rStyle w:val="a9"/>
          <w:lang w:val="kk-KZ"/>
        </w:rPr>
        <w:t>http://www.ppsy.ru/internet_resources.doc#z5</w:t>
      </w:r>
      <w:r>
        <w:fldChar w:fldCharType="end"/>
      </w:r>
      <w:r w:rsidRPr="00D7320E">
        <w:rPr>
          <w:i/>
          <w:lang w:val="kk-KZ"/>
        </w:rPr>
        <w:t xml:space="preserve">  </w:t>
      </w:r>
    </w:p>
    <w:p w:rsidR="00663434" w:rsidRPr="00D7320E" w:rsidRDefault="00663434" w:rsidP="00663434">
      <w:pPr>
        <w:pStyle w:val="ab"/>
        <w:ind w:firstLine="709"/>
        <w:jc w:val="both"/>
        <w:rPr>
          <w:rFonts w:ascii="Times New Roman" w:hAnsi="Times New Roman"/>
          <w:sz w:val="24"/>
          <w:szCs w:val="24"/>
          <w:lang w:val="kk-KZ"/>
        </w:rPr>
      </w:pPr>
      <w:r>
        <w:fldChar w:fldCharType="begin"/>
      </w:r>
      <w:r w:rsidRPr="00663434">
        <w:rPr>
          <w:lang w:val="kk-KZ"/>
        </w:rPr>
        <w:instrText>HYPERLINK "http://www.inauka.ru"</w:instrText>
      </w:r>
      <w:r>
        <w:fldChar w:fldCharType="separate"/>
      </w:r>
      <w:r w:rsidRPr="00663434">
        <w:rPr>
          <w:rStyle w:val="a9"/>
          <w:rFonts w:ascii="Times New Roman" w:hAnsi="Times New Roman"/>
          <w:sz w:val="24"/>
          <w:szCs w:val="24"/>
          <w:lang w:val="kk-KZ"/>
        </w:rPr>
        <w:t>www.inauka.ru</w:t>
      </w:r>
      <w:r>
        <w:fldChar w:fldCharType="end"/>
      </w:r>
      <w:r w:rsidRPr="00663434">
        <w:rPr>
          <w:rFonts w:ascii="Times New Roman" w:hAnsi="Times New Roman"/>
          <w:sz w:val="24"/>
          <w:szCs w:val="24"/>
          <w:lang w:val="kk-KZ"/>
        </w:rPr>
        <w:t xml:space="preserve">  </w:t>
      </w:r>
    </w:p>
    <w:p w:rsidR="00663434" w:rsidRPr="00D7320E" w:rsidRDefault="00663434" w:rsidP="00663434">
      <w:pPr>
        <w:pStyle w:val="ab"/>
        <w:ind w:firstLine="709"/>
        <w:jc w:val="both"/>
        <w:rPr>
          <w:rFonts w:ascii="Times New Roman" w:hAnsi="Times New Roman"/>
          <w:sz w:val="24"/>
          <w:szCs w:val="24"/>
          <w:lang w:val="kk-KZ"/>
        </w:rPr>
      </w:pPr>
      <w:r>
        <w:fldChar w:fldCharType="begin"/>
      </w:r>
      <w:r w:rsidRPr="00663434">
        <w:rPr>
          <w:lang w:val="kk-KZ"/>
        </w:rPr>
        <w:instrText>HYPERLINK "http://www.planetadisser.com/spe/dis.ru"</w:instrText>
      </w:r>
      <w:r>
        <w:fldChar w:fldCharType="separate"/>
      </w:r>
      <w:r w:rsidRPr="00D7320E">
        <w:rPr>
          <w:rStyle w:val="a9"/>
          <w:rFonts w:ascii="Times New Roman" w:hAnsi="Times New Roman"/>
          <w:sz w:val="24"/>
          <w:szCs w:val="24"/>
          <w:lang w:val="kk-KZ"/>
        </w:rPr>
        <w:t>www.planetadisser.com/spe/dis.ru</w:t>
      </w:r>
      <w:r>
        <w:fldChar w:fldCharType="end"/>
      </w:r>
    </w:p>
    <w:p w:rsidR="00663434" w:rsidRPr="00D7320E" w:rsidRDefault="00663434" w:rsidP="00663434">
      <w:pPr>
        <w:pStyle w:val="ab"/>
        <w:ind w:firstLine="709"/>
        <w:jc w:val="both"/>
        <w:rPr>
          <w:rFonts w:ascii="Times New Roman" w:hAnsi="Times New Roman"/>
          <w:sz w:val="24"/>
          <w:szCs w:val="24"/>
          <w:lang w:val="kk-KZ"/>
        </w:rPr>
      </w:pPr>
      <w:r>
        <w:fldChar w:fldCharType="begin"/>
      </w:r>
      <w:r w:rsidRPr="00663434">
        <w:rPr>
          <w:lang w:val="kk-KZ"/>
        </w:rPr>
        <w:instrText>HYPERLINK "http://www.diss.rsl.ru"</w:instrText>
      </w:r>
      <w:r>
        <w:fldChar w:fldCharType="separate"/>
      </w:r>
      <w:r w:rsidRPr="00663434">
        <w:rPr>
          <w:rStyle w:val="a9"/>
          <w:rFonts w:ascii="Times New Roman" w:hAnsi="Times New Roman"/>
          <w:sz w:val="24"/>
          <w:szCs w:val="24"/>
          <w:lang w:val="kk-KZ"/>
        </w:rPr>
        <w:t>www.diss.rsl.ru</w:t>
      </w:r>
      <w:r>
        <w:fldChar w:fldCharType="end"/>
      </w:r>
      <w:r w:rsidRPr="00663434">
        <w:rPr>
          <w:rFonts w:ascii="Times New Roman" w:hAnsi="Times New Roman"/>
          <w:sz w:val="24"/>
          <w:szCs w:val="24"/>
          <w:lang w:val="kk-KZ"/>
        </w:rPr>
        <w:t xml:space="preserve">  </w:t>
      </w:r>
    </w:p>
    <w:p w:rsidR="00663434" w:rsidRPr="00D7320E" w:rsidRDefault="00663434" w:rsidP="00663434">
      <w:pPr>
        <w:pStyle w:val="ab"/>
        <w:ind w:firstLine="709"/>
        <w:jc w:val="both"/>
        <w:rPr>
          <w:rFonts w:ascii="Times New Roman" w:hAnsi="Times New Roman"/>
          <w:sz w:val="24"/>
          <w:szCs w:val="24"/>
          <w:lang w:val="kk-KZ"/>
        </w:rPr>
      </w:pPr>
      <w:r>
        <w:fldChar w:fldCharType="begin"/>
      </w:r>
      <w:r w:rsidRPr="00663434">
        <w:rPr>
          <w:lang w:val="kk-KZ"/>
        </w:rPr>
        <w:instrText>HYPERLINK "http://www.rsl.ru"</w:instrText>
      </w:r>
      <w:r>
        <w:fldChar w:fldCharType="separate"/>
      </w:r>
      <w:r w:rsidRPr="00663434">
        <w:rPr>
          <w:rStyle w:val="a9"/>
          <w:rFonts w:ascii="Times New Roman" w:hAnsi="Times New Roman"/>
          <w:sz w:val="24"/>
          <w:szCs w:val="24"/>
          <w:lang w:val="kk-KZ"/>
        </w:rPr>
        <w:t>www.rsl.ru</w:t>
      </w:r>
      <w:r>
        <w:fldChar w:fldCharType="end"/>
      </w:r>
      <w:r w:rsidRPr="00663434">
        <w:rPr>
          <w:rFonts w:ascii="Times New Roman" w:hAnsi="Times New Roman"/>
          <w:sz w:val="24"/>
          <w:szCs w:val="24"/>
          <w:lang w:val="kk-KZ"/>
        </w:rPr>
        <w:t xml:space="preserve"> </w:t>
      </w:r>
    </w:p>
    <w:p w:rsidR="00663434" w:rsidRPr="00D7320E" w:rsidRDefault="00663434" w:rsidP="00663434">
      <w:pPr>
        <w:pStyle w:val="ab"/>
        <w:ind w:firstLine="709"/>
        <w:jc w:val="both"/>
        <w:rPr>
          <w:rFonts w:ascii="Times New Roman" w:hAnsi="Times New Roman"/>
          <w:sz w:val="24"/>
          <w:szCs w:val="24"/>
          <w:lang w:val="kk-KZ"/>
        </w:rPr>
      </w:pPr>
      <w:r>
        <w:fldChar w:fldCharType="begin"/>
      </w:r>
      <w:r w:rsidRPr="00663434">
        <w:rPr>
          <w:lang w:val="kk-KZ"/>
        </w:rPr>
        <w:instrText>HYPERLINK "http://www.elibrary.ru"</w:instrText>
      </w:r>
      <w:r>
        <w:fldChar w:fldCharType="separate"/>
      </w:r>
      <w:r w:rsidRPr="00663434">
        <w:rPr>
          <w:rStyle w:val="a9"/>
          <w:rFonts w:ascii="Times New Roman" w:hAnsi="Times New Roman"/>
          <w:sz w:val="24"/>
          <w:szCs w:val="24"/>
          <w:lang w:val="kk-KZ"/>
        </w:rPr>
        <w:t>www.elibrary.ru</w:t>
      </w:r>
      <w:r>
        <w:fldChar w:fldCharType="end"/>
      </w:r>
      <w:r w:rsidRPr="00663434">
        <w:rPr>
          <w:rFonts w:ascii="Times New Roman" w:hAnsi="Times New Roman"/>
          <w:sz w:val="24"/>
          <w:szCs w:val="24"/>
          <w:lang w:val="kk-KZ"/>
        </w:rPr>
        <w:t xml:space="preserve">  </w:t>
      </w:r>
      <w:r w:rsidRPr="00D7320E">
        <w:rPr>
          <w:rFonts w:ascii="Times New Roman" w:hAnsi="Times New Roman"/>
          <w:sz w:val="24"/>
          <w:szCs w:val="24"/>
          <w:lang w:val="kk-KZ"/>
        </w:rPr>
        <w:t xml:space="preserve"> </w:t>
      </w:r>
    </w:p>
    <w:p w:rsidR="00663434" w:rsidRPr="00663434" w:rsidRDefault="00663434" w:rsidP="00663434">
      <w:pPr>
        <w:spacing w:after="0" w:line="240" w:lineRule="auto"/>
        <w:ind w:firstLine="709"/>
        <w:jc w:val="both"/>
        <w:rPr>
          <w:rFonts w:ascii="Times New Roman" w:hAnsi="Times New Roman" w:cs="Times New Roman"/>
          <w:lang w:val="kk-KZ"/>
        </w:rPr>
      </w:pPr>
      <w:r w:rsidRPr="00663434">
        <w:rPr>
          <w:rStyle w:val="a9"/>
          <w:rFonts w:ascii="Times New Roman" w:hAnsi="Times New Roman" w:cs="Times New Roman"/>
          <w:lang w:val="kk-KZ"/>
        </w:rPr>
        <w:t>www.</w:t>
      </w:r>
      <w:proofErr w:type="spellStart"/>
      <w:r>
        <w:fldChar w:fldCharType="begin"/>
      </w:r>
      <w:proofErr w:type="spellEnd"/>
      <w:r w:rsidRPr="00663434">
        <w:rPr>
          <w:lang w:val="kk-KZ"/>
        </w:rPr>
        <w:instrText>HYPERLINK "http://psylib.kiev.ua/" \t "_blank"</w:instrText>
      </w:r>
      <w:proofErr w:type="spellStart"/>
      <w:r>
        <w:fldChar w:fldCharType="separate"/>
      </w:r>
      <w:proofErr w:type="spellEnd"/>
      <w:r w:rsidRPr="00663434">
        <w:rPr>
          <w:rStyle w:val="a9"/>
          <w:rFonts w:ascii="Times New Roman" w:hAnsi="Times New Roman" w:cs="Times New Roman"/>
          <w:lang w:val="kk-KZ"/>
        </w:rPr>
        <w:t>psylib.kiev.ua</w:t>
      </w:r>
      <w:r>
        <w:fldChar w:fldCharType="end"/>
      </w:r>
      <w:r w:rsidRPr="00663434">
        <w:rPr>
          <w:rFonts w:ascii="Times New Roman" w:hAnsi="Times New Roman" w:cs="Times New Roman"/>
          <w:lang w:val="kk-KZ"/>
        </w:rPr>
        <w:t xml:space="preserve">  </w:t>
      </w:r>
    </w:p>
    <w:p w:rsidR="00663434" w:rsidRPr="00D7320E" w:rsidRDefault="00663434" w:rsidP="00663434">
      <w:pPr>
        <w:spacing w:after="0" w:line="240" w:lineRule="auto"/>
        <w:ind w:firstLine="709"/>
        <w:rPr>
          <w:rFonts w:ascii="Times New Roman" w:hAnsi="Times New Roman" w:cs="Times New Roman"/>
          <w:sz w:val="28"/>
          <w:szCs w:val="28"/>
          <w:lang w:val="kk-KZ"/>
        </w:rPr>
      </w:pPr>
      <w:r>
        <w:fldChar w:fldCharType="begin"/>
      </w:r>
      <w:r>
        <w:instrText>HYPERLINK "http://www.maikonline.com/maik/showCatalogs"</w:instrText>
      </w:r>
      <w:r>
        <w:fldChar w:fldCharType="separate"/>
      </w:r>
      <w:r w:rsidRPr="00D7320E">
        <w:rPr>
          <w:rStyle w:val="a9"/>
          <w:rFonts w:ascii="Times New Roman" w:hAnsi="Times New Roman" w:cs="Times New Roman"/>
          <w:lang w:val="en-US"/>
        </w:rPr>
        <w:t>www</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maikonline</w:t>
      </w:r>
      <w:proofErr w:type="spellEnd"/>
      <w:r w:rsidRPr="00D7320E">
        <w:rPr>
          <w:rStyle w:val="a9"/>
          <w:rFonts w:ascii="Times New Roman" w:hAnsi="Times New Roman" w:cs="Times New Roman"/>
        </w:rPr>
        <w:t>.</w:t>
      </w:r>
      <w:r w:rsidRPr="00D7320E">
        <w:rPr>
          <w:rStyle w:val="a9"/>
          <w:rFonts w:ascii="Times New Roman" w:hAnsi="Times New Roman" w:cs="Times New Roman"/>
          <w:lang w:val="en-US"/>
        </w:rPr>
        <w:t>com</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w:t>
      </w:r>
      <w:proofErr w:type="spellEnd"/>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showCatalogs</w:t>
      </w:r>
      <w:proofErr w:type="spellEnd"/>
      <w:r>
        <w:fldChar w:fldCharType="end"/>
      </w:r>
    </w:p>
    <w:p w:rsidR="00B2737E" w:rsidRPr="00F93888" w:rsidRDefault="00B2737E" w:rsidP="00F93888">
      <w:pPr>
        <w:spacing w:after="0" w:line="240" w:lineRule="auto"/>
        <w:ind w:firstLine="709"/>
        <w:rPr>
          <w:rFonts w:ascii="Times New Roman" w:hAnsi="Times New Roman" w:cs="Times New Roman"/>
          <w:sz w:val="28"/>
          <w:szCs w:val="28"/>
          <w:lang w:val="kk-KZ"/>
        </w:rPr>
      </w:pPr>
    </w:p>
    <w:sectPr w:rsidR="00B2737E" w:rsidRPr="00F93888" w:rsidSect="007A36B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6A37368"/>
    <w:multiLevelType w:val="hybridMultilevel"/>
    <w:tmpl w:val="5BBE1860"/>
    <w:lvl w:ilvl="0" w:tplc="FFFFFFFF">
      <w:start w:val="1"/>
      <w:numFmt w:val="bullet"/>
      <w:lvlText w:val=""/>
      <w:lvlJc w:val="left"/>
      <w:pPr>
        <w:tabs>
          <w:tab w:val="num" w:pos="1444"/>
        </w:tabs>
        <w:ind w:left="1444" w:hanging="360"/>
      </w:pPr>
      <w:rPr>
        <w:rFonts w:ascii="Wingdings" w:hAnsi="Wingdings" w:hint="default"/>
      </w:rPr>
    </w:lvl>
    <w:lvl w:ilvl="1" w:tplc="FFFFFFFF" w:tentative="1">
      <w:start w:val="1"/>
      <w:numFmt w:val="bullet"/>
      <w:lvlText w:val="o"/>
      <w:lvlJc w:val="left"/>
      <w:pPr>
        <w:tabs>
          <w:tab w:val="num" w:pos="2164"/>
        </w:tabs>
        <w:ind w:left="2164" w:hanging="360"/>
      </w:pPr>
      <w:rPr>
        <w:rFonts w:ascii="Courier New" w:hAnsi="Courier New" w:hint="default"/>
      </w:rPr>
    </w:lvl>
    <w:lvl w:ilvl="2" w:tplc="FFFFFFFF" w:tentative="1">
      <w:start w:val="1"/>
      <w:numFmt w:val="bullet"/>
      <w:lvlText w:val=""/>
      <w:lvlJc w:val="left"/>
      <w:pPr>
        <w:tabs>
          <w:tab w:val="num" w:pos="2884"/>
        </w:tabs>
        <w:ind w:left="2884" w:hanging="360"/>
      </w:pPr>
      <w:rPr>
        <w:rFonts w:ascii="Wingdings" w:hAnsi="Wingdings" w:hint="default"/>
      </w:rPr>
    </w:lvl>
    <w:lvl w:ilvl="3" w:tplc="FFFFFFFF" w:tentative="1">
      <w:start w:val="1"/>
      <w:numFmt w:val="bullet"/>
      <w:lvlText w:val=""/>
      <w:lvlJc w:val="left"/>
      <w:pPr>
        <w:tabs>
          <w:tab w:val="num" w:pos="3604"/>
        </w:tabs>
        <w:ind w:left="3604" w:hanging="360"/>
      </w:pPr>
      <w:rPr>
        <w:rFonts w:ascii="Symbol" w:hAnsi="Symbol" w:hint="default"/>
      </w:rPr>
    </w:lvl>
    <w:lvl w:ilvl="4" w:tplc="FFFFFFFF" w:tentative="1">
      <w:start w:val="1"/>
      <w:numFmt w:val="bullet"/>
      <w:lvlText w:val="o"/>
      <w:lvlJc w:val="left"/>
      <w:pPr>
        <w:tabs>
          <w:tab w:val="num" w:pos="4324"/>
        </w:tabs>
        <w:ind w:left="4324" w:hanging="360"/>
      </w:pPr>
      <w:rPr>
        <w:rFonts w:ascii="Courier New" w:hAnsi="Courier New" w:hint="default"/>
      </w:rPr>
    </w:lvl>
    <w:lvl w:ilvl="5" w:tplc="FFFFFFFF" w:tentative="1">
      <w:start w:val="1"/>
      <w:numFmt w:val="bullet"/>
      <w:lvlText w:val=""/>
      <w:lvlJc w:val="left"/>
      <w:pPr>
        <w:tabs>
          <w:tab w:val="num" w:pos="5044"/>
        </w:tabs>
        <w:ind w:left="5044" w:hanging="360"/>
      </w:pPr>
      <w:rPr>
        <w:rFonts w:ascii="Wingdings" w:hAnsi="Wingdings" w:hint="default"/>
      </w:rPr>
    </w:lvl>
    <w:lvl w:ilvl="6" w:tplc="FFFFFFFF" w:tentative="1">
      <w:start w:val="1"/>
      <w:numFmt w:val="bullet"/>
      <w:lvlText w:val=""/>
      <w:lvlJc w:val="left"/>
      <w:pPr>
        <w:tabs>
          <w:tab w:val="num" w:pos="5764"/>
        </w:tabs>
        <w:ind w:left="5764" w:hanging="360"/>
      </w:pPr>
      <w:rPr>
        <w:rFonts w:ascii="Symbol" w:hAnsi="Symbol" w:hint="default"/>
      </w:rPr>
    </w:lvl>
    <w:lvl w:ilvl="7" w:tplc="FFFFFFFF" w:tentative="1">
      <w:start w:val="1"/>
      <w:numFmt w:val="bullet"/>
      <w:lvlText w:val="o"/>
      <w:lvlJc w:val="left"/>
      <w:pPr>
        <w:tabs>
          <w:tab w:val="num" w:pos="6484"/>
        </w:tabs>
        <w:ind w:left="6484" w:hanging="360"/>
      </w:pPr>
      <w:rPr>
        <w:rFonts w:ascii="Courier New" w:hAnsi="Courier New" w:hint="default"/>
      </w:rPr>
    </w:lvl>
    <w:lvl w:ilvl="8" w:tplc="FFFFFFFF" w:tentative="1">
      <w:start w:val="1"/>
      <w:numFmt w:val="bullet"/>
      <w:lvlText w:val=""/>
      <w:lvlJc w:val="left"/>
      <w:pPr>
        <w:tabs>
          <w:tab w:val="num" w:pos="7204"/>
        </w:tabs>
        <w:ind w:left="7204" w:hanging="360"/>
      </w:pPr>
      <w:rPr>
        <w:rFonts w:ascii="Wingdings" w:hAnsi="Wingdings" w:hint="default"/>
      </w:rPr>
    </w:lvl>
  </w:abstractNum>
  <w:abstractNum w:abstractNumId="2">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4">
    <w:nsid w:val="417A2A34"/>
    <w:multiLevelType w:val="hybridMultilevel"/>
    <w:tmpl w:val="A7A6143C"/>
    <w:lvl w:ilvl="0" w:tplc="FFFFFFFF">
      <w:start w:val="1"/>
      <w:numFmt w:val="decimal"/>
      <w:lvlText w:val="%1."/>
      <w:lvlJc w:val="left"/>
      <w:pPr>
        <w:tabs>
          <w:tab w:val="num" w:pos="800"/>
        </w:tabs>
        <w:ind w:left="800" w:hanging="360"/>
      </w:p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5">
    <w:nsid w:val="42660BF4"/>
    <w:multiLevelType w:val="hybridMultilevel"/>
    <w:tmpl w:val="18027E0C"/>
    <w:lvl w:ilvl="0" w:tplc="FFFFFFFF">
      <w:start w:val="1"/>
      <w:numFmt w:val="decimal"/>
      <w:lvlText w:val="%1."/>
      <w:lvlJc w:val="left"/>
      <w:pPr>
        <w:tabs>
          <w:tab w:val="num" w:pos="720"/>
        </w:tabs>
        <w:ind w:left="720" w:hanging="360"/>
      </w:pPr>
    </w:lvl>
    <w:lvl w:ilvl="1" w:tplc="FFFFFFFF">
      <w:numFmt w:val="bullet"/>
      <w:lvlText w:val="-"/>
      <w:lvlJc w:val="left"/>
      <w:pPr>
        <w:tabs>
          <w:tab w:val="num" w:pos="2175"/>
        </w:tabs>
        <w:ind w:left="2175" w:hanging="1095"/>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49102EB7"/>
    <w:multiLevelType w:val="hybridMultilevel"/>
    <w:tmpl w:val="A4167E1C"/>
    <w:lvl w:ilvl="0" w:tplc="FFFFFFFF">
      <w:start w:val="1"/>
      <w:numFmt w:val="bullet"/>
      <w:lvlText w:val=""/>
      <w:lvlJc w:val="left"/>
      <w:pPr>
        <w:tabs>
          <w:tab w:val="num" w:pos="1444"/>
        </w:tabs>
        <w:ind w:left="1444" w:hanging="360"/>
      </w:pPr>
      <w:rPr>
        <w:rFonts w:ascii="Symbol" w:hAnsi="Symbol" w:hint="default"/>
      </w:rPr>
    </w:lvl>
    <w:lvl w:ilvl="1" w:tplc="FFFFFFFF" w:tentative="1">
      <w:start w:val="1"/>
      <w:numFmt w:val="bullet"/>
      <w:lvlText w:val="o"/>
      <w:lvlJc w:val="left"/>
      <w:pPr>
        <w:tabs>
          <w:tab w:val="num" w:pos="2164"/>
        </w:tabs>
        <w:ind w:left="2164" w:hanging="360"/>
      </w:pPr>
      <w:rPr>
        <w:rFonts w:ascii="Courier New" w:hAnsi="Courier New" w:hint="default"/>
      </w:rPr>
    </w:lvl>
    <w:lvl w:ilvl="2" w:tplc="FFFFFFFF" w:tentative="1">
      <w:start w:val="1"/>
      <w:numFmt w:val="bullet"/>
      <w:lvlText w:val=""/>
      <w:lvlJc w:val="left"/>
      <w:pPr>
        <w:tabs>
          <w:tab w:val="num" w:pos="2884"/>
        </w:tabs>
        <w:ind w:left="2884" w:hanging="360"/>
      </w:pPr>
      <w:rPr>
        <w:rFonts w:ascii="Wingdings" w:hAnsi="Wingdings" w:hint="default"/>
      </w:rPr>
    </w:lvl>
    <w:lvl w:ilvl="3" w:tplc="FFFFFFFF" w:tentative="1">
      <w:start w:val="1"/>
      <w:numFmt w:val="bullet"/>
      <w:lvlText w:val=""/>
      <w:lvlJc w:val="left"/>
      <w:pPr>
        <w:tabs>
          <w:tab w:val="num" w:pos="3604"/>
        </w:tabs>
        <w:ind w:left="3604" w:hanging="360"/>
      </w:pPr>
      <w:rPr>
        <w:rFonts w:ascii="Symbol" w:hAnsi="Symbol" w:hint="default"/>
      </w:rPr>
    </w:lvl>
    <w:lvl w:ilvl="4" w:tplc="FFFFFFFF" w:tentative="1">
      <w:start w:val="1"/>
      <w:numFmt w:val="bullet"/>
      <w:lvlText w:val="o"/>
      <w:lvlJc w:val="left"/>
      <w:pPr>
        <w:tabs>
          <w:tab w:val="num" w:pos="4324"/>
        </w:tabs>
        <w:ind w:left="4324" w:hanging="360"/>
      </w:pPr>
      <w:rPr>
        <w:rFonts w:ascii="Courier New" w:hAnsi="Courier New" w:hint="default"/>
      </w:rPr>
    </w:lvl>
    <w:lvl w:ilvl="5" w:tplc="FFFFFFFF" w:tentative="1">
      <w:start w:val="1"/>
      <w:numFmt w:val="bullet"/>
      <w:lvlText w:val=""/>
      <w:lvlJc w:val="left"/>
      <w:pPr>
        <w:tabs>
          <w:tab w:val="num" w:pos="5044"/>
        </w:tabs>
        <w:ind w:left="5044" w:hanging="360"/>
      </w:pPr>
      <w:rPr>
        <w:rFonts w:ascii="Wingdings" w:hAnsi="Wingdings" w:hint="default"/>
      </w:rPr>
    </w:lvl>
    <w:lvl w:ilvl="6" w:tplc="FFFFFFFF" w:tentative="1">
      <w:start w:val="1"/>
      <w:numFmt w:val="bullet"/>
      <w:lvlText w:val=""/>
      <w:lvlJc w:val="left"/>
      <w:pPr>
        <w:tabs>
          <w:tab w:val="num" w:pos="5764"/>
        </w:tabs>
        <w:ind w:left="5764" w:hanging="360"/>
      </w:pPr>
      <w:rPr>
        <w:rFonts w:ascii="Symbol" w:hAnsi="Symbol" w:hint="default"/>
      </w:rPr>
    </w:lvl>
    <w:lvl w:ilvl="7" w:tplc="FFFFFFFF" w:tentative="1">
      <w:start w:val="1"/>
      <w:numFmt w:val="bullet"/>
      <w:lvlText w:val="o"/>
      <w:lvlJc w:val="left"/>
      <w:pPr>
        <w:tabs>
          <w:tab w:val="num" w:pos="6484"/>
        </w:tabs>
        <w:ind w:left="6484" w:hanging="360"/>
      </w:pPr>
      <w:rPr>
        <w:rFonts w:ascii="Courier New" w:hAnsi="Courier New" w:hint="default"/>
      </w:rPr>
    </w:lvl>
    <w:lvl w:ilvl="8" w:tplc="FFFFFFFF" w:tentative="1">
      <w:start w:val="1"/>
      <w:numFmt w:val="bullet"/>
      <w:lvlText w:val=""/>
      <w:lvlJc w:val="left"/>
      <w:pPr>
        <w:tabs>
          <w:tab w:val="num" w:pos="7204"/>
        </w:tabs>
        <w:ind w:left="7204" w:hanging="360"/>
      </w:pPr>
      <w:rPr>
        <w:rFonts w:ascii="Wingdings" w:hAnsi="Wingdings" w:hint="default"/>
      </w:rPr>
    </w:lvl>
  </w:abstractNum>
  <w:abstractNum w:abstractNumId="7">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7E6454"/>
    <w:multiLevelType w:val="hybridMultilevel"/>
    <w:tmpl w:val="6B5C45B6"/>
    <w:lvl w:ilvl="0" w:tplc="FFFFFFFF">
      <w:start w:val="1"/>
      <w:numFmt w:val="bullet"/>
      <w:lvlText w:val=""/>
      <w:lvlJc w:val="left"/>
      <w:pPr>
        <w:tabs>
          <w:tab w:val="num" w:pos="1520"/>
        </w:tabs>
        <w:ind w:left="1520" w:hanging="360"/>
      </w:pPr>
      <w:rPr>
        <w:rFonts w:ascii="Symbol" w:hAnsi="Symbol" w:hint="default"/>
      </w:rPr>
    </w:lvl>
    <w:lvl w:ilvl="1" w:tplc="FFFFFFFF" w:tentative="1">
      <w:start w:val="1"/>
      <w:numFmt w:val="bullet"/>
      <w:lvlText w:val="o"/>
      <w:lvlJc w:val="left"/>
      <w:pPr>
        <w:tabs>
          <w:tab w:val="num" w:pos="2240"/>
        </w:tabs>
        <w:ind w:left="2240" w:hanging="360"/>
      </w:pPr>
      <w:rPr>
        <w:rFonts w:ascii="Courier New" w:hAnsi="Courier New" w:hint="default"/>
      </w:rPr>
    </w:lvl>
    <w:lvl w:ilvl="2" w:tplc="FFFFFFFF" w:tentative="1">
      <w:start w:val="1"/>
      <w:numFmt w:val="bullet"/>
      <w:lvlText w:val=""/>
      <w:lvlJc w:val="left"/>
      <w:pPr>
        <w:tabs>
          <w:tab w:val="num" w:pos="2960"/>
        </w:tabs>
        <w:ind w:left="2960" w:hanging="360"/>
      </w:pPr>
      <w:rPr>
        <w:rFonts w:ascii="Wingdings" w:hAnsi="Wingdings" w:hint="default"/>
      </w:rPr>
    </w:lvl>
    <w:lvl w:ilvl="3" w:tplc="FFFFFFFF" w:tentative="1">
      <w:start w:val="1"/>
      <w:numFmt w:val="bullet"/>
      <w:lvlText w:val=""/>
      <w:lvlJc w:val="left"/>
      <w:pPr>
        <w:tabs>
          <w:tab w:val="num" w:pos="3680"/>
        </w:tabs>
        <w:ind w:left="3680" w:hanging="360"/>
      </w:pPr>
      <w:rPr>
        <w:rFonts w:ascii="Symbol" w:hAnsi="Symbol" w:hint="default"/>
      </w:rPr>
    </w:lvl>
    <w:lvl w:ilvl="4" w:tplc="FFFFFFFF" w:tentative="1">
      <w:start w:val="1"/>
      <w:numFmt w:val="bullet"/>
      <w:lvlText w:val="o"/>
      <w:lvlJc w:val="left"/>
      <w:pPr>
        <w:tabs>
          <w:tab w:val="num" w:pos="4400"/>
        </w:tabs>
        <w:ind w:left="4400" w:hanging="360"/>
      </w:pPr>
      <w:rPr>
        <w:rFonts w:ascii="Courier New" w:hAnsi="Courier New" w:hint="default"/>
      </w:rPr>
    </w:lvl>
    <w:lvl w:ilvl="5" w:tplc="FFFFFFFF" w:tentative="1">
      <w:start w:val="1"/>
      <w:numFmt w:val="bullet"/>
      <w:lvlText w:val=""/>
      <w:lvlJc w:val="left"/>
      <w:pPr>
        <w:tabs>
          <w:tab w:val="num" w:pos="5120"/>
        </w:tabs>
        <w:ind w:left="5120" w:hanging="360"/>
      </w:pPr>
      <w:rPr>
        <w:rFonts w:ascii="Wingdings" w:hAnsi="Wingdings" w:hint="default"/>
      </w:rPr>
    </w:lvl>
    <w:lvl w:ilvl="6" w:tplc="FFFFFFFF" w:tentative="1">
      <w:start w:val="1"/>
      <w:numFmt w:val="bullet"/>
      <w:lvlText w:val=""/>
      <w:lvlJc w:val="left"/>
      <w:pPr>
        <w:tabs>
          <w:tab w:val="num" w:pos="5840"/>
        </w:tabs>
        <w:ind w:left="5840" w:hanging="360"/>
      </w:pPr>
      <w:rPr>
        <w:rFonts w:ascii="Symbol" w:hAnsi="Symbol" w:hint="default"/>
      </w:rPr>
    </w:lvl>
    <w:lvl w:ilvl="7" w:tplc="FFFFFFFF" w:tentative="1">
      <w:start w:val="1"/>
      <w:numFmt w:val="bullet"/>
      <w:lvlText w:val="o"/>
      <w:lvlJc w:val="left"/>
      <w:pPr>
        <w:tabs>
          <w:tab w:val="num" w:pos="6560"/>
        </w:tabs>
        <w:ind w:left="6560" w:hanging="360"/>
      </w:pPr>
      <w:rPr>
        <w:rFonts w:ascii="Courier New" w:hAnsi="Courier New" w:hint="default"/>
      </w:rPr>
    </w:lvl>
    <w:lvl w:ilvl="8" w:tplc="FFFFFFFF" w:tentative="1">
      <w:start w:val="1"/>
      <w:numFmt w:val="bullet"/>
      <w:lvlText w:val=""/>
      <w:lvlJc w:val="left"/>
      <w:pPr>
        <w:tabs>
          <w:tab w:val="num" w:pos="7280"/>
        </w:tabs>
        <w:ind w:left="7280" w:hanging="360"/>
      </w:pPr>
      <w:rPr>
        <w:rFonts w:ascii="Wingdings" w:hAnsi="Wingdings" w:hint="default"/>
      </w:rPr>
    </w:lvl>
  </w:abstractNum>
  <w:abstractNum w:abstractNumId="9">
    <w:nsid w:val="5B4E1684"/>
    <w:multiLevelType w:val="hybridMultilevel"/>
    <w:tmpl w:val="94D099E2"/>
    <w:lvl w:ilvl="0" w:tplc="57AE302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0">
    <w:nsid w:val="6B266493"/>
    <w:multiLevelType w:val="hybridMultilevel"/>
    <w:tmpl w:val="F4B4659E"/>
    <w:lvl w:ilvl="0" w:tplc="A9F0E0A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nsid w:val="7A3921B3"/>
    <w:multiLevelType w:val="hybridMultilevel"/>
    <w:tmpl w:val="A6523108"/>
    <w:lvl w:ilvl="0" w:tplc="085E51F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4"/>
  </w:num>
  <w:num w:numId="2">
    <w:abstractNumId w:val="3"/>
  </w:num>
  <w:num w:numId="3">
    <w:abstractNumId w:val="10"/>
  </w:num>
  <w:num w:numId="4">
    <w:abstractNumId w:val="11"/>
  </w:num>
  <w:num w:numId="5">
    <w:abstractNumId w:val="9"/>
  </w:num>
  <w:num w:numId="6">
    <w:abstractNumId w:val="2"/>
  </w:num>
  <w:num w:numId="7">
    <w:abstractNumId w:val="0"/>
  </w:num>
  <w:num w:numId="8">
    <w:abstractNumId w:val="7"/>
  </w:num>
  <w:num w:numId="9">
    <w:abstractNumId w:val="5"/>
  </w:num>
  <w:num w:numId="10">
    <w:abstractNumId w:val="8"/>
  </w:num>
  <w:num w:numId="11">
    <w:abstractNumId w:val="6"/>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7A36B1"/>
    <w:rsid w:val="00214010"/>
    <w:rsid w:val="002745BA"/>
    <w:rsid w:val="00353120"/>
    <w:rsid w:val="00441C79"/>
    <w:rsid w:val="00663434"/>
    <w:rsid w:val="006D7711"/>
    <w:rsid w:val="007A36B1"/>
    <w:rsid w:val="00B2737E"/>
    <w:rsid w:val="00D32BCE"/>
    <w:rsid w:val="00F51412"/>
    <w:rsid w:val="00F938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unhideWhenUsed/>
    <w:qFormat/>
    <w:rsid w:val="007A36B1"/>
    <w:pPr>
      <w:spacing w:after="0" w:line="360" w:lineRule="auto"/>
      <w:ind w:firstLine="720"/>
      <w:jc w:val="center"/>
    </w:pPr>
    <w:rPr>
      <w:rFonts w:ascii="Times Kaz" w:eastAsia="Times New Roman" w:hAnsi="Times Kaz" w:cs="Times Kaz"/>
      <w:sz w:val="20"/>
      <w:szCs w:val="20"/>
      <w:lang w:val="en-US"/>
    </w:rPr>
  </w:style>
  <w:style w:type="paragraph" w:styleId="2">
    <w:name w:val="Body Text Indent 2"/>
    <w:basedOn w:val="a"/>
    <w:link w:val="20"/>
    <w:unhideWhenUsed/>
    <w:rsid w:val="007A36B1"/>
    <w:pPr>
      <w:spacing w:after="120" w:line="480" w:lineRule="auto"/>
      <w:ind w:left="283"/>
    </w:pPr>
  </w:style>
  <w:style w:type="character" w:customStyle="1" w:styleId="20">
    <w:name w:val="Основной текст с отступом 2 Знак"/>
    <w:basedOn w:val="a0"/>
    <w:link w:val="2"/>
    <w:rsid w:val="007A36B1"/>
    <w:rPr>
      <w:rFonts w:eastAsiaTheme="minorEastAsia"/>
      <w:lang w:eastAsia="ru-RU"/>
    </w:rPr>
  </w:style>
  <w:style w:type="paragraph" w:styleId="a4">
    <w:name w:val="List Paragraph"/>
    <w:basedOn w:val="a"/>
    <w:uiPriority w:val="34"/>
    <w:qFormat/>
    <w:rsid w:val="007A36B1"/>
    <w:pPr>
      <w:ind w:left="720"/>
      <w:contextualSpacing/>
    </w:pPr>
  </w:style>
  <w:style w:type="paragraph" w:styleId="a5">
    <w:name w:val="Body Text"/>
    <w:basedOn w:val="a"/>
    <w:link w:val="a6"/>
    <w:uiPriority w:val="99"/>
    <w:semiHidden/>
    <w:unhideWhenUsed/>
    <w:rsid w:val="00B2737E"/>
    <w:pPr>
      <w:spacing w:after="120"/>
    </w:pPr>
  </w:style>
  <w:style w:type="character" w:customStyle="1" w:styleId="a6">
    <w:name w:val="Основной текст Знак"/>
    <w:basedOn w:val="a0"/>
    <w:link w:val="a5"/>
    <w:uiPriority w:val="99"/>
    <w:semiHidden/>
    <w:rsid w:val="00B2737E"/>
    <w:rPr>
      <w:rFonts w:eastAsiaTheme="minorEastAsia"/>
      <w:lang w:eastAsia="ru-RU"/>
    </w:rPr>
  </w:style>
  <w:style w:type="paragraph" w:styleId="a7">
    <w:name w:val="Title"/>
    <w:basedOn w:val="a"/>
    <w:link w:val="a8"/>
    <w:qFormat/>
    <w:rsid w:val="00B273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rsid w:val="00B2737E"/>
    <w:rPr>
      <w:rFonts w:ascii="Times Kaz" w:eastAsia="Times New Roman" w:hAnsi="Times Kaz" w:cs="Times Kaz"/>
      <w:sz w:val="24"/>
      <w:szCs w:val="24"/>
      <w:lang w:val="en-US" w:eastAsia="ru-RU"/>
    </w:rPr>
  </w:style>
  <w:style w:type="paragraph" w:customStyle="1" w:styleId="Normal1">
    <w:name w:val="Normal1"/>
    <w:rsid w:val="00B2737E"/>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uiPriority w:val="99"/>
    <w:rsid w:val="00B2737E"/>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paragraph" w:styleId="3">
    <w:name w:val="Body Text Indent 3"/>
    <w:basedOn w:val="a"/>
    <w:link w:val="30"/>
    <w:uiPriority w:val="99"/>
    <w:semiHidden/>
    <w:unhideWhenUsed/>
    <w:rsid w:val="00F93888"/>
    <w:pPr>
      <w:spacing w:after="120"/>
      <w:ind w:left="283"/>
    </w:pPr>
    <w:rPr>
      <w:sz w:val="16"/>
      <w:szCs w:val="16"/>
    </w:rPr>
  </w:style>
  <w:style w:type="character" w:customStyle="1" w:styleId="30">
    <w:name w:val="Основной текст с отступом 3 Знак"/>
    <w:basedOn w:val="a0"/>
    <w:link w:val="3"/>
    <w:uiPriority w:val="99"/>
    <w:semiHidden/>
    <w:rsid w:val="00F93888"/>
    <w:rPr>
      <w:rFonts w:eastAsiaTheme="minorEastAsia"/>
      <w:sz w:val="16"/>
      <w:szCs w:val="16"/>
      <w:lang w:eastAsia="ru-RU"/>
    </w:rPr>
  </w:style>
  <w:style w:type="character" w:styleId="a9">
    <w:name w:val="Hyperlink"/>
    <w:basedOn w:val="a0"/>
    <w:rsid w:val="00663434"/>
    <w:rPr>
      <w:color w:val="0000FF"/>
      <w:u w:val="single"/>
    </w:rPr>
  </w:style>
  <w:style w:type="paragraph" w:styleId="aa">
    <w:name w:val="Normal (Web)"/>
    <w:basedOn w:val="a"/>
    <w:rsid w:val="00663434"/>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basedOn w:val="a"/>
    <w:link w:val="ac"/>
    <w:qFormat/>
    <w:rsid w:val="00663434"/>
    <w:pPr>
      <w:spacing w:after="0" w:line="240" w:lineRule="auto"/>
    </w:pPr>
    <w:rPr>
      <w:rFonts w:ascii="Cambria" w:eastAsia="Calibri" w:hAnsi="Cambria" w:cs="Times New Roman"/>
      <w:lang w:eastAsia="en-US"/>
    </w:rPr>
  </w:style>
  <w:style w:type="character" w:customStyle="1" w:styleId="ac">
    <w:name w:val="Без интервала Знак"/>
    <w:link w:val="ab"/>
    <w:rsid w:val="00663434"/>
    <w:rPr>
      <w:rFonts w:ascii="Cambria" w:eastAsia="Calibri" w:hAnsi="Cambria"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chology.ru/" TargetMode="External"/><Relationship Id="rId5" Type="http://schemas.openxmlformats.org/officeDocument/2006/relationships/hyperlink" Target="http://www.psychology-online.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2545</Words>
  <Characters>14507</Characters>
  <Application>Microsoft Office Word</Application>
  <DocSecurity>0</DocSecurity>
  <Lines>120</Lines>
  <Paragraphs>34</Paragraphs>
  <ScaleCrop>false</ScaleCrop>
  <Company/>
  <LinksUpToDate>false</LinksUpToDate>
  <CharactersWithSpaces>17018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2023-06-08T20:46:00Z</dcterms:created>
  <dcterms:modified xsi:type="dcterms:W3CDTF">2024-08-27T17:48:00Z</dcterms:modified>
</cp:coreProperties>
</file>