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4A5D9" w14:textId="77777777" w:rsidR="00255287" w:rsidRPr="00CE70A7" w:rsidRDefault="00255287" w:rsidP="00255287">
      <w:pPr>
        <w:spacing w:after="0"/>
        <w:jc w:val="center"/>
        <w:rPr>
          <w:rFonts w:ascii="Times New Roman" w:hAnsi="Times New Roman"/>
          <w:b/>
          <w:sz w:val="24"/>
          <w:szCs w:val="24"/>
          <w:lang w:val="en-US"/>
        </w:rPr>
      </w:pPr>
      <w:r w:rsidRPr="00CE70A7">
        <w:rPr>
          <w:rFonts w:ascii="Times New Roman" w:hAnsi="Times New Roman"/>
          <w:b/>
          <w:sz w:val="24"/>
          <w:szCs w:val="24"/>
        </w:rPr>
        <w:t>Практикалық жұмыс</w:t>
      </w:r>
      <w:r w:rsidRPr="00CE70A7">
        <w:rPr>
          <w:rFonts w:ascii="Times New Roman" w:hAnsi="Times New Roman"/>
          <w:b/>
          <w:sz w:val="24"/>
          <w:szCs w:val="24"/>
          <w:lang w:val="ru-RU"/>
        </w:rPr>
        <w:t xml:space="preserve"> №</w:t>
      </w:r>
      <w:r w:rsidRPr="00CE70A7">
        <w:rPr>
          <w:rFonts w:ascii="Times New Roman" w:hAnsi="Times New Roman"/>
          <w:b/>
          <w:sz w:val="24"/>
          <w:szCs w:val="24"/>
          <w:lang w:val="en-US"/>
        </w:rPr>
        <w:t>5</w:t>
      </w:r>
    </w:p>
    <w:p w14:paraId="4E5B5DFB" w14:textId="77777777" w:rsidR="00255287" w:rsidRPr="00CE70A7" w:rsidRDefault="00255287" w:rsidP="00255287">
      <w:pPr>
        <w:spacing w:after="0" w:line="240" w:lineRule="auto"/>
        <w:ind w:firstLine="709"/>
        <w:jc w:val="both"/>
        <w:rPr>
          <w:rFonts w:ascii="Times New Roman" w:hAnsi="Times New Roman"/>
          <w:b/>
          <w:sz w:val="24"/>
          <w:szCs w:val="24"/>
        </w:rPr>
      </w:pPr>
    </w:p>
    <w:p w14:paraId="2231529B" w14:textId="77777777" w:rsidR="00255287" w:rsidRPr="00CE70A7" w:rsidRDefault="00255287" w:rsidP="00255287">
      <w:pPr>
        <w:spacing w:after="0" w:line="240" w:lineRule="auto"/>
        <w:ind w:firstLine="709"/>
        <w:jc w:val="both"/>
        <w:rPr>
          <w:rFonts w:ascii="Times New Roman" w:hAnsi="Times New Roman"/>
          <w:b/>
          <w:i/>
          <w:sz w:val="24"/>
          <w:szCs w:val="24"/>
        </w:rPr>
      </w:pPr>
      <w:r w:rsidRPr="00CE70A7">
        <w:rPr>
          <w:rFonts w:ascii="Times New Roman" w:hAnsi="Times New Roman"/>
          <w:b/>
          <w:i/>
          <w:sz w:val="24"/>
          <w:szCs w:val="24"/>
        </w:rPr>
        <w:t>Тақырыбы: Су ресурстарын басқару аймағындағы саясы заңнамалар.</w:t>
      </w:r>
    </w:p>
    <w:p w14:paraId="593AD7C7" w14:textId="77777777" w:rsidR="00255287" w:rsidRPr="00CE70A7" w:rsidRDefault="00255287" w:rsidP="00255287">
      <w:pPr>
        <w:spacing w:after="0" w:line="240" w:lineRule="auto"/>
        <w:ind w:firstLine="709"/>
        <w:jc w:val="both"/>
        <w:rPr>
          <w:rFonts w:ascii="Times New Roman" w:hAnsi="Times New Roman"/>
          <w:b/>
          <w:i/>
          <w:sz w:val="24"/>
          <w:szCs w:val="24"/>
        </w:rPr>
      </w:pPr>
    </w:p>
    <w:p w14:paraId="4174D478" w14:textId="77777777" w:rsidR="00255287" w:rsidRPr="00CE70A7" w:rsidRDefault="00255287" w:rsidP="00255287">
      <w:pPr>
        <w:spacing w:after="0" w:line="240" w:lineRule="auto"/>
        <w:ind w:firstLine="709"/>
        <w:jc w:val="both"/>
        <w:rPr>
          <w:rFonts w:ascii="Times New Roman" w:hAnsi="Times New Roman"/>
          <w:sz w:val="24"/>
          <w:szCs w:val="24"/>
        </w:rPr>
      </w:pPr>
      <w:r w:rsidRPr="00CE70A7">
        <w:rPr>
          <w:rFonts w:ascii="Times New Roman" w:hAnsi="Times New Roman"/>
          <w:i/>
          <w:sz w:val="24"/>
          <w:szCs w:val="24"/>
        </w:rPr>
        <w:t>Мақсат:</w:t>
      </w:r>
      <w:r w:rsidRPr="00CE70A7">
        <w:rPr>
          <w:rFonts w:ascii="Times New Roman" w:hAnsi="Times New Roman"/>
          <w:sz w:val="24"/>
          <w:szCs w:val="24"/>
        </w:rPr>
        <w:t xml:space="preserve"> Су пайдаланушылардың міндеттері мен құқықтарын анықтау. </w:t>
      </w:r>
    </w:p>
    <w:p w14:paraId="3A07DE01" w14:textId="77777777" w:rsidR="00255287" w:rsidRPr="00CE70A7" w:rsidRDefault="00255287" w:rsidP="00255287">
      <w:pPr>
        <w:spacing w:after="0" w:line="240" w:lineRule="auto"/>
        <w:ind w:firstLine="709"/>
        <w:jc w:val="both"/>
        <w:rPr>
          <w:rFonts w:ascii="Times New Roman" w:hAnsi="Times New Roman"/>
          <w:sz w:val="24"/>
          <w:szCs w:val="24"/>
        </w:rPr>
      </w:pPr>
    </w:p>
    <w:p w14:paraId="5ADCA11B" w14:textId="77777777" w:rsidR="00255287" w:rsidRPr="00CE70A7" w:rsidRDefault="00255287" w:rsidP="00255287">
      <w:pPr>
        <w:spacing w:after="0" w:line="240" w:lineRule="auto"/>
        <w:ind w:firstLine="709"/>
        <w:jc w:val="both"/>
        <w:rPr>
          <w:rFonts w:ascii="Times New Roman" w:hAnsi="Times New Roman"/>
          <w:sz w:val="24"/>
          <w:szCs w:val="24"/>
        </w:rPr>
      </w:pPr>
      <w:r w:rsidRPr="00CE70A7">
        <w:rPr>
          <w:rFonts w:ascii="Times New Roman" w:hAnsi="Times New Roman"/>
          <w:b/>
          <w:sz w:val="24"/>
          <w:szCs w:val="24"/>
        </w:rPr>
        <w:t>Тапсырма №1.</w:t>
      </w:r>
      <w:r w:rsidRPr="00CE70A7">
        <w:rPr>
          <w:rFonts w:ascii="Times New Roman" w:hAnsi="Times New Roman"/>
          <w:sz w:val="24"/>
          <w:szCs w:val="24"/>
        </w:rPr>
        <w:t xml:space="preserve"> Кейске анализ жасау, Су пайдаланушылардың құқық бұзушылықтарын  және жауапкершіліктерін карастыру, проблеманы анықтау, баламалы шешімдерді карастырып,  ең тиімді шешімді қабылдау.</w:t>
      </w:r>
    </w:p>
    <w:p w14:paraId="5D1D735B" w14:textId="77777777" w:rsidR="00255287" w:rsidRPr="00CE70A7" w:rsidRDefault="00255287" w:rsidP="00255287">
      <w:pPr>
        <w:spacing w:after="0" w:line="240" w:lineRule="auto"/>
        <w:ind w:firstLine="709"/>
        <w:jc w:val="both"/>
        <w:rPr>
          <w:rFonts w:ascii="Times New Roman" w:hAnsi="Times New Roman"/>
          <w:sz w:val="24"/>
          <w:szCs w:val="24"/>
        </w:rPr>
      </w:pPr>
      <w:r w:rsidRPr="00CE70A7">
        <w:rPr>
          <w:rFonts w:ascii="Times New Roman" w:hAnsi="Times New Roman"/>
          <w:sz w:val="24"/>
          <w:szCs w:val="24"/>
        </w:rPr>
        <w:t>5ші тақырыпқа кейс. НЕГЕ МЕН ТӨЛЕУ КЕРЕКПІН?</w:t>
      </w:r>
    </w:p>
    <w:p w14:paraId="4DDF4F23" w14:textId="77777777" w:rsidR="00255287" w:rsidRPr="00CE70A7" w:rsidRDefault="00255287" w:rsidP="00255287">
      <w:pPr>
        <w:spacing w:after="0" w:line="240" w:lineRule="auto"/>
        <w:ind w:firstLine="709"/>
        <w:jc w:val="both"/>
        <w:rPr>
          <w:rFonts w:ascii="Times New Roman" w:hAnsi="Times New Roman"/>
          <w:sz w:val="24"/>
          <w:szCs w:val="24"/>
        </w:rPr>
      </w:pPr>
      <w:r w:rsidRPr="00CE70A7">
        <w:rPr>
          <w:rFonts w:ascii="Times New Roman" w:hAnsi="Times New Roman"/>
          <w:sz w:val="24"/>
          <w:szCs w:val="24"/>
        </w:rPr>
        <w:t xml:space="preserve">Жазғы ыстық. Иван терезе алдында тұр. Шомылып алған жақсы болар еді, бірақ рұхсат етілмеген.  </w:t>
      </w:r>
    </w:p>
    <w:p w14:paraId="0AEBCCD5" w14:textId="77777777" w:rsidR="00255287" w:rsidRPr="00CE70A7" w:rsidRDefault="00255287" w:rsidP="00255287">
      <w:pPr>
        <w:spacing w:after="0" w:line="240" w:lineRule="auto"/>
        <w:ind w:firstLine="709"/>
        <w:jc w:val="both"/>
        <w:rPr>
          <w:rFonts w:ascii="Times New Roman" w:hAnsi="Times New Roman"/>
          <w:sz w:val="24"/>
          <w:szCs w:val="24"/>
        </w:rPr>
      </w:pPr>
      <w:r w:rsidRPr="00CE70A7">
        <w:rPr>
          <w:rFonts w:ascii="Times New Roman" w:hAnsi="Times New Roman"/>
          <w:sz w:val="24"/>
          <w:szCs w:val="24"/>
        </w:rPr>
        <w:t xml:space="preserve">Ай бойы көлдегі судан күкірт сутек иісі шығады және түсі күнде өзгереді. Жақын жерде өнеркәсіп комбинатты бар. Қаржылықдағдарысқабайланыстытазартужұмыстарынжүргізумүмкінемес, өзенгеқоқыстыжәнеақабасулардыжіберутиімдіболыпотыр. Екі ай шыдайтұрыңыз – дейді. Қалайша шыдаймыз? Қалалық су құбырларында да су өзгере бастады. Шыбындар мен масалар пайда бола бастады. Дәрігерлердің айтуы бойынша ішек инфекцияларына байланысты аурулардың көбеюі байқалды. Фонтандар жұмысын тоқтатты. Дүкендердегі ауыз сулардың және сүзгілердің  бағасы жоғарылап  кетті.  Төлем квитанцияларын  не үшін төлеймін? Су сапасы үшін бе? әлде жақсы қызымет көрсеткені  үшін бе? Қалалық өкмет және коммуналдық қызметтер қайта жаңғыртуға  мұңайады. </w:t>
      </w:r>
    </w:p>
    <w:p w14:paraId="131DB610" w14:textId="77777777" w:rsidR="00255287" w:rsidRPr="00CE70A7" w:rsidRDefault="00255287" w:rsidP="00255287">
      <w:pPr>
        <w:spacing w:after="0" w:line="240" w:lineRule="auto"/>
        <w:ind w:firstLine="709"/>
        <w:jc w:val="both"/>
        <w:rPr>
          <w:rFonts w:ascii="Times New Roman" w:hAnsi="Times New Roman"/>
          <w:sz w:val="24"/>
          <w:szCs w:val="24"/>
        </w:rPr>
      </w:pPr>
    </w:p>
    <w:p w14:paraId="75DE3D81" w14:textId="77777777" w:rsidR="00255287" w:rsidRPr="00CE70A7" w:rsidRDefault="00255287" w:rsidP="00255287">
      <w:pPr>
        <w:spacing w:after="0" w:line="240" w:lineRule="auto"/>
        <w:ind w:firstLine="709"/>
        <w:jc w:val="both"/>
        <w:rPr>
          <w:rFonts w:ascii="Times New Roman" w:hAnsi="Times New Roman"/>
          <w:sz w:val="24"/>
          <w:szCs w:val="24"/>
        </w:rPr>
      </w:pPr>
      <w:r w:rsidRPr="00CE70A7">
        <w:rPr>
          <w:rFonts w:ascii="Times New Roman" w:hAnsi="Times New Roman"/>
          <w:sz w:val="24"/>
          <w:szCs w:val="24"/>
        </w:rPr>
        <w:t xml:space="preserve">Әдебиеттер: </w:t>
      </w:r>
    </w:p>
    <w:p w14:paraId="69EA78D2" w14:textId="77777777" w:rsidR="00255287" w:rsidRPr="00CE70A7" w:rsidRDefault="00255287" w:rsidP="00255287">
      <w:pPr>
        <w:spacing w:after="0" w:line="240" w:lineRule="auto"/>
        <w:ind w:firstLine="709"/>
        <w:jc w:val="both"/>
        <w:rPr>
          <w:rFonts w:ascii="Times New Roman" w:hAnsi="Times New Roman"/>
          <w:sz w:val="24"/>
          <w:szCs w:val="24"/>
        </w:rPr>
      </w:pPr>
      <w:r w:rsidRPr="00CE70A7">
        <w:rPr>
          <w:rFonts w:ascii="Times New Roman" w:hAnsi="Times New Roman"/>
          <w:sz w:val="24"/>
          <w:szCs w:val="24"/>
        </w:rPr>
        <w:t>1. Водный кодекс Республики Казахстан, 2003.</w:t>
      </w:r>
    </w:p>
    <w:p w14:paraId="6329ECF9" w14:textId="77777777" w:rsidR="00255287" w:rsidRPr="00CE70A7" w:rsidRDefault="00255287" w:rsidP="00255287">
      <w:pPr>
        <w:spacing w:after="0" w:line="240" w:lineRule="auto"/>
        <w:ind w:firstLine="709"/>
        <w:jc w:val="both"/>
        <w:rPr>
          <w:rFonts w:ascii="Times New Roman" w:hAnsi="Times New Roman"/>
          <w:sz w:val="24"/>
          <w:szCs w:val="24"/>
          <w:lang w:val="ru-RU"/>
        </w:rPr>
      </w:pPr>
      <w:r w:rsidRPr="00CE70A7">
        <w:rPr>
          <w:rFonts w:ascii="Times New Roman" w:hAnsi="Times New Roman"/>
          <w:sz w:val="24"/>
          <w:szCs w:val="24"/>
          <w:lang w:val="ru-RU"/>
        </w:rPr>
        <w:t>2. Экологический кодекс Республики Казахстан, 2007.</w:t>
      </w:r>
    </w:p>
    <w:p w14:paraId="5A7500BF" w14:textId="77777777" w:rsidR="00255287" w:rsidRPr="00CE70A7" w:rsidRDefault="00255287" w:rsidP="00255287">
      <w:pPr>
        <w:spacing w:after="0" w:line="240" w:lineRule="auto"/>
        <w:ind w:firstLine="709"/>
        <w:jc w:val="both"/>
        <w:rPr>
          <w:rFonts w:ascii="Times New Roman" w:hAnsi="Times New Roman"/>
          <w:sz w:val="24"/>
          <w:szCs w:val="24"/>
          <w:lang w:val="ru-RU"/>
        </w:rPr>
      </w:pPr>
      <w:r w:rsidRPr="00CE70A7">
        <w:rPr>
          <w:rFonts w:ascii="Times New Roman" w:hAnsi="Times New Roman"/>
          <w:sz w:val="24"/>
          <w:szCs w:val="24"/>
          <w:lang w:val="ru-RU"/>
        </w:rPr>
        <w:t>3. Концепция развития водного сектора экономики и водохозяйственной политики Республики Казахстан до 2010 года, утвержденная Постановлением Правительства от 21 января 2002 г., № 71.</w:t>
      </w:r>
    </w:p>
    <w:p w14:paraId="55AA75A1" w14:textId="77777777" w:rsidR="00255287" w:rsidRDefault="00255287" w:rsidP="00255287">
      <w:pPr>
        <w:spacing w:after="0"/>
        <w:jc w:val="both"/>
        <w:rPr>
          <w:rFonts w:ascii="Times New Roman" w:hAnsi="Times New Roman"/>
          <w:sz w:val="24"/>
          <w:szCs w:val="24"/>
          <w:lang w:val="ru-RU"/>
        </w:rPr>
      </w:pPr>
    </w:p>
    <w:p w14:paraId="28D67FB1" w14:textId="77777777" w:rsidR="00FD1ED0" w:rsidRPr="00255287" w:rsidRDefault="00FD1ED0">
      <w:pPr>
        <w:rPr>
          <w:lang w:val="ru-RU"/>
        </w:rPr>
      </w:pPr>
    </w:p>
    <w:sectPr w:rsidR="00FD1ED0" w:rsidRPr="002552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A64"/>
    <w:rsid w:val="00255287"/>
    <w:rsid w:val="00EC7A64"/>
    <w:rsid w:val="00FD1ED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13F2F-973D-4B39-847A-B40E0A8BF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5287"/>
    <w:pPr>
      <w:spacing w:after="200" w:line="276" w:lineRule="auto"/>
    </w:pPr>
    <w:rPr>
      <w:rFonts w:ascii="Calibri" w:eastAsia="Calibri" w:hAnsi="Calibri"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1273</Characters>
  <Application>Microsoft Office Word</Application>
  <DocSecurity>0</DocSecurity>
  <Lines>10</Lines>
  <Paragraphs>2</Paragraphs>
  <ScaleCrop>false</ScaleCrop>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Рамазанова Нургуль Есеновна</dc:creator>
  <cp:keywords/>
  <dc:description/>
  <cp:lastModifiedBy>Рамазанова Нургуль Есеновна</cp:lastModifiedBy>
  <cp:revision>2</cp:revision>
  <dcterms:created xsi:type="dcterms:W3CDTF">2022-11-10T11:28:00Z</dcterms:created>
  <dcterms:modified xsi:type="dcterms:W3CDTF">2022-11-10T11:28:00Z</dcterms:modified>
</cp:coreProperties>
</file>