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48770" w14:textId="3B4AAF3D" w:rsidR="00A50F5D" w:rsidRPr="00A50F5D" w:rsidRDefault="00A50F5D" w:rsidP="00A50F5D">
      <w:pPr>
        <w:pStyle w:val="a3"/>
        <w:spacing w:line="360" w:lineRule="auto"/>
        <w:ind w:firstLine="709"/>
        <w:jc w:val="center"/>
        <w:rPr>
          <w:b/>
          <w:bCs/>
          <w:sz w:val="28"/>
          <w:szCs w:val="28"/>
          <w:lang w:val="ru-RU"/>
        </w:rPr>
      </w:pPr>
      <w:r w:rsidRPr="00A50F5D">
        <w:rPr>
          <w:b/>
          <w:bCs/>
          <w:sz w:val="28"/>
          <w:szCs w:val="28"/>
          <w:lang w:val="ru-RU"/>
        </w:rPr>
        <w:t>Когнитивная Фразеология</w:t>
      </w:r>
    </w:p>
    <w:p w14:paraId="0F860377" w14:textId="2DEF1AD1" w:rsidR="00A50F5D" w:rsidRPr="00A50F5D" w:rsidRDefault="00A50F5D" w:rsidP="00A50F5D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50F5D">
        <w:rPr>
          <w:sz w:val="28"/>
          <w:szCs w:val="28"/>
        </w:rPr>
        <w:t xml:space="preserve">Проблема взаимосвязи языка и мышления является извечной для лингвистики и в настоящее время наблюдается очередной всплеск интереса к ней. Во второй половине XX столетия в развитии лингвистики наметился общеметодологический сдвиг, связанный со снятием негласных позитивистских запретов на объяснение языковых явлений через непосредственно ненаблюдаемые ментальные категории — когнитивные структуры и оперирующие этими структурами когнитивные механизмы. В результате когнитивного поворота изменились познавательные установки науки о языке: утвердилось «понимание и изучение языка как средства формирования и выражения мысли, хранения и организации знания в человеческом сознании и обмена знаниями» [1, с. 19], осмысление языка как окна в ментальный мир человека, «средства доступа к тайнам мыслительных процессов» [2, с. 12]. Это ознаменовало оформление когнитивного направления лингвистики. </w:t>
      </w:r>
    </w:p>
    <w:p w14:paraId="233FB1B1" w14:textId="77777777" w:rsidR="00A50F5D" w:rsidRPr="00A50F5D" w:rsidRDefault="00A50F5D" w:rsidP="00A50F5D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50F5D">
        <w:rPr>
          <w:sz w:val="28"/>
          <w:szCs w:val="28"/>
        </w:rPr>
        <w:t xml:space="preserve">Довольно скоро из состава когнитивной лингвистики выделилась когнитивная фразеология. Когнитивное изучение фразеологии представляет собой подход, при котором фразеология понимается как средство хранения и организации фразеологических (аккумулированных во фразеологической семантике) знаний о мире в человеческом сознании. Основным объектом исследования в когнитивной фразеологии является семантика. Фразеологическое значение считается элементом содержания фразеологической картины мира — выстроенной в сознании упорядоченной совокупности фразеологических представлений о действительности. Одной из главных теоретических проблем когнитивной фразеологии является соотношение семантики с действительностью: фразеологическая картина мира непосредственно связана с действительностью, но действительность особым образом преображена и </w:t>
      </w:r>
      <w:r w:rsidRPr="00A50F5D">
        <w:rPr>
          <w:sz w:val="28"/>
          <w:szCs w:val="28"/>
        </w:rPr>
        <w:lastRenderedPageBreak/>
        <w:t xml:space="preserve">структурирована в ней. Когнитивное изучение фразеологии получило широкое распространение — сегодня имеется большое количество статей, монографий и диссертационных исследований на тему фразеологической картины мира [3; 4; 5; 6 и др.]. Однако когнитивная фразеология еще находится в стадии формирования и в ней имеется целый ряд нерешенных проблем. </w:t>
      </w:r>
    </w:p>
    <w:p w14:paraId="5D909563" w14:textId="77777777" w:rsidR="00A50F5D" w:rsidRPr="00A50F5D" w:rsidRDefault="00A50F5D" w:rsidP="00A50F5D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50F5D">
        <w:rPr>
          <w:sz w:val="28"/>
          <w:szCs w:val="28"/>
        </w:rPr>
        <w:t xml:space="preserve">Во-первых, остается неопределенным состав единиц когнитивной фразеологии и ее границы. Связано это в первую очередь с тем, что в теории </w:t>
      </w:r>
    </w:p>
    <w:p w14:paraId="0EBFD8C0" w14:textId="77777777" w:rsidR="00A50F5D" w:rsidRPr="00A50F5D" w:rsidRDefault="00A50F5D" w:rsidP="00A50F5D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50F5D">
        <w:rPr>
          <w:sz w:val="28"/>
          <w:szCs w:val="28"/>
        </w:rPr>
        <w:t xml:space="preserve">фразеологии до сих пор не выработаны единые подходы в отношении свойств фразеологизма как языковой единицы и терминов, используемых для обозначения этих свойств. Так, нет единства в понимании природы компонентов фразеологизма. Определяющим видение границ и состава единиц фразеологии в частности оказался признак фонетической самостоятельности слов-компонентов. Фразеологи, принимающие его, признают фразеологизмами только такие несвободные сочетания, которые включают как минимум два слова, обладающих самостоятельным основным ударением, т.е. как минимум два знаменательных слова. Фразеологи, игнорирующие признак фонетической самостоятельности слов-компонентов, фразеологизмами считают и несвободные сочетания, образованные одним ударным (знаменательным) и одним или более неударным (служебным) словом. </w:t>
      </w:r>
    </w:p>
    <w:p w14:paraId="70EAF2CC" w14:textId="77777777" w:rsidR="00A50F5D" w:rsidRPr="00A50F5D" w:rsidRDefault="00A50F5D" w:rsidP="00A50F5D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50F5D">
        <w:rPr>
          <w:sz w:val="28"/>
          <w:szCs w:val="28"/>
        </w:rPr>
        <w:t xml:space="preserve">В теории фразеологии имеет место терминологическая неоднозначность — различное содержание вкладывается в термин «устойчивость». В толковании фразеологической устойчивости можно выделить три основных подхода: структурный (устойчивость интерпретируется здесь как константность компонентной организации фразеологизма), синтагматический (устойчивость трактуется как линейное </w:t>
      </w:r>
      <w:r w:rsidRPr="00A50F5D">
        <w:rPr>
          <w:sz w:val="28"/>
          <w:szCs w:val="28"/>
        </w:rPr>
        <w:lastRenderedPageBreak/>
        <w:t xml:space="preserve">постоянство фразеологизма и предсказуемость одновременной реализации всех его компонентов) и социально-узуальный (устойчивость понимается как сформировавшаяся в языковом коллективе и закрепленная в норме стабильность соотношения содержания и формы фразеологизма). Из-за сложившейся неоднозначности термина «устойчивость» возникают терминологические недоразумения, и бывает сложно ориентироваться в имеющихся и непременно оперирующих этим термином концепциях фразеологизма. </w:t>
      </w:r>
    </w:p>
    <w:p w14:paraId="00716D08" w14:textId="77777777" w:rsidR="00A50F5D" w:rsidRPr="00A50F5D" w:rsidRDefault="00A50F5D" w:rsidP="00A50F5D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50F5D">
        <w:rPr>
          <w:sz w:val="28"/>
          <w:szCs w:val="28"/>
        </w:rPr>
        <w:t xml:space="preserve">Отдельные свойства во фразеологической теории оцениваются по- разному — идиоматичность может рассматриваться как конститутивное, обязательное свойство фразеологизма (в этом случае состав фразеологии ограничивается идиомами) и как свойство факультативное (тогда наряду с идиоматичными в состав фразеологии включаются и неидиоматичные несвободные словосочетания). </w:t>
      </w:r>
    </w:p>
    <w:p w14:paraId="1A707532" w14:textId="77777777" w:rsidR="00A50F5D" w:rsidRPr="00A50F5D" w:rsidRDefault="00A50F5D" w:rsidP="00A50F5D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50F5D">
        <w:rPr>
          <w:sz w:val="28"/>
          <w:szCs w:val="28"/>
        </w:rPr>
        <w:t xml:space="preserve">Способствует неопределенности состава единиц и границ когнитивной фразеологии и то, что в решении вопроса о ее составе и границах не учитывается специфика когнитивного подхода в изучении фразеологии — то, что фразеология и ее семантика понимается как объективатор и лингвистический коррелят фразеологической картины мира. Сегодня известно, что в сложной структуре коллективного сознания языковая картина </w:t>
      </w:r>
    </w:p>
    <w:p w14:paraId="674CB5DC" w14:textId="77777777" w:rsidR="00A50F5D" w:rsidRPr="00A50F5D" w:rsidRDefault="00A50F5D" w:rsidP="00A50F5D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50F5D">
        <w:rPr>
          <w:sz w:val="28"/>
          <w:szCs w:val="28"/>
        </w:rPr>
        <w:t xml:space="preserve">мира сосуществует с другими картинами мира — обыденной, научной, художественной, политической, религиозной и др., и что все страты сознания имеют особые единицы выражения своего содержания: содержание языковой картины мира объективируется языковыми единицами разных уровней, содержание обыденной картины мира манифестируется клишированными высказываниями — паремиями </w:t>
      </w:r>
      <w:r w:rsidRPr="00A50F5D">
        <w:rPr>
          <w:sz w:val="28"/>
          <w:szCs w:val="28"/>
        </w:rPr>
        <w:lastRenderedPageBreak/>
        <w:t xml:space="preserve">(пословицами и поговорками), афоризмами, популярными нефольклорными клише из песен, фильмов, книг и др., содержание научной картины мира выражается терминами и т.д. [7, с. 456‒ 457] Фразеологическая картина мира тесно связана с языковой — выделяется в рамках последней как особое когнитивное образование, и потому имеющиеся сведения о единицах выражения содержания языковой картины мира должны приниматься во внимание при выяснении единиц выражения фразеологической картины и делимитации границ когнитивной фразеологии. </w:t>
      </w:r>
    </w:p>
    <w:p w14:paraId="04E9B532" w14:textId="77777777" w:rsidR="00A50F5D" w:rsidRPr="00A50F5D" w:rsidRDefault="00A50F5D" w:rsidP="00A50F5D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50F5D">
        <w:rPr>
          <w:sz w:val="28"/>
          <w:szCs w:val="28"/>
        </w:rPr>
        <w:t xml:space="preserve">Критический разбор существующих концепций свойств фразеологизма как языковой единицы и применяемых в этих концепциях терминов, а также изучение признаков фразеологизма как объективатора фразеологической картины мира позволили бы сформулировать определение фразеологизма как единицы когнитивной фразеологии и тем самым обозначить границы и состав единиц когнитивной фразеологии. </w:t>
      </w:r>
    </w:p>
    <w:p w14:paraId="14D8E920" w14:textId="77777777" w:rsidR="00A50F5D" w:rsidRPr="00A50F5D" w:rsidRDefault="00A50F5D" w:rsidP="00A50F5D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50F5D">
        <w:rPr>
          <w:sz w:val="28"/>
          <w:szCs w:val="28"/>
        </w:rPr>
        <w:t xml:space="preserve">Во-вторых, остаются неизученными свойства фразеологической картины мира. Свойства языковой картины мира, напротив, подверглись широкому рассмотрению. К примеру, установлено, что языковая картина мира находится в границах языка и не выходит в область речи (текстов), и потому материалом для ее реконструкции могут служить только языковые значения — значения языковых единиц лексического, грамматического и фонетического уровней, фиксируемые соответственно в словарях, грамматиках и книгах по фонетике данного языка, но не смыслы, возникающие в устной или письменной речи — в текстах на данном языке [8, с. 37; 9, с. 229]. Выявлено, что основной объем содержания языковой картины мира закреплен в семантике единиц лексического уровня — в семантике слов и фразеологизмов, а полевая (в виде семантических полей) структура лексической семантики воплощает концептуальную </w:t>
      </w:r>
      <w:r w:rsidRPr="00A50F5D">
        <w:rPr>
          <w:sz w:val="28"/>
          <w:szCs w:val="28"/>
        </w:rPr>
        <w:lastRenderedPageBreak/>
        <w:t xml:space="preserve">организацию языковой картины мира в коллективном языковом сознании [10, с. 33; 11, с. 106, 96, 295]. Выяснено, что картина мира любого национального языка представлена интернациональной (общей у картин мира разных языков) и национально-специфической (отличающей картину мира одного языка от картин мира других языков) составляющими ; присутствие первой делает возможным понимание друг друга представителями разных языковых сообществ, наличие второй обеспечивает неповторимость мировидения каждого языкового коллектива, и для </w:t>
      </w:r>
    </w:p>
    <w:p w14:paraId="60743FAC" w14:textId="77777777" w:rsidR="00A50F5D" w:rsidRPr="00A50F5D" w:rsidRDefault="00A50F5D" w:rsidP="00A50F5D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50F5D">
        <w:rPr>
          <w:sz w:val="28"/>
          <w:szCs w:val="28"/>
        </w:rPr>
        <w:t xml:space="preserve">сопоставительных исследований интерес представляют как различия, так и сходства картин мира разных языков [8, с. 39; 11, с. 107‒122, 92‒95]. Показано, что в языковой картине мира отображен объективный мир — мир объективно существующих реалий, и субъективный мир — мир порожденных человеческим сознанием сущностей: абстрактно-логических понятий, субъективных оценочно-ценностных категорий, придуманных человеком мифологических, фольклорных и литературных образов и др.; объективный и субъективный миры в языковой картине мира тесно переплетены между собой и образуют единый образ мира [11, с. 286]. </w:t>
      </w:r>
    </w:p>
    <w:p w14:paraId="66BB9B86" w14:textId="77777777" w:rsidR="00A50F5D" w:rsidRPr="00A50F5D" w:rsidRDefault="00A50F5D" w:rsidP="00A50F5D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50F5D">
        <w:rPr>
          <w:sz w:val="28"/>
          <w:szCs w:val="28"/>
        </w:rPr>
        <w:t xml:space="preserve">Предположительно, свойства, постулируемые для языковой картины мира, могут оказаться релевантными и для картины фразеологической. Однако такое предположение требует проверки. Знание о каждом относящемся и к фразеологической картине мира свойстве можно углубить — например, рассмотреть порождающие его во фразеологии факторы. К тому же у фразеологической картины мира как особого, отличного от картины языковой, когнитивного образования возможно имеются собственные, только ей присущие, характеристики. Задача выявления свойств фразеологической картины мира имеет методологическую значимость — знание свойств способствовало бы определению </w:t>
      </w:r>
      <w:r w:rsidRPr="00A50F5D">
        <w:rPr>
          <w:sz w:val="28"/>
          <w:szCs w:val="28"/>
        </w:rPr>
        <w:lastRenderedPageBreak/>
        <w:t xml:space="preserve">методологических установок исследования фразеологической картины мира. </w:t>
      </w:r>
    </w:p>
    <w:p w14:paraId="464A4F0D" w14:textId="77777777" w:rsidR="00A50F5D" w:rsidRPr="00A50F5D" w:rsidRDefault="00A50F5D" w:rsidP="00A50F5D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50F5D">
        <w:rPr>
          <w:sz w:val="28"/>
          <w:szCs w:val="28"/>
        </w:rPr>
        <w:t>В-третьих, не выяснены принципы выделения элементов фразеологической картины мира — фразеологических концептов, и не прописан метод установления корпуса фразеологизмов, объективирующих концепт и вместе образующих его семантическое поле. Эти вопросы не решены и в отношении языковой картины мира, несмотря на бо</w:t>
      </w:r>
      <w:r w:rsidRPr="00A50F5D">
        <w:rPr>
          <w:position w:val="-6"/>
          <w:sz w:val="28"/>
          <w:szCs w:val="28"/>
        </w:rPr>
        <w:t>́</w:t>
      </w:r>
      <w:r w:rsidRPr="00A50F5D">
        <w:rPr>
          <w:sz w:val="28"/>
          <w:szCs w:val="28"/>
        </w:rPr>
        <w:t xml:space="preserve">льшую ее разработанность. О сложностях, сопряженных с вычленением концептов языковой картины мира, Н. Б. Мечковская пишет следующее: «неясны методы выделения (“экстракции”) языковых концептов из семантики языка; поэтому так разноречивы оценки численности концептов в отдельной (национальной) языковой картине мира: для одних авторов это ограниченный набор “ключевых значений”, для других — бесконечное множество смыслов» [12, с. 29]. Вопрос о том, как выявить состав семантического поля — лингвистического соответствия языкового концепта — возникает в любой концептологической работе. От репрезентативности корпуса изучаемых языковых единиц зависит успех таких работ и надежность представляемых в них заключениях об общем и различном у одноименных языковых концептов разных языков. Однако принципы и методы формирования надежных исследовательских корпусов, установления </w:t>
      </w:r>
    </w:p>
    <w:p w14:paraId="2BC78ABA" w14:textId="77777777" w:rsidR="00A50F5D" w:rsidRPr="00A50F5D" w:rsidRDefault="00A50F5D" w:rsidP="00A50F5D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50F5D">
        <w:rPr>
          <w:sz w:val="28"/>
          <w:szCs w:val="28"/>
        </w:rPr>
        <w:t xml:space="preserve">максимально полных по составу семантических полей до сих пор не выработаны в когнитивной лингвистике. </w:t>
      </w:r>
    </w:p>
    <w:p w14:paraId="2121D5B8" w14:textId="77777777" w:rsidR="00A50F5D" w:rsidRPr="00A50F5D" w:rsidRDefault="00A50F5D" w:rsidP="00A50F5D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50F5D">
        <w:rPr>
          <w:sz w:val="28"/>
          <w:szCs w:val="28"/>
        </w:rPr>
        <w:t xml:space="preserve">Для когнитивной фразеологии вопрос экстракции элементов фразеологической картины мира является исключительно важным, так как лингвокогнитивному изучению обычно подвергается не фразеологическая картина как целое по причине ее труднообозримости, а отдельные вполне </w:t>
      </w:r>
      <w:r w:rsidRPr="00A50F5D">
        <w:rPr>
          <w:sz w:val="28"/>
          <w:szCs w:val="28"/>
        </w:rPr>
        <w:lastRenderedPageBreak/>
        <w:t xml:space="preserve">доступные для обозрения ее фрагменты — фразеологические концепты. Первостепенное значение имеет и вопрос получения исчерпывающего списка фразеологизмов, выражающих концепт, — концепт рассеян в объективирующих его фразеологизмах, и для реконструкции концепта необходимо установить и исследовать весь корпус его фразеологических объективаторов. Оба насущных вопроса ждут решения. </w:t>
      </w:r>
    </w:p>
    <w:p w14:paraId="2A10A6A6" w14:textId="77777777" w:rsidR="00A50F5D" w:rsidRPr="00A50F5D" w:rsidRDefault="00A50F5D" w:rsidP="00A50F5D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50F5D">
        <w:rPr>
          <w:sz w:val="28"/>
          <w:szCs w:val="28"/>
        </w:rPr>
        <w:t xml:space="preserve">И наконец, у когнитивной фразеологии, как и когнитивной лингвистики, нет строгого метода исследования. В трудах отдельных лингвистов представлен положительный опыт когнитивного исследования языка — с четким обозначением границ языковой картины мира и релевантного для ее выявления материала, с аккуратным анализом, с логичностью и вниманием к доказательности. Примерами здесь могут быть работы Ю. Д. Апресяна «Образ человека по данным языка: попытка системного описания» [8] и А. Вежбицкой «Семантические универсалии и описание языков» [13]. Однако в этих работах не представлен метод когнитивного исследования языковой семантики их авторов — не эксплицирована последовательность процедур, осуществляемых для реконструкции фрагмента языковой картины мира на основе данных языка. Знакомство с этими работами позволяет убедиться в принципиальной возможности извлечения новых и важных знаний из фактов языка, но не позволяет овладеть наукой когнитивной интерпретации семантики языка, научиться методу Ю. Д. Апресяна и методу А. Вежбицкой. </w:t>
      </w:r>
    </w:p>
    <w:p w14:paraId="5BD5E7A0" w14:textId="77777777" w:rsidR="00A50F5D" w:rsidRPr="00A50F5D" w:rsidRDefault="00A50F5D" w:rsidP="00A50F5D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50F5D">
        <w:rPr>
          <w:sz w:val="28"/>
          <w:szCs w:val="28"/>
        </w:rPr>
        <w:t xml:space="preserve">Многие сегодняшние концептологические работы написаны в духе эссеистики и научной строгостью не отличаются. В них не всегда выдерживается принцип отграничения собственно языкового содержания от речевого, и реконструкция концептов осуществляется на разнородном материале — на материале, взятом из словарей и из текстов, или материале, принадлежащем разным пластам вербализованного коллективного </w:t>
      </w:r>
      <w:r w:rsidRPr="00A50F5D">
        <w:rPr>
          <w:sz w:val="28"/>
          <w:szCs w:val="28"/>
        </w:rPr>
        <w:lastRenderedPageBreak/>
        <w:t xml:space="preserve">сознания (например, на материале фразеологическом, который репрезентирует фразеологическую и шире языковую картину мира, и паремиологическом, который представляет обыденную картину мира). Не продумывается стратегия исследования — выявляются признаки, образующие содержание фразеологического концепта, но не рассматривается его структура; между тем известно, что концепт представляет собой упорядоченную совокупность </w:t>
      </w:r>
    </w:p>
    <w:p w14:paraId="3823BD3E" w14:textId="77777777" w:rsidR="00A50F5D" w:rsidRPr="00A50F5D" w:rsidRDefault="00A50F5D" w:rsidP="00A50F5D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50F5D">
        <w:rPr>
          <w:sz w:val="28"/>
          <w:szCs w:val="28"/>
        </w:rPr>
        <w:t xml:space="preserve">концептуальных признаков. Не поясняется ход исследования — не объясняется, как признаки концепта извлекаются из значений репрезентирующих его фразеологизмов и как складываются в единую картину. Значимость отличий, выявляемых в ходе сопоставления коррелятивных фразеологических концептов разных языков, не доказывается, оценивается автором субъективно. Такой методологический произвол и авторский субъективизм рождают сомнения в достоверности результатов и выводов концептологических исследований. Все это в целом способствует развитию недоверия к когнитивным исследованиям языка и делает очевидным тот факт, что когнитивной фразеологии, как и когнитивной лингвистике, нужны методологические перемены. </w:t>
      </w:r>
    </w:p>
    <w:p w14:paraId="4E1FBE60" w14:textId="77777777" w:rsidR="00A50F5D" w:rsidRPr="00A50F5D" w:rsidRDefault="00A50F5D" w:rsidP="00A50F5D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50F5D">
        <w:rPr>
          <w:sz w:val="28"/>
          <w:szCs w:val="28"/>
        </w:rPr>
        <w:t xml:space="preserve">Представляется, что для становления когнитивной фразеологии важно выработать решения упомянутых актуальных проблем. </w:t>
      </w:r>
    </w:p>
    <w:p w14:paraId="09519668" w14:textId="77777777" w:rsidR="003620EB" w:rsidRPr="00A50F5D" w:rsidRDefault="00000000" w:rsidP="00A50F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20EB" w:rsidRPr="00A50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5D"/>
    <w:rsid w:val="001077BD"/>
    <w:rsid w:val="003774C1"/>
    <w:rsid w:val="00A50F5D"/>
    <w:rsid w:val="00E5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D202B8"/>
  <w15:chartTrackingRefBased/>
  <w15:docId w15:val="{120B3D7B-846D-2645-9196-2890A28C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0F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3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8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4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0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6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2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1995</Words>
  <Characters>11377</Characters>
  <Application>Microsoft Office Word</Application>
  <DocSecurity>0</DocSecurity>
  <Lines>94</Lines>
  <Paragraphs>26</Paragraphs>
  <ScaleCrop>false</ScaleCrop>
  <Company/>
  <LinksUpToDate>false</LinksUpToDate>
  <CharactersWithSpaces>13346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Хамза Мадина Адебиетовна</dc:creator>
  <cp:keywords/>
  <dc:description/>
  <cp:lastModifiedBy>Хамза Мадина Адебиетовна</cp:lastModifiedBy>
  <cp:revision>1</cp:revision>
  <dcterms:created xsi:type="dcterms:W3CDTF">2022-11-06T16:43:00Z</dcterms:created>
  <dcterms:modified xsi:type="dcterms:W3CDTF">2022-11-06T16:44:00Z</dcterms:modified>
</cp:coreProperties>
</file>