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6ABF" w14:textId="77777777" w:rsidR="003A69A5" w:rsidRPr="003A69A5" w:rsidRDefault="003A69A5" w:rsidP="003A69A5">
      <w:pPr>
        <w:ind w:firstLine="567"/>
        <w:jc w:val="both"/>
        <w:divId w:val="903294293"/>
        <w:rPr>
          <w:sz w:val="28"/>
          <w:szCs w:val="28"/>
        </w:rPr>
      </w:pPr>
      <w:bookmarkStart w:id="0" w:name="SUB740100"/>
      <w:bookmarkEnd w:id="0"/>
      <w:r w:rsidRPr="003A69A5">
        <w:rPr>
          <w:sz w:val="28"/>
          <w:szCs w:val="28"/>
        </w:rPr>
        <w:t xml:space="preserve">Тема 13  </w:t>
      </w:r>
    </w:p>
    <w:p w14:paraId="4364F66E" w14:textId="77777777" w:rsidR="003A69A5" w:rsidRPr="003A69A5" w:rsidRDefault="003A69A5" w:rsidP="003A69A5">
      <w:pPr>
        <w:ind w:firstLine="567"/>
        <w:jc w:val="both"/>
        <w:divId w:val="903294293"/>
        <w:rPr>
          <w:b/>
          <w:bCs/>
          <w:sz w:val="28"/>
          <w:szCs w:val="28"/>
        </w:rPr>
      </w:pPr>
      <w:r w:rsidRPr="003A69A5">
        <w:rPr>
          <w:b/>
          <w:bCs/>
          <w:sz w:val="28"/>
          <w:szCs w:val="28"/>
        </w:rPr>
        <w:t>Процесс рассмотрения и утверждения проекта бюджета</w:t>
      </w:r>
    </w:p>
    <w:p w14:paraId="134EBA06" w14:textId="77777777" w:rsidR="003A69A5" w:rsidRPr="003A69A5" w:rsidRDefault="003A69A5" w:rsidP="003A69A5">
      <w:pPr>
        <w:ind w:firstLine="567"/>
        <w:jc w:val="both"/>
        <w:divId w:val="903294293"/>
        <w:rPr>
          <w:b/>
          <w:bCs/>
          <w:sz w:val="28"/>
          <w:szCs w:val="28"/>
        </w:rPr>
      </w:pPr>
    </w:p>
    <w:p w14:paraId="4E432669" w14:textId="77777777" w:rsidR="003A69A5" w:rsidRPr="003A69A5" w:rsidRDefault="003A69A5" w:rsidP="003A69A5">
      <w:pPr>
        <w:ind w:firstLine="567"/>
        <w:jc w:val="both"/>
        <w:divId w:val="903294293"/>
        <w:rPr>
          <w:b/>
          <w:bCs/>
          <w:sz w:val="28"/>
          <w:szCs w:val="28"/>
        </w:rPr>
      </w:pPr>
      <w:r w:rsidRPr="003A69A5">
        <w:rPr>
          <w:b/>
          <w:bCs/>
          <w:sz w:val="28"/>
          <w:szCs w:val="28"/>
        </w:rPr>
        <w:t>План лекции</w:t>
      </w:r>
    </w:p>
    <w:p w14:paraId="012566C3" w14:textId="77777777" w:rsidR="003A69A5" w:rsidRPr="003A69A5" w:rsidRDefault="003A69A5" w:rsidP="003A69A5">
      <w:pPr>
        <w:numPr>
          <w:ilvl w:val="0"/>
          <w:numId w:val="1"/>
        </w:numPr>
        <w:tabs>
          <w:tab w:val="clear" w:pos="720"/>
          <w:tab w:val="left" w:pos="709"/>
        </w:tabs>
        <w:ind w:left="0" w:firstLine="567"/>
        <w:jc w:val="both"/>
        <w:divId w:val="903294293"/>
        <w:rPr>
          <w:bCs/>
          <w:sz w:val="28"/>
          <w:szCs w:val="28"/>
        </w:rPr>
      </w:pPr>
      <w:r w:rsidRPr="003A69A5">
        <w:rPr>
          <w:bCs/>
          <w:sz w:val="28"/>
          <w:szCs w:val="28"/>
        </w:rPr>
        <w:t>Разработка проекта закона о республиканском бюджете</w:t>
      </w:r>
    </w:p>
    <w:p w14:paraId="12E3E770" w14:textId="77777777" w:rsidR="003A69A5" w:rsidRPr="003A69A5" w:rsidRDefault="003A69A5" w:rsidP="003A69A5">
      <w:pPr>
        <w:numPr>
          <w:ilvl w:val="0"/>
          <w:numId w:val="1"/>
        </w:numPr>
        <w:tabs>
          <w:tab w:val="clear" w:pos="720"/>
          <w:tab w:val="left" w:pos="709"/>
        </w:tabs>
        <w:ind w:left="0" w:firstLine="567"/>
        <w:jc w:val="both"/>
        <w:divId w:val="903294293"/>
        <w:rPr>
          <w:sz w:val="28"/>
          <w:szCs w:val="28"/>
        </w:rPr>
      </w:pPr>
      <w:r w:rsidRPr="003A69A5">
        <w:rPr>
          <w:bCs/>
          <w:sz w:val="28"/>
          <w:szCs w:val="28"/>
        </w:rPr>
        <w:t>Разработка проектов местных бюджетов</w:t>
      </w:r>
    </w:p>
    <w:p w14:paraId="4C3267B0" w14:textId="77777777" w:rsidR="003A69A5" w:rsidRPr="003A69A5" w:rsidRDefault="003A69A5" w:rsidP="003A69A5">
      <w:pPr>
        <w:numPr>
          <w:ilvl w:val="0"/>
          <w:numId w:val="1"/>
        </w:numPr>
        <w:tabs>
          <w:tab w:val="clear" w:pos="720"/>
          <w:tab w:val="left" w:pos="709"/>
        </w:tabs>
        <w:ind w:left="0" w:firstLine="567"/>
        <w:jc w:val="both"/>
        <w:divId w:val="903294293"/>
        <w:rPr>
          <w:sz w:val="28"/>
          <w:szCs w:val="28"/>
        </w:rPr>
      </w:pPr>
      <w:r w:rsidRPr="003A69A5">
        <w:rPr>
          <w:bCs/>
          <w:sz w:val="28"/>
          <w:szCs w:val="28"/>
        </w:rPr>
        <w:t>Цифровизация бюджетного планирования</w:t>
      </w:r>
    </w:p>
    <w:p w14:paraId="44C0B287" w14:textId="77777777" w:rsidR="003A69A5" w:rsidRPr="003A69A5" w:rsidRDefault="003A69A5" w:rsidP="003A69A5">
      <w:pPr>
        <w:tabs>
          <w:tab w:val="left" w:pos="709"/>
        </w:tabs>
        <w:ind w:firstLine="567"/>
        <w:jc w:val="both"/>
        <w:divId w:val="903294293"/>
        <w:rPr>
          <w:sz w:val="28"/>
          <w:szCs w:val="28"/>
        </w:rPr>
      </w:pPr>
    </w:p>
    <w:p w14:paraId="2F8DB046" w14:textId="77777777" w:rsidR="000B17F7" w:rsidRPr="003A69A5" w:rsidRDefault="000B17F7" w:rsidP="003A69A5">
      <w:pPr>
        <w:ind w:firstLine="567"/>
        <w:jc w:val="both"/>
        <w:divId w:val="903294293"/>
        <w:rPr>
          <w:sz w:val="28"/>
          <w:szCs w:val="28"/>
        </w:rPr>
      </w:pPr>
      <w:r w:rsidRPr="003A69A5">
        <w:rPr>
          <w:sz w:val="28"/>
          <w:szCs w:val="28"/>
        </w:rPr>
        <w:t>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p w14:paraId="69B02EFD" w14:textId="77777777" w:rsidR="000B17F7" w:rsidRPr="003A69A5" w:rsidRDefault="000B17F7" w:rsidP="003A69A5">
      <w:pPr>
        <w:ind w:firstLine="567"/>
        <w:jc w:val="both"/>
        <w:divId w:val="903294293"/>
        <w:rPr>
          <w:sz w:val="28"/>
          <w:szCs w:val="28"/>
        </w:rPr>
      </w:pPr>
      <w:r w:rsidRPr="003A69A5">
        <w:rPr>
          <w:sz w:val="28"/>
          <w:szCs w:val="28"/>
        </w:rPr>
        <w:t>Правительство Республики Казахстан одновременно с проектом закона о республиканском бюджете представляет следующие документы и материалы:</w:t>
      </w:r>
    </w:p>
    <w:p w14:paraId="27079DA4" w14:textId="77777777" w:rsidR="000B17F7" w:rsidRPr="003A69A5" w:rsidRDefault="000B17F7" w:rsidP="003A69A5">
      <w:pPr>
        <w:ind w:firstLine="567"/>
        <w:jc w:val="both"/>
        <w:divId w:val="903294293"/>
        <w:rPr>
          <w:sz w:val="28"/>
          <w:szCs w:val="28"/>
        </w:rPr>
      </w:pPr>
      <w:bookmarkStart w:id="1" w:name="SUB740101"/>
      <w:bookmarkEnd w:id="1"/>
      <w:r w:rsidRPr="003A69A5">
        <w:rPr>
          <w:sz w:val="28"/>
          <w:szCs w:val="28"/>
        </w:rPr>
        <w:t>1) прогноз социально-экономического развития республики;</w:t>
      </w:r>
    </w:p>
    <w:p w14:paraId="6A376E79" w14:textId="77777777" w:rsidR="000B17F7" w:rsidRPr="003A69A5" w:rsidRDefault="000B17F7" w:rsidP="003A69A5">
      <w:pPr>
        <w:ind w:firstLine="567"/>
        <w:jc w:val="both"/>
        <w:divId w:val="903294293"/>
        <w:rPr>
          <w:sz w:val="28"/>
          <w:szCs w:val="28"/>
        </w:rPr>
      </w:pPr>
      <w:bookmarkStart w:id="2" w:name="SUB740102"/>
      <w:bookmarkEnd w:id="2"/>
      <w:r w:rsidRPr="003A69A5">
        <w:rPr>
          <w:sz w:val="28"/>
          <w:szCs w:val="28"/>
        </w:rPr>
        <w:t>2) проекты стратегических планов или проекты изменений и дополнений в стратегические планы центральных государственных органов;</w:t>
      </w:r>
    </w:p>
    <w:p w14:paraId="6B960640" w14:textId="77777777" w:rsidR="000B17F7" w:rsidRPr="003A69A5" w:rsidRDefault="000B17F7" w:rsidP="003A69A5">
      <w:pPr>
        <w:ind w:firstLine="567"/>
        <w:jc w:val="both"/>
        <w:divId w:val="903294293"/>
        <w:rPr>
          <w:sz w:val="28"/>
          <w:szCs w:val="28"/>
        </w:rPr>
      </w:pPr>
      <w:bookmarkStart w:id="3" w:name="SUB74010201"/>
      <w:bookmarkEnd w:id="3"/>
      <w:r w:rsidRPr="003A69A5">
        <w:rPr>
          <w:sz w:val="28"/>
          <w:szCs w:val="28"/>
        </w:rPr>
        <w:t>2-1) проекты бюджетных программ администраторов бюджетных программ;</w:t>
      </w:r>
    </w:p>
    <w:p w14:paraId="757AAD79" w14:textId="77777777" w:rsidR="000B17F7" w:rsidRPr="003A69A5" w:rsidRDefault="000B17F7" w:rsidP="003A69A5">
      <w:pPr>
        <w:ind w:firstLine="567"/>
        <w:jc w:val="both"/>
        <w:divId w:val="903294293"/>
        <w:rPr>
          <w:sz w:val="28"/>
          <w:szCs w:val="28"/>
        </w:rPr>
      </w:pPr>
      <w:bookmarkStart w:id="4" w:name="SUB740103"/>
      <w:bookmarkEnd w:id="4"/>
      <w:r w:rsidRPr="003A69A5">
        <w:rPr>
          <w:sz w:val="28"/>
          <w:szCs w:val="28"/>
        </w:rPr>
        <w:t>3)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p w14:paraId="7E5DEE45" w14:textId="77777777" w:rsidR="000B17F7" w:rsidRPr="003A69A5" w:rsidRDefault="000B17F7" w:rsidP="003A69A5">
      <w:pPr>
        <w:ind w:firstLine="567"/>
        <w:jc w:val="both"/>
        <w:divId w:val="903294293"/>
        <w:rPr>
          <w:sz w:val="28"/>
          <w:szCs w:val="28"/>
        </w:rPr>
      </w:pPr>
      <w:bookmarkStart w:id="5" w:name="SUB74010301"/>
      <w:bookmarkEnd w:id="5"/>
      <w:r w:rsidRPr="003A69A5">
        <w:rPr>
          <w:sz w:val="28"/>
          <w:szCs w:val="28"/>
        </w:rPr>
        <w:t>3-1)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p w14:paraId="748ABBE2" w14:textId="77777777" w:rsidR="000B17F7" w:rsidRPr="003A69A5" w:rsidRDefault="000B17F7" w:rsidP="003A69A5">
      <w:pPr>
        <w:ind w:firstLine="567"/>
        <w:jc w:val="both"/>
        <w:divId w:val="903294293"/>
        <w:rPr>
          <w:sz w:val="28"/>
          <w:szCs w:val="28"/>
        </w:rPr>
      </w:pPr>
      <w:bookmarkStart w:id="6" w:name="SUB74010302"/>
      <w:bookmarkEnd w:id="6"/>
      <w:r w:rsidRPr="003A69A5">
        <w:rPr>
          <w:sz w:val="28"/>
          <w:szCs w:val="28"/>
        </w:rPr>
        <w:t>3-2) информацию об использовании целевых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p>
    <w:p w14:paraId="0956BFD2" w14:textId="77777777" w:rsidR="000B17F7" w:rsidRPr="003A69A5" w:rsidRDefault="000B17F7" w:rsidP="003A69A5">
      <w:pPr>
        <w:ind w:firstLine="567"/>
        <w:jc w:val="both"/>
        <w:divId w:val="903294293"/>
        <w:rPr>
          <w:sz w:val="28"/>
          <w:szCs w:val="28"/>
        </w:rPr>
      </w:pPr>
      <w:bookmarkStart w:id="7" w:name="SUB74010303"/>
      <w:bookmarkEnd w:id="7"/>
      <w:r w:rsidRPr="003A69A5">
        <w:rPr>
          <w:rStyle w:val="s0"/>
          <w:sz w:val="28"/>
          <w:szCs w:val="28"/>
        </w:rPr>
        <w:t>3-3) прогнозную консолидированную финансовую отчетность по республиканскому бюджету;</w:t>
      </w:r>
    </w:p>
    <w:p w14:paraId="6009925C" w14:textId="77777777" w:rsidR="000B17F7" w:rsidRPr="003A69A5" w:rsidRDefault="000B17F7" w:rsidP="003A69A5">
      <w:pPr>
        <w:ind w:firstLine="567"/>
        <w:jc w:val="both"/>
        <w:divId w:val="903294293"/>
        <w:rPr>
          <w:sz w:val="28"/>
          <w:szCs w:val="28"/>
        </w:rPr>
      </w:pPr>
      <w:bookmarkStart w:id="8" w:name="SUB740104"/>
      <w:bookmarkEnd w:id="8"/>
      <w:r w:rsidRPr="003A69A5">
        <w:rPr>
          <w:sz w:val="28"/>
          <w:szCs w:val="28"/>
        </w:rPr>
        <w:t>4) пояснительную записку, раскрывающую решения, заложенные в проекте республиканского бюджета, информацию в разрезе администраторов республиканских бюджетных программ, содержащую:</w:t>
      </w:r>
    </w:p>
    <w:p w14:paraId="6A40C0AA" w14:textId="77777777" w:rsidR="000B17F7" w:rsidRPr="003A69A5" w:rsidRDefault="000B17F7" w:rsidP="003A69A5">
      <w:pPr>
        <w:ind w:firstLine="567"/>
        <w:jc w:val="both"/>
        <w:divId w:val="903294293"/>
        <w:rPr>
          <w:sz w:val="28"/>
          <w:szCs w:val="28"/>
        </w:rPr>
      </w:pPr>
      <w:r w:rsidRPr="003A69A5">
        <w:rPr>
          <w:sz w:val="28"/>
          <w:szCs w:val="28"/>
        </w:rPr>
        <w:t>краткое описание текущей ситуации, имеющихся проблем;</w:t>
      </w:r>
    </w:p>
    <w:p w14:paraId="512C3384" w14:textId="77777777" w:rsidR="000B17F7" w:rsidRPr="003A69A5" w:rsidRDefault="000B17F7" w:rsidP="003A69A5">
      <w:pPr>
        <w:ind w:firstLine="567"/>
        <w:jc w:val="both"/>
        <w:divId w:val="903294293"/>
        <w:rPr>
          <w:sz w:val="28"/>
          <w:szCs w:val="28"/>
        </w:rPr>
      </w:pPr>
      <w:r w:rsidRPr="003A69A5">
        <w:rPr>
          <w:sz w:val="28"/>
          <w:szCs w:val="28"/>
        </w:rPr>
        <w:t>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p>
    <w:p w14:paraId="27C12F2A" w14:textId="77777777" w:rsidR="000B17F7" w:rsidRPr="003A69A5" w:rsidRDefault="000B17F7" w:rsidP="003A69A5">
      <w:pPr>
        <w:ind w:firstLine="567"/>
        <w:jc w:val="both"/>
        <w:divId w:val="903294293"/>
        <w:rPr>
          <w:sz w:val="28"/>
          <w:szCs w:val="28"/>
        </w:rPr>
      </w:pPr>
      <w:r w:rsidRPr="003A69A5">
        <w:rPr>
          <w:sz w:val="28"/>
          <w:szCs w:val="28"/>
        </w:rPr>
        <w:t>описание целей бюджетных программ и планируемых конечных результатов бюджетных программ;</w:t>
      </w:r>
    </w:p>
    <w:p w14:paraId="393B1A6D" w14:textId="77777777" w:rsidR="000B17F7" w:rsidRPr="003A69A5" w:rsidRDefault="000B17F7" w:rsidP="003A69A5">
      <w:pPr>
        <w:ind w:firstLine="567"/>
        <w:jc w:val="both"/>
        <w:divId w:val="903294293"/>
        <w:rPr>
          <w:sz w:val="28"/>
          <w:szCs w:val="28"/>
        </w:rPr>
      </w:pPr>
      <w:r w:rsidRPr="003A69A5">
        <w:rPr>
          <w:sz w:val="28"/>
          <w:szCs w:val="28"/>
        </w:rPr>
        <w:t>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14:paraId="2B719BF8" w14:textId="77777777" w:rsidR="000B17F7" w:rsidRPr="003A69A5" w:rsidRDefault="000B17F7" w:rsidP="003A69A5">
      <w:pPr>
        <w:ind w:firstLine="567"/>
        <w:jc w:val="both"/>
        <w:divId w:val="903294293"/>
        <w:rPr>
          <w:sz w:val="28"/>
          <w:szCs w:val="28"/>
        </w:rPr>
      </w:pPr>
      <w:r w:rsidRPr="003A69A5">
        <w:rPr>
          <w:sz w:val="28"/>
          <w:szCs w:val="28"/>
        </w:rPr>
        <w:t xml:space="preserve">описание исполнения бюджетных программ и достигнутых показателей результатов за два отчетных финансовых года, а также сведения (причины, </w:t>
      </w:r>
      <w:r w:rsidRPr="003A69A5">
        <w:rPr>
          <w:sz w:val="28"/>
          <w:szCs w:val="28"/>
        </w:rPr>
        <w:lastRenderedPageBreak/>
        <w:t xml:space="preserve">последствия) об отклонении объема планируемых бюджетных средств на плановый период от объема бюджетных средств, утвержденных в </w:t>
      </w:r>
      <w:hyperlink r:id="rId5" w:history="1">
        <w:r w:rsidRPr="003A69A5">
          <w:rPr>
            <w:rStyle w:val="a3"/>
            <w:sz w:val="28"/>
            <w:szCs w:val="28"/>
          </w:rPr>
          <w:t>законе</w:t>
        </w:r>
      </w:hyperlink>
      <w:r w:rsidRPr="003A69A5">
        <w:rPr>
          <w:sz w:val="28"/>
          <w:szCs w:val="28"/>
        </w:rPr>
        <w:t xml:space="preserve"> о республиканском бюджете в предыдущий плановый период;</w:t>
      </w:r>
    </w:p>
    <w:p w14:paraId="407940CD" w14:textId="77777777" w:rsidR="000B17F7" w:rsidRPr="003A69A5" w:rsidRDefault="000B17F7" w:rsidP="003A69A5">
      <w:pPr>
        <w:ind w:firstLine="567"/>
        <w:jc w:val="both"/>
        <w:divId w:val="903294293"/>
        <w:rPr>
          <w:sz w:val="28"/>
          <w:szCs w:val="28"/>
        </w:rPr>
      </w:pPr>
      <w:r w:rsidRPr="003A69A5">
        <w:rPr>
          <w:sz w:val="28"/>
          <w:szCs w:val="28"/>
        </w:rPr>
        <w:t>сведения о показателях результатов деятельности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p w14:paraId="06B7CBCC" w14:textId="77777777" w:rsidR="000B17F7" w:rsidRPr="003A69A5" w:rsidRDefault="000B17F7" w:rsidP="003A69A5">
      <w:pPr>
        <w:ind w:firstLine="567"/>
        <w:jc w:val="both"/>
        <w:divId w:val="903294293"/>
        <w:rPr>
          <w:sz w:val="28"/>
          <w:szCs w:val="28"/>
        </w:rPr>
      </w:pPr>
      <w:r w:rsidRPr="003A69A5">
        <w:rPr>
          <w:sz w:val="28"/>
          <w:szCs w:val="28"/>
        </w:rPr>
        <w:t>информацию о начатых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p w14:paraId="541203FC" w14:textId="77777777" w:rsidR="000B17F7" w:rsidRPr="003A69A5" w:rsidRDefault="000B17F7" w:rsidP="003A69A5">
      <w:pPr>
        <w:ind w:firstLine="567"/>
        <w:jc w:val="both"/>
        <w:divId w:val="903294293"/>
        <w:rPr>
          <w:sz w:val="28"/>
          <w:szCs w:val="28"/>
        </w:rPr>
      </w:pPr>
      <w:r w:rsidRPr="003A69A5">
        <w:rPr>
          <w:sz w:val="28"/>
          <w:szCs w:val="28"/>
        </w:rPr>
        <w:t>В пояснительную записку также включается информация об учете рекомендаций Счетного комитета по контролю за исполнением республиканского бюджета, внесенных в рамках предварительной оценки проекта республиканского бюджета.</w:t>
      </w:r>
    </w:p>
    <w:p w14:paraId="522FC133" w14:textId="77777777" w:rsidR="000B17F7" w:rsidRPr="003A69A5" w:rsidRDefault="000B17F7" w:rsidP="003A69A5">
      <w:pPr>
        <w:ind w:firstLine="567"/>
        <w:jc w:val="both"/>
        <w:divId w:val="903294293"/>
        <w:rPr>
          <w:sz w:val="28"/>
          <w:szCs w:val="28"/>
        </w:rPr>
      </w:pPr>
      <w:r w:rsidRPr="003A69A5">
        <w:rPr>
          <w:sz w:val="28"/>
          <w:szCs w:val="28"/>
        </w:rPr>
        <w:t>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государственных и правительственных программ.</w:t>
      </w:r>
    </w:p>
    <w:p w14:paraId="0D139587" w14:textId="77777777" w:rsidR="000B17F7" w:rsidRPr="003A69A5" w:rsidRDefault="000B17F7" w:rsidP="003A69A5">
      <w:pPr>
        <w:ind w:firstLine="567"/>
        <w:jc w:val="both"/>
        <w:divId w:val="903294293"/>
        <w:rPr>
          <w:sz w:val="28"/>
          <w:szCs w:val="28"/>
        </w:rPr>
      </w:pPr>
      <w:bookmarkStart w:id="9" w:name="SUB740200"/>
      <w:bookmarkEnd w:id="9"/>
      <w:r w:rsidRPr="003A69A5">
        <w:rPr>
          <w:sz w:val="28"/>
          <w:szCs w:val="28"/>
        </w:rPr>
        <w:t>Утверждение республиканского бюджета происходит в раздельном заседании Палат путем последовательного рассмотрения вначале в Мажилисе, а затем в Сенате не позднее 1 декабря текущего финансового года.</w:t>
      </w:r>
    </w:p>
    <w:p w14:paraId="435C00E8" w14:textId="77777777" w:rsidR="000B17F7" w:rsidRPr="003A69A5" w:rsidRDefault="000B17F7" w:rsidP="003A69A5">
      <w:pPr>
        <w:ind w:firstLine="567"/>
        <w:jc w:val="both"/>
        <w:divId w:val="903294293"/>
        <w:rPr>
          <w:sz w:val="28"/>
          <w:szCs w:val="28"/>
        </w:rPr>
      </w:pPr>
      <w:bookmarkStart w:id="10" w:name="SUB740300"/>
      <w:bookmarkEnd w:id="10"/>
      <w:r w:rsidRPr="003A69A5">
        <w:rPr>
          <w:rStyle w:val="s0"/>
          <w:sz w:val="28"/>
          <w:szCs w:val="28"/>
        </w:rPr>
        <w:t>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p w14:paraId="3B9BAC35" w14:textId="77777777" w:rsidR="000B17F7" w:rsidRPr="003A69A5" w:rsidRDefault="000B17F7" w:rsidP="003A69A5">
      <w:pPr>
        <w:ind w:firstLine="567"/>
        <w:jc w:val="both"/>
        <w:divId w:val="903294293"/>
        <w:rPr>
          <w:sz w:val="28"/>
          <w:szCs w:val="28"/>
        </w:rPr>
      </w:pPr>
      <w:r w:rsidRPr="003A69A5">
        <w:rPr>
          <w:sz w:val="28"/>
          <w:szCs w:val="28"/>
        </w:rPr>
        <w:t>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14:paraId="5E2A449E" w14:textId="77777777" w:rsidR="000B17F7" w:rsidRPr="003A69A5" w:rsidRDefault="000B17F7" w:rsidP="003A69A5">
      <w:pPr>
        <w:ind w:firstLine="567"/>
        <w:jc w:val="both"/>
        <w:divId w:val="903294293"/>
        <w:rPr>
          <w:sz w:val="28"/>
          <w:szCs w:val="28"/>
        </w:rPr>
      </w:pPr>
      <w:r w:rsidRPr="003A69A5">
        <w:rPr>
          <w:sz w:val="28"/>
          <w:szCs w:val="28"/>
        </w:rPr>
        <w:t>Исполнение республиканского финансового плана осуществляется в порядке, установленном настоящим Кодексом.</w:t>
      </w:r>
    </w:p>
    <w:p w14:paraId="169759A9" w14:textId="77777777" w:rsidR="000B17F7" w:rsidRPr="003A69A5" w:rsidRDefault="000B17F7" w:rsidP="003A69A5">
      <w:pPr>
        <w:ind w:firstLine="567"/>
        <w:jc w:val="both"/>
        <w:divId w:val="903294293"/>
        <w:rPr>
          <w:sz w:val="28"/>
          <w:szCs w:val="28"/>
        </w:rPr>
      </w:pPr>
      <w:bookmarkStart w:id="11" w:name="SUB740400"/>
      <w:bookmarkEnd w:id="11"/>
      <w:r w:rsidRPr="003A69A5">
        <w:rPr>
          <w:sz w:val="28"/>
          <w:szCs w:val="28"/>
        </w:rPr>
        <w:t>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p w14:paraId="47577053" w14:textId="77777777" w:rsidR="000B17F7" w:rsidRPr="003A69A5" w:rsidRDefault="000B17F7" w:rsidP="003A69A5">
      <w:pPr>
        <w:ind w:firstLine="567"/>
        <w:jc w:val="both"/>
        <w:divId w:val="903294293"/>
        <w:rPr>
          <w:sz w:val="28"/>
          <w:szCs w:val="28"/>
        </w:rPr>
      </w:pPr>
      <w:r w:rsidRPr="003A69A5">
        <w:rPr>
          <w:sz w:val="28"/>
          <w:szCs w:val="28"/>
        </w:rPr>
        <w:t>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14:paraId="007D0862" w14:textId="77777777" w:rsidR="000B17F7" w:rsidRPr="003A69A5" w:rsidRDefault="000B17F7" w:rsidP="003A69A5">
      <w:pPr>
        <w:ind w:firstLine="567"/>
        <w:jc w:val="both"/>
        <w:divId w:val="903294293"/>
        <w:rPr>
          <w:sz w:val="28"/>
          <w:szCs w:val="28"/>
        </w:rPr>
      </w:pPr>
      <w:bookmarkStart w:id="12" w:name="SUB740500"/>
      <w:bookmarkEnd w:id="12"/>
      <w:r w:rsidRPr="003A69A5">
        <w:rPr>
          <w:sz w:val="28"/>
          <w:szCs w:val="28"/>
        </w:rPr>
        <w:lastRenderedPageBreak/>
        <w:t>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p w14:paraId="57B73E1D" w14:textId="77777777" w:rsidR="000B17F7" w:rsidRPr="003A69A5" w:rsidRDefault="000B17F7" w:rsidP="003A69A5">
      <w:pPr>
        <w:ind w:firstLine="567"/>
        <w:jc w:val="both"/>
        <w:divId w:val="903294293"/>
        <w:rPr>
          <w:sz w:val="28"/>
          <w:szCs w:val="28"/>
        </w:rPr>
      </w:pPr>
      <w:r w:rsidRPr="003A69A5">
        <w:rPr>
          <w:sz w:val="28"/>
          <w:szCs w:val="28"/>
        </w:rPr>
        <w:t> </w:t>
      </w:r>
    </w:p>
    <w:p w14:paraId="2BD6C650" w14:textId="77777777" w:rsidR="000B17F7" w:rsidRPr="003A69A5" w:rsidRDefault="000B17F7" w:rsidP="003A69A5">
      <w:pPr>
        <w:ind w:firstLine="567"/>
        <w:jc w:val="both"/>
        <w:divId w:val="903294293"/>
        <w:rPr>
          <w:sz w:val="28"/>
          <w:szCs w:val="28"/>
        </w:rPr>
      </w:pPr>
      <w:bookmarkStart w:id="13" w:name="SUB750000"/>
      <w:bookmarkEnd w:id="13"/>
      <w:r w:rsidRPr="003A69A5">
        <w:rPr>
          <w:sz w:val="28"/>
          <w:szCs w:val="28"/>
        </w:rPr>
        <w:t>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14:paraId="6982BFF4" w14:textId="77777777" w:rsidR="000B17F7" w:rsidRPr="003A69A5" w:rsidRDefault="000B17F7" w:rsidP="003A69A5">
      <w:pPr>
        <w:ind w:firstLine="567"/>
        <w:jc w:val="both"/>
        <w:divId w:val="903294293"/>
        <w:rPr>
          <w:sz w:val="28"/>
          <w:szCs w:val="28"/>
        </w:rPr>
      </w:pPr>
      <w:r w:rsidRPr="003A69A5">
        <w:rPr>
          <w:rStyle w:val="s0"/>
          <w:sz w:val="28"/>
          <w:szCs w:val="28"/>
        </w:rPr>
        <w:t>Проект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p w14:paraId="580AEC20" w14:textId="77777777" w:rsidR="000B17F7" w:rsidRPr="003A69A5" w:rsidRDefault="000B17F7" w:rsidP="003A69A5">
      <w:pPr>
        <w:ind w:firstLine="567"/>
        <w:jc w:val="both"/>
        <w:divId w:val="903294293"/>
        <w:rPr>
          <w:sz w:val="28"/>
          <w:szCs w:val="28"/>
        </w:rPr>
      </w:pPr>
      <w:r w:rsidRPr="003A69A5">
        <w:rPr>
          <w:rStyle w:val="s0"/>
          <w:sz w:val="28"/>
          <w:szCs w:val="28"/>
        </w:rPr>
        <w:t>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w:t>
      </w:r>
    </w:p>
    <w:p w14:paraId="36116476" w14:textId="77777777" w:rsidR="000B17F7" w:rsidRPr="003A69A5" w:rsidRDefault="000B17F7" w:rsidP="003A69A5">
      <w:pPr>
        <w:ind w:firstLine="567"/>
        <w:jc w:val="both"/>
        <w:divId w:val="903294293"/>
        <w:rPr>
          <w:sz w:val="28"/>
          <w:szCs w:val="28"/>
        </w:rPr>
      </w:pPr>
      <w:r w:rsidRPr="003A69A5">
        <w:rPr>
          <w:sz w:val="28"/>
          <w:szCs w:val="28"/>
        </w:rPr>
        <w:t xml:space="preserve">Местный исполнительный орган одновременно с </w:t>
      </w:r>
      <w:hyperlink r:id="rId6" w:history="1">
        <w:r w:rsidRPr="003A69A5">
          <w:rPr>
            <w:rStyle w:val="a3"/>
            <w:sz w:val="28"/>
            <w:szCs w:val="28"/>
          </w:rPr>
          <w:t>проектом местного бюджета</w:t>
        </w:r>
      </w:hyperlink>
      <w:r w:rsidRPr="003A69A5">
        <w:rPr>
          <w:sz w:val="28"/>
          <w:szCs w:val="28"/>
        </w:rPr>
        <w:t xml:space="preserve"> представляет следующие документы и материалы:</w:t>
      </w:r>
    </w:p>
    <w:p w14:paraId="5447DEBA" w14:textId="77777777" w:rsidR="000B17F7" w:rsidRPr="003A69A5" w:rsidRDefault="000B17F7" w:rsidP="003A69A5">
      <w:pPr>
        <w:autoSpaceDE w:val="0"/>
        <w:autoSpaceDN w:val="0"/>
        <w:ind w:firstLine="567"/>
        <w:jc w:val="both"/>
        <w:divId w:val="903294293"/>
        <w:rPr>
          <w:sz w:val="28"/>
          <w:szCs w:val="28"/>
        </w:rPr>
      </w:pPr>
      <w:bookmarkStart w:id="14" w:name="SUB750101"/>
      <w:bookmarkEnd w:id="14"/>
      <w:r w:rsidRPr="003A69A5">
        <w:rPr>
          <w:sz w:val="28"/>
          <w:szCs w:val="28"/>
        </w:rPr>
        <w:t>1) прогноз социально-экономического развития области, города республиканского значения, столицы;</w:t>
      </w:r>
    </w:p>
    <w:p w14:paraId="643879EF" w14:textId="77777777" w:rsidR="000B17F7" w:rsidRPr="003A69A5" w:rsidRDefault="000B17F7" w:rsidP="003A69A5">
      <w:pPr>
        <w:ind w:firstLine="567"/>
        <w:jc w:val="both"/>
        <w:divId w:val="903294293"/>
        <w:rPr>
          <w:sz w:val="28"/>
          <w:szCs w:val="28"/>
        </w:rPr>
      </w:pPr>
      <w:bookmarkStart w:id="15" w:name="SUB750102"/>
      <w:bookmarkEnd w:id="15"/>
      <w:r w:rsidRPr="003A69A5">
        <w:rPr>
          <w:rStyle w:val="s0"/>
          <w:sz w:val="28"/>
          <w:szCs w:val="28"/>
        </w:rPr>
        <w:t xml:space="preserve">2) исключен в соответствии с </w:t>
      </w:r>
      <w:hyperlink r:id="rId7" w:history="1">
        <w:r w:rsidRPr="003A69A5">
          <w:rPr>
            <w:rStyle w:val="a3"/>
            <w:sz w:val="28"/>
            <w:szCs w:val="28"/>
          </w:rPr>
          <w:t>Законом</w:t>
        </w:r>
      </w:hyperlink>
      <w:r w:rsidRPr="003A69A5">
        <w:rPr>
          <w:rStyle w:val="s0"/>
          <w:sz w:val="28"/>
          <w:szCs w:val="28"/>
        </w:rPr>
        <w:t xml:space="preserve"> РК от 03.12.13 г. № 150-V </w:t>
      </w:r>
      <w:r w:rsidRPr="003A69A5">
        <w:rPr>
          <w:rStyle w:val="s3"/>
          <w:sz w:val="28"/>
          <w:szCs w:val="28"/>
        </w:rPr>
        <w:t>(</w:t>
      </w:r>
      <w:hyperlink r:id="rId8" w:history="1">
        <w:r w:rsidRPr="003A69A5">
          <w:rPr>
            <w:rStyle w:val="a3"/>
            <w:i/>
            <w:iCs/>
            <w:sz w:val="28"/>
            <w:szCs w:val="28"/>
          </w:rPr>
          <w:t>см. стар. ред.</w:t>
        </w:r>
      </w:hyperlink>
      <w:r w:rsidRPr="003A69A5">
        <w:rPr>
          <w:rStyle w:val="s3"/>
          <w:sz w:val="28"/>
          <w:szCs w:val="28"/>
        </w:rPr>
        <w:t>)</w:t>
      </w:r>
    </w:p>
    <w:p w14:paraId="65AAA308" w14:textId="77777777" w:rsidR="000B17F7" w:rsidRPr="003A69A5" w:rsidRDefault="000B17F7" w:rsidP="003A69A5">
      <w:pPr>
        <w:ind w:firstLine="567"/>
        <w:jc w:val="both"/>
        <w:divId w:val="903294293"/>
        <w:rPr>
          <w:sz w:val="28"/>
          <w:szCs w:val="28"/>
        </w:rPr>
      </w:pPr>
      <w:bookmarkStart w:id="16" w:name="SUB75010201"/>
      <w:bookmarkEnd w:id="16"/>
      <w:r w:rsidRPr="003A69A5">
        <w:rPr>
          <w:rStyle w:val="s0"/>
          <w:sz w:val="28"/>
          <w:szCs w:val="28"/>
        </w:rPr>
        <w:t>2-1) проекты бюджетных программ администраторов бюджетных программ;</w:t>
      </w:r>
    </w:p>
    <w:p w14:paraId="5E3D689C" w14:textId="77777777" w:rsidR="000B17F7" w:rsidRPr="003A69A5" w:rsidRDefault="000B17F7" w:rsidP="003A69A5">
      <w:pPr>
        <w:ind w:firstLine="567"/>
        <w:jc w:val="both"/>
        <w:divId w:val="903294293"/>
        <w:rPr>
          <w:sz w:val="28"/>
          <w:szCs w:val="28"/>
        </w:rPr>
      </w:pPr>
      <w:bookmarkStart w:id="17" w:name="SUB75010202"/>
      <w:bookmarkEnd w:id="17"/>
      <w:r w:rsidRPr="003A69A5">
        <w:rPr>
          <w:rStyle w:val="s0"/>
          <w:sz w:val="28"/>
          <w:szCs w:val="28"/>
        </w:rPr>
        <w:t>3) пояснительную записку, раскрывающую решения, заложенные в проекте местного бюджета, информацию в разрезе администраторов местных бюджетных программ, содержащую:</w:t>
      </w:r>
    </w:p>
    <w:p w14:paraId="74E3086D" w14:textId="77777777" w:rsidR="000B17F7" w:rsidRPr="003A69A5" w:rsidRDefault="000B17F7" w:rsidP="003A69A5">
      <w:pPr>
        <w:ind w:firstLine="567"/>
        <w:jc w:val="both"/>
        <w:divId w:val="903294293"/>
        <w:rPr>
          <w:sz w:val="28"/>
          <w:szCs w:val="28"/>
        </w:rPr>
      </w:pPr>
      <w:r w:rsidRPr="003A69A5">
        <w:rPr>
          <w:rStyle w:val="s0"/>
          <w:sz w:val="28"/>
          <w:szCs w:val="28"/>
        </w:rPr>
        <w:t>краткое описание достигнутых показателей результатов за отчетный финансовый год;</w:t>
      </w:r>
    </w:p>
    <w:p w14:paraId="44C7430C" w14:textId="77777777" w:rsidR="000B17F7" w:rsidRPr="003A69A5" w:rsidRDefault="000B17F7" w:rsidP="003A69A5">
      <w:pPr>
        <w:ind w:firstLine="567"/>
        <w:jc w:val="both"/>
        <w:divId w:val="903294293"/>
        <w:rPr>
          <w:sz w:val="28"/>
          <w:szCs w:val="28"/>
        </w:rPr>
      </w:pPr>
      <w:r w:rsidRPr="003A69A5">
        <w:rPr>
          <w:rStyle w:val="s0"/>
          <w:sz w:val="28"/>
          <w:szCs w:val="28"/>
        </w:rPr>
        <w:t>краткое описание текущей ситуации, имеющихся проблем;</w:t>
      </w:r>
    </w:p>
    <w:p w14:paraId="2B63EA2B" w14:textId="77777777" w:rsidR="000B17F7" w:rsidRPr="003A69A5" w:rsidRDefault="000B17F7" w:rsidP="003A69A5">
      <w:pPr>
        <w:ind w:firstLine="567"/>
        <w:jc w:val="both"/>
        <w:divId w:val="903294293"/>
        <w:rPr>
          <w:sz w:val="28"/>
          <w:szCs w:val="28"/>
        </w:rPr>
      </w:pPr>
      <w:r w:rsidRPr="003A69A5">
        <w:rPr>
          <w:rStyle w:val="s0"/>
          <w:sz w:val="28"/>
          <w:szCs w:val="28"/>
        </w:rPr>
        <w:t>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p w14:paraId="331B400D" w14:textId="77777777" w:rsidR="000B17F7" w:rsidRPr="003A69A5" w:rsidRDefault="000B17F7" w:rsidP="003A69A5">
      <w:pPr>
        <w:ind w:firstLine="567"/>
        <w:jc w:val="both"/>
        <w:divId w:val="903294293"/>
        <w:rPr>
          <w:sz w:val="28"/>
          <w:szCs w:val="28"/>
        </w:rPr>
      </w:pPr>
      <w:r w:rsidRPr="003A69A5">
        <w:rPr>
          <w:rStyle w:val="s0"/>
          <w:sz w:val="28"/>
          <w:szCs w:val="28"/>
        </w:rPr>
        <w:t>описание целей бюджетных программ и планируемых конечных результатов бюджетных программ;</w:t>
      </w:r>
    </w:p>
    <w:p w14:paraId="3774F0B0" w14:textId="77777777" w:rsidR="000B17F7" w:rsidRPr="003A69A5" w:rsidRDefault="000B17F7" w:rsidP="003A69A5">
      <w:pPr>
        <w:ind w:firstLine="567"/>
        <w:jc w:val="both"/>
        <w:divId w:val="903294293"/>
        <w:rPr>
          <w:sz w:val="28"/>
          <w:szCs w:val="28"/>
        </w:rPr>
      </w:pPr>
      <w:r w:rsidRPr="003A69A5">
        <w:rPr>
          <w:rStyle w:val="s0"/>
          <w:sz w:val="28"/>
          <w:szCs w:val="28"/>
        </w:rPr>
        <w:t>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14:paraId="1C427219" w14:textId="77777777" w:rsidR="000B17F7" w:rsidRPr="003A69A5" w:rsidRDefault="000B17F7" w:rsidP="003A69A5">
      <w:pPr>
        <w:ind w:firstLine="567"/>
        <w:jc w:val="both"/>
        <w:divId w:val="903294293"/>
        <w:rPr>
          <w:sz w:val="28"/>
          <w:szCs w:val="28"/>
        </w:rPr>
      </w:pPr>
      <w:bookmarkStart w:id="18" w:name="SUB750200"/>
      <w:bookmarkEnd w:id="18"/>
      <w:r w:rsidRPr="003A69A5">
        <w:rPr>
          <w:sz w:val="28"/>
          <w:szCs w:val="28"/>
        </w:rPr>
        <w:t xml:space="preserve">Областной бюджет, бюджеты города республиканского значения, столицы </w:t>
      </w:r>
      <w:hyperlink r:id="rId9" w:history="1">
        <w:r w:rsidRPr="003A69A5">
          <w:rPr>
            <w:rStyle w:val="a3"/>
            <w:sz w:val="28"/>
            <w:szCs w:val="28"/>
          </w:rPr>
          <w:t>утверждаются</w:t>
        </w:r>
      </w:hyperlink>
      <w:r w:rsidRPr="003A69A5">
        <w:rPr>
          <w:sz w:val="28"/>
          <w:szCs w:val="28"/>
        </w:rPr>
        <w:t xml:space="preserve"> соответствующими маслихатами не позднее двухнедельного срока после подписания Президентом Республики Казахстан </w:t>
      </w:r>
      <w:hyperlink r:id="rId10" w:history="1">
        <w:r w:rsidRPr="003A69A5">
          <w:rPr>
            <w:rStyle w:val="a3"/>
            <w:sz w:val="28"/>
            <w:szCs w:val="28"/>
          </w:rPr>
          <w:t>закона</w:t>
        </w:r>
      </w:hyperlink>
      <w:r w:rsidRPr="003A69A5">
        <w:rPr>
          <w:sz w:val="28"/>
          <w:szCs w:val="28"/>
        </w:rPr>
        <w:t xml:space="preserve"> о республиканском бюджете.</w:t>
      </w:r>
    </w:p>
    <w:p w14:paraId="3C1FDA9C" w14:textId="77777777" w:rsidR="000B17F7" w:rsidRPr="003A69A5" w:rsidRDefault="000B17F7" w:rsidP="003A69A5">
      <w:pPr>
        <w:ind w:firstLine="567"/>
        <w:jc w:val="both"/>
        <w:divId w:val="903294293"/>
        <w:rPr>
          <w:sz w:val="28"/>
          <w:szCs w:val="28"/>
        </w:rPr>
      </w:pPr>
      <w:r w:rsidRPr="003A69A5">
        <w:rPr>
          <w:rStyle w:val="s0"/>
          <w:sz w:val="28"/>
          <w:szCs w:val="28"/>
        </w:rPr>
        <w:t xml:space="preserve">Районный (города областного значения) бюджет утверждается маслихатом района (города областного значения) не позднее двухнедельного </w:t>
      </w:r>
      <w:r w:rsidRPr="003A69A5">
        <w:rPr>
          <w:rStyle w:val="s0"/>
          <w:sz w:val="28"/>
          <w:szCs w:val="28"/>
        </w:rPr>
        <w:lastRenderedPageBreak/>
        <w:t>срока после подписания решения областного маслихата об утверждении областного бюджета.</w:t>
      </w:r>
    </w:p>
    <w:p w14:paraId="2D126EFC" w14:textId="77777777" w:rsidR="000B17F7" w:rsidRPr="003A69A5" w:rsidRDefault="000B17F7" w:rsidP="003A69A5">
      <w:pPr>
        <w:ind w:firstLine="567"/>
        <w:jc w:val="both"/>
        <w:divId w:val="903294293"/>
        <w:rPr>
          <w:sz w:val="28"/>
          <w:szCs w:val="28"/>
        </w:rPr>
      </w:pPr>
      <w:hyperlink r:id="rId11" w:history="1">
        <w:r w:rsidRPr="003A69A5">
          <w:rPr>
            <w:rStyle w:val="a3"/>
            <w:sz w:val="28"/>
            <w:szCs w:val="28"/>
          </w:rPr>
          <w:t>Бюджеты</w:t>
        </w:r>
      </w:hyperlink>
      <w:r w:rsidRPr="003A69A5">
        <w:rPr>
          <w:rStyle w:val="s0"/>
          <w:sz w:val="28"/>
          <w:szCs w:val="28"/>
        </w:rPr>
        <w:t xml:space="preserve"> городов районного значения, сел, поселков, сельских округов утверждаются маслихатом района (города областного значения) не позднее двухнедельного срока после подписания решения маслихата района (города областного значения) об утверждении районного (города областного значения) бюджета.</w:t>
      </w:r>
    </w:p>
    <w:p w14:paraId="37388AFF" w14:textId="77777777" w:rsidR="000B17F7" w:rsidRPr="003A69A5" w:rsidRDefault="000B17F7" w:rsidP="003A69A5">
      <w:pPr>
        <w:ind w:firstLine="567"/>
        <w:jc w:val="both"/>
        <w:divId w:val="903294293"/>
        <w:rPr>
          <w:sz w:val="28"/>
          <w:szCs w:val="28"/>
        </w:rPr>
      </w:pPr>
      <w:bookmarkStart w:id="19" w:name="SUB750300"/>
      <w:bookmarkEnd w:id="19"/>
      <w:r w:rsidRPr="003A69A5">
        <w:rPr>
          <w:rStyle w:val="s0"/>
          <w:sz w:val="28"/>
          <w:szCs w:val="28"/>
        </w:rPr>
        <w:t>В случае, если маслихатом в срок, установленный пунктом 2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p w14:paraId="0F391D20" w14:textId="77777777" w:rsidR="000B17F7" w:rsidRPr="003A69A5" w:rsidRDefault="000B17F7" w:rsidP="003A69A5">
      <w:pPr>
        <w:ind w:firstLine="567"/>
        <w:jc w:val="both"/>
        <w:divId w:val="903294293"/>
        <w:rPr>
          <w:sz w:val="28"/>
          <w:szCs w:val="28"/>
        </w:rPr>
      </w:pPr>
      <w:r w:rsidRPr="003A69A5">
        <w:rPr>
          <w:sz w:val="28"/>
          <w:szCs w:val="28"/>
        </w:rPr>
        <w:t>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p w14:paraId="1D1F08DA" w14:textId="77777777" w:rsidR="000B17F7" w:rsidRPr="003A69A5" w:rsidRDefault="000B17F7" w:rsidP="003A69A5">
      <w:pPr>
        <w:ind w:firstLine="567"/>
        <w:jc w:val="both"/>
        <w:divId w:val="903294293"/>
        <w:rPr>
          <w:sz w:val="28"/>
          <w:szCs w:val="28"/>
        </w:rPr>
      </w:pPr>
      <w:r w:rsidRPr="003A69A5">
        <w:rPr>
          <w:rStyle w:val="s0"/>
          <w:sz w:val="28"/>
          <w:szCs w:val="28"/>
        </w:rPr>
        <w:t>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w:t>
      </w:r>
    </w:p>
    <w:p w14:paraId="4AA35DD3" w14:textId="77777777" w:rsidR="000B17F7" w:rsidRPr="003A69A5" w:rsidRDefault="000B17F7" w:rsidP="003A69A5">
      <w:pPr>
        <w:ind w:firstLine="567"/>
        <w:jc w:val="both"/>
        <w:divId w:val="903294293"/>
        <w:rPr>
          <w:sz w:val="28"/>
          <w:szCs w:val="28"/>
        </w:rPr>
      </w:pPr>
      <w:r w:rsidRPr="003A69A5">
        <w:rPr>
          <w:sz w:val="28"/>
          <w:szCs w:val="28"/>
        </w:rPr>
        <w:t>Исполнение местного финансового плана осуществляется в порядке, установленном настоящим Кодексом.</w:t>
      </w:r>
    </w:p>
    <w:p w14:paraId="78533E31" w14:textId="77777777" w:rsidR="000B17F7" w:rsidRPr="003A69A5" w:rsidRDefault="000B17F7" w:rsidP="003A69A5">
      <w:pPr>
        <w:ind w:firstLine="567"/>
        <w:jc w:val="both"/>
        <w:divId w:val="903294293"/>
        <w:rPr>
          <w:sz w:val="28"/>
          <w:szCs w:val="28"/>
        </w:rPr>
      </w:pPr>
      <w:bookmarkStart w:id="20" w:name="SUB750400"/>
      <w:bookmarkEnd w:id="20"/>
      <w:r w:rsidRPr="003A69A5">
        <w:rPr>
          <w:sz w:val="28"/>
          <w:szCs w:val="28"/>
        </w:rPr>
        <w:t>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p w14:paraId="2C85D623" w14:textId="77777777" w:rsidR="000B17F7" w:rsidRPr="003A69A5" w:rsidRDefault="000B17F7" w:rsidP="003A69A5">
      <w:pPr>
        <w:ind w:firstLine="567"/>
        <w:jc w:val="both"/>
        <w:divId w:val="903294293"/>
        <w:rPr>
          <w:sz w:val="28"/>
          <w:szCs w:val="28"/>
        </w:rPr>
      </w:pPr>
      <w:bookmarkStart w:id="21" w:name="SUB750500"/>
      <w:bookmarkEnd w:id="21"/>
      <w:r w:rsidRPr="003A69A5">
        <w:rPr>
          <w:rStyle w:val="s0"/>
          <w:sz w:val="28"/>
          <w:szCs w:val="28"/>
        </w:rPr>
        <w:t>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14:paraId="2574CBC4" w14:textId="77777777" w:rsidR="000B17F7" w:rsidRPr="003A69A5" w:rsidRDefault="000B17F7" w:rsidP="003A69A5">
      <w:pPr>
        <w:ind w:firstLine="567"/>
        <w:jc w:val="both"/>
        <w:divId w:val="903294293"/>
        <w:rPr>
          <w:sz w:val="28"/>
          <w:szCs w:val="28"/>
        </w:rPr>
      </w:pPr>
      <w:bookmarkStart w:id="22" w:name="SUB750600"/>
      <w:bookmarkEnd w:id="22"/>
      <w:r w:rsidRPr="003A69A5">
        <w:rPr>
          <w:rStyle w:val="s0"/>
          <w:sz w:val="28"/>
          <w:szCs w:val="28"/>
        </w:rPr>
        <w:t>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w:t>
      </w:r>
    </w:p>
    <w:p w14:paraId="0CB9E9E2" w14:textId="77777777" w:rsidR="000B17F7" w:rsidRPr="003A69A5" w:rsidRDefault="000B17F7" w:rsidP="003A69A5">
      <w:pPr>
        <w:ind w:firstLine="567"/>
        <w:jc w:val="both"/>
        <w:divId w:val="903294293"/>
        <w:rPr>
          <w:sz w:val="28"/>
          <w:szCs w:val="28"/>
        </w:rPr>
      </w:pPr>
      <w:r w:rsidRPr="003A69A5">
        <w:rPr>
          <w:sz w:val="28"/>
          <w:szCs w:val="28"/>
        </w:rPr>
        <w:t> </w:t>
      </w:r>
    </w:p>
    <w:p w14:paraId="534E481C" w14:textId="77777777" w:rsidR="000B17F7" w:rsidRPr="003A69A5" w:rsidRDefault="000B17F7" w:rsidP="003A69A5">
      <w:pPr>
        <w:ind w:firstLine="567"/>
        <w:jc w:val="both"/>
        <w:divId w:val="903294293"/>
        <w:rPr>
          <w:sz w:val="28"/>
          <w:szCs w:val="28"/>
        </w:rPr>
      </w:pPr>
      <w:bookmarkStart w:id="23" w:name="SUB760000"/>
      <w:bookmarkEnd w:id="23"/>
      <w:r w:rsidRPr="003A69A5">
        <w:rPr>
          <w:sz w:val="28"/>
          <w:szCs w:val="28"/>
        </w:rPr>
        <w:lastRenderedPageBreak/>
        <w:t>При рассмотрении проектов бюджетов представительные органы придерживаются следующих принципов:</w:t>
      </w:r>
    </w:p>
    <w:p w14:paraId="7D313F2C" w14:textId="77777777" w:rsidR="000B17F7" w:rsidRPr="003A69A5" w:rsidRDefault="000B17F7" w:rsidP="003A69A5">
      <w:pPr>
        <w:ind w:firstLine="567"/>
        <w:jc w:val="both"/>
        <w:divId w:val="903294293"/>
        <w:rPr>
          <w:sz w:val="28"/>
          <w:szCs w:val="28"/>
        </w:rPr>
      </w:pPr>
      <w:bookmarkStart w:id="24" w:name="SUB760101"/>
      <w:bookmarkEnd w:id="24"/>
      <w:r w:rsidRPr="003A69A5">
        <w:rPr>
          <w:sz w:val="28"/>
          <w:szCs w:val="28"/>
        </w:rPr>
        <w:t>1) принципа обоснованности;</w:t>
      </w:r>
    </w:p>
    <w:p w14:paraId="6551757D" w14:textId="77777777" w:rsidR="000B17F7" w:rsidRPr="003A69A5" w:rsidRDefault="000B17F7" w:rsidP="003A69A5">
      <w:pPr>
        <w:ind w:firstLine="567"/>
        <w:jc w:val="both"/>
        <w:divId w:val="903294293"/>
        <w:rPr>
          <w:sz w:val="28"/>
          <w:szCs w:val="28"/>
        </w:rPr>
      </w:pPr>
      <w:bookmarkStart w:id="25" w:name="SUB760102"/>
      <w:bookmarkEnd w:id="25"/>
      <w:r w:rsidRPr="003A69A5">
        <w:rPr>
          <w:sz w:val="28"/>
          <w:szCs w:val="28"/>
        </w:rPr>
        <w:t>2) принципа соблюдения сбалансированности бюджета.</w:t>
      </w:r>
    </w:p>
    <w:p w14:paraId="01153C04" w14:textId="77777777" w:rsidR="000B17F7" w:rsidRPr="003A69A5" w:rsidRDefault="000B17F7" w:rsidP="003A69A5">
      <w:pPr>
        <w:ind w:firstLine="567"/>
        <w:jc w:val="both"/>
        <w:divId w:val="903294293"/>
        <w:rPr>
          <w:sz w:val="28"/>
          <w:szCs w:val="28"/>
        </w:rPr>
      </w:pPr>
      <w:bookmarkStart w:id="26" w:name="SUB760200"/>
      <w:bookmarkEnd w:id="26"/>
      <w:r w:rsidRPr="003A69A5">
        <w:rPr>
          <w:rStyle w:val="s0"/>
          <w:sz w:val="28"/>
          <w:szCs w:val="28"/>
        </w:rPr>
        <w:t>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программ развития территорий, а также показателей, предусмотренных в бюджетных программах.</w:t>
      </w:r>
    </w:p>
    <w:p w14:paraId="26AC25BE" w14:textId="77777777" w:rsidR="000B17F7" w:rsidRPr="003A69A5" w:rsidRDefault="000B17F7" w:rsidP="003A69A5">
      <w:pPr>
        <w:ind w:firstLine="567"/>
        <w:jc w:val="both"/>
        <w:divId w:val="903294293"/>
        <w:rPr>
          <w:sz w:val="28"/>
          <w:szCs w:val="28"/>
        </w:rPr>
      </w:pPr>
      <w:bookmarkStart w:id="27" w:name="SUB760300"/>
      <w:bookmarkEnd w:id="27"/>
      <w:r w:rsidRPr="003A69A5">
        <w:rPr>
          <w:sz w:val="28"/>
          <w:szCs w:val="28"/>
        </w:rPr>
        <w:t>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p w14:paraId="3530BE05" w14:textId="77777777" w:rsidR="000B17F7" w:rsidRPr="003A69A5" w:rsidRDefault="000B17F7" w:rsidP="003A69A5">
      <w:pPr>
        <w:ind w:firstLine="567"/>
        <w:jc w:val="both"/>
        <w:divId w:val="903294293"/>
        <w:rPr>
          <w:sz w:val="28"/>
          <w:szCs w:val="28"/>
        </w:rPr>
      </w:pPr>
      <w:r w:rsidRPr="003A69A5">
        <w:rPr>
          <w:sz w:val="28"/>
          <w:szCs w:val="28"/>
        </w:rPr>
        <w:t>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p w14:paraId="29F69C8C" w14:textId="77777777" w:rsidR="000B17F7" w:rsidRPr="003A69A5" w:rsidRDefault="000B17F7" w:rsidP="003A69A5">
      <w:pPr>
        <w:ind w:firstLine="567"/>
        <w:jc w:val="both"/>
        <w:divId w:val="903294293"/>
        <w:rPr>
          <w:sz w:val="28"/>
          <w:szCs w:val="28"/>
        </w:rPr>
      </w:pPr>
      <w:r w:rsidRPr="003A69A5">
        <w:rPr>
          <w:rStyle w:val="s0"/>
          <w:sz w:val="28"/>
          <w:szCs w:val="28"/>
        </w:rPr>
        <w:t>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стратегических планов и (или) конечных результатах бюджетных программ.</w:t>
      </w:r>
    </w:p>
    <w:bookmarkStart w:id="28" w:name="SUB780100"/>
    <w:bookmarkEnd w:id="28"/>
    <w:p w14:paraId="74E07711" w14:textId="77777777" w:rsidR="000B17F7" w:rsidRPr="003A69A5" w:rsidRDefault="000B17F7" w:rsidP="003A69A5">
      <w:pPr>
        <w:ind w:firstLine="567"/>
        <w:jc w:val="both"/>
        <w:divId w:val="903294293"/>
        <w:rPr>
          <w:sz w:val="28"/>
          <w:szCs w:val="28"/>
        </w:rPr>
      </w:pPr>
      <w:r w:rsidRPr="003A69A5">
        <w:rPr>
          <w:rStyle w:val="s2"/>
          <w:sz w:val="28"/>
          <w:szCs w:val="28"/>
        </w:rPr>
        <w:fldChar w:fldCharType="begin"/>
      </w:r>
      <w:r w:rsidRPr="003A69A5">
        <w:rPr>
          <w:rStyle w:val="s2"/>
          <w:sz w:val="28"/>
          <w:szCs w:val="28"/>
        </w:rPr>
        <w:instrText xml:space="preserve"> HYPERLINK "http://online.zakon.kz/Document/?link_id=1004379638" </w:instrText>
      </w:r>
      <w:r w:rsidRPr="003A69A5">
        <w:rPr>
          <w:rStyle w:val="s2"/>
          <w:sz w:val="28"/>
          <w:szCs w:val="28"/>
        </w:rPr>
        <w:fldChar w:fldCharType="separate"/>
      </w:r>
      <w:r w:rsidRPr="003A69A5">
        <w:rPr>
          <w:rStyle w:val="a3"/>
          <w:sz w:val="28"/>
          <w:szCs w:val="28"/>
        </w:rPr>
        <w:t>Проект местного бюджета</w:t>
      </w:r>
      <w:r w:rsidRPr="003A69A5">
        <w:rPr>
          <w:rStyle w:val="s2"/>
          <w:sz w:val="28"/>
          <w:szCs w:val="28"/>
        </w:rPr>
        <w:fldChar w:fldCharType="end"/>
      </w:r>
      <w:r w:rsidRPr="003A69A5">
        <w:rPr>
          <w:sz w:val="28"/>
          <w:szCs w:val="28"/>
        </w:rPr>
        <w:t xml:space="preserve"> рассматривается в постоянных комиссиях соответствующего маслихата.</w:t>
      </w:r>
    </w:p>
    <w:p w14:paraId="6244C551" w14:textId="77777777" w:rsidR="000B17F7" w:rsidRPr="003A69A5" w:rsidRDefault="000B17F7" w:rsidP="003A69A5">
      <w:pPr>
        <w:ind w:firstLine="567"/>
        <w:jc w:val="both"/>
        <w:divId w:val="903294293"/>
        <w:rPr>
          <w:sz w:val="28"/>
          <w:szCs w:val="28"/>
        </w:rPr>
      </w:pPr>
      <w:bookmarkStart w:id="29" w:name="SUB780200"/>
      <w:bookmarkEnd w:id="29"/>
      <w:r w:rsidRPr="003A69A5">
        <w:rPr>
          <w:rStyle w:val="s0"/>
          <w:sz w:val="28"/>
          <w:szCs w:val="28"/>
        </w:rPr>
        <w:t>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p w14:paraId="03529982" w14:textId="77777777" w:rsidR="000B17F7" w:rsidRPr="003A69A5" w:rsidRDefault="000B17F7" w:rsidP="003A69A5">
      <w:pPr>
        <w:ind w:firstLine="567"/>
        <w:jc w:val="both"/>
        <w:divId w:val="903294293"/>
        <w:rPr>
          <w:sz w:val="28"/>
          <w:szCs w:val="28"/>
        </w:rPr>
      </w:pPr>
      <w:bookmarkStart w:id="30" w:name="SUB780300"/>
      <w:bookmarkEnd w:id="30"/>
      <w:r w:rsidRPr="003A69A5">
        <w:rPr>
          <w:sz w:val="28"/>
          <w:szCs w:val="28"/>
        </w:rPr>
        <w:t>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p>
    <w:p w14:paraId="12D7C4FB" w14:textId="77777777" w:rsidR="000B17F7" w:rsidRPr="003A69A5" w:rsidRDefault="000B17F7" w:rsidP="003A69A5">
      <w:pPr>
        <w:ind w:firstLine="567"/>
        <w:jc w:val="both"/>
        <w:divId w:val="903294293"/>
        <w:rPr>
          <w:sz w:val="28"/>
          <w:szCs w:val="28"/>
        </w:rPr>
      </w:pPr>
      <w:bookmarkStart w:id="31" w:name="SUB780400"/>
      <w:bookmarkEnd w:id="31"/>
      <w:r w:rsidRPr="003A69A5">
        <w:rPr>
          <w:sz w:val="28"/>
          <w:szCs w:val="28"/>
        </w:rPr>
        <w:t>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p w14:paraId="7AAC7FDD" w14:textId="77777777" w:rsidR="000B17F7" w:rsidRPr="003A69A5" w:rsidRDefault="000B17F7" w:rsidP="003A69A5">
      <w:pPr>
        <w:ind w:firstLine="567"/>
        <w:jc w:val="both"/>
        <w:divId w:val="903294293"/>
        <w:rPr>
          <w:sz w:val="28"/>
          <w:szCs w:val="28"/>
        </w:rPr>
      </w:pPr>
      <w:bookmarkStart w:id="32" w:name="SUB780500"/>
      <w:bookmarkEnd w:id="32"/>
      <w:r w:rsidRPr="003A69A5">
        <w:rPr>
          <w:rStyle w:val="s0"/>
          <w:sz w:val="28"/>
          <w:szCs w:val="28"/>
        </w:rPr>
        <w:lastRenderedPageBreak/>
        <w:t>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p w14:paraId="46B23859" w14:textId="77777777" w:rsidR="000B17F7" w:rsidRPr="003A69A5" w:rsidRDefault="000B17F7" w:rsidP="003A69A5">
      <w:pPr>
        <w:ind w:firstLine="567"/>
        <w:jc w:val="both"/>
        <w:divId w:val="903294293"/>
        <w:rPr>
          <w:sz w:val="28"/>
          <w:szCs w:val="28"/>
        </w:rPr>
      </w:pPr>
      <w:r w:rsidRPr="003A69A5">
        <w:rPr>
          <w:rStyle w:val="s0"/>
          <w:sz w:val="28"/>
          <w:szCs w:val="28"/>
        </w:rPr>
        <w:t>Обсуждение на сессии соответствующего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14:paraId="3E2879EF" w14:textId="77777777" w:rsidR="000B17F7" w:rsidRPr="003A69A5" w:rsidRDefault="000B17F7" w:rsidP="003A69A5">
      <w:pPr>
        <w:ind w:firstLine="567"/>
        <w:jc w:val="both"/>
        <w:divId w:val="903294293"/>
        <w:rPr>
          <w:sz w:val="28"/>
          <w:szCs w:val="28"/>
        </w:rPr>
      </w:pPr>
      <w:r w:rsidRPr="003A69A5">
        <w:rPr>
          <w:rStyle w:val="s0"/>
          <w:sz w:val="28"/>
          <w:szCs w:val="28"/>
        </w:rPr>
        <w:t>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p>
    <w:p w14:paraId="31DAAA3B" w14:textId="77777777" w:rsidR="000B17F7" w:rsidRPr="003A69A5" w:rsidRDefault="000B17F7" w:rsidP="003A69A5">
      <w:pPr>
        <w:ind w:firstLine="567"/>
        <w:jc w:val="both"/>
        <w:divId w:val="903294293"/>
        <w:rPr>
          <w:sz w:val="28"/>
          <w:szCs w:val="28"/>
        </w:rPr>
      </w:pPr>
      <w:r w:rsidRPr="003A69A5">
        <w:rPr>
          <w:rStyle w:val="s0"/>
          <w:sz w:val="28"/>
          <w:szCs w:val="28"/>
        </w:rPr>
        <w:t xml:space="preserve">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w:t>
      </w:r>
      <w:hyperlink r:id="rId12" w:history="1">
        <w:r w:rsidRPr="003A69A5">
          <w:rPr>
            <w:rStyle w:val="a3"/>
            <w:sz w:val="28"/>
            <w:szCs w:val="28"/>
          </w:rPr>
          <w:t>закона</w:t>
        </w:r>
      </w:hyperlink>
      <w:r w:rsidRPr="003A69A5">
        <w:rPr>
          <w:rStyle w:val="s0"/>
          <w:sz w:val="28"/>
          <w:szCs w:val="28"/>
        </w:rPr>
        <w:t xml:space="preserve"> о республиканском бюджете.</w:t>
      </w:r>
    </w:p>
    <w:p w14:paraId="2CC15C32" w14:textId="77777777" w:rsidR="000B17F7" w:rsidRPr="003A69A5" w:rsidRDefault="000B17F7" w:rsidP="003A69A5">
      <w:pPr>
        <w:ind w:firstLine="567"/>
        <w:jc w:val="both"/>
        <w:divId w:val="903294293"/>
        <w:rPr>
          <w:sz w:val="28"/>
          <w:szCs w:val="28"/>
        </w:rPr>
      </w:pPr>
      <w:r w:rsidRPr="003A69A5">
        <w:rPr>
          <w:rStyle w:val="s0"/>
          <w:sz w:val="28"/>
          <w:szCs w:val="28"/>
        </w:rPr>
        <w:t>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местного бюджета.</w:t>
      </w:r>
    </w:p>
    <w:p w14:paraId="10FABDF0" w14:textId="77777777" w:rsidR="000B17F7" w:rsidRPr="003A69A5" w:rsidRDefault="000B17F7" w:rsidP="003A69A5">
      <w:pPr>
        <w:ind w:firstLine="567"/>
        <w:jc w:val="both"/>
        <w:divId w:val="903294293"/>
        <w:rPr>
          <w:sz w:val="28"/>
          <w:szCs w:val="28"/>
        </w:rPr>
      </w:pPr>
      <w:r w:rsidRPr="003A69A5">
        <w:rPr>
          <w:rStyle w:val="s0"/>
          <w:sz w:val="28"/>
          <w:szCs w:val="28"/>
        </w:rPr>
        <w:t>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административно-территориальной единицы.</w:t>
      </w:r>
    </w:p>
    <w:p w14:paraId="7E555682" w14:textId="77777777" w:rsidR="000B17F7" w:rsidRPr="003A69A5" w:rsidRDefault="000B17F7" w:rsidP="003A69A5">
      <w:pPr>
        <w:ind w:firstLine="567"/>
        <w:jc w:val="both"/>
        <w:divId w:val="903294293"/>
        <w:rPr>
          <w:sz w:val="28"/>
          <w:szCs w:val="28"/>
        </w:rPr>
      </w:pPr>
      <w:r w:rsidRPr="003A69A5">
        <w:rPr>
          <w:rStyle w:val="s0"/>
          <w:sz w:val="28"/>
          <w:szCs w:val="28"/>
        </w:rPr>
        <w:t>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p w14:paraId="2AE4AD84" w14:textId="77777777" w:rsidR="000B17F7" w:rsidRPr="003A69A5" w:rsidRDefault="000B17F7" w:rsidP="003A69A5">
      <w:pPr>
        <w:ind w:firstLine="567"/>
        <w:jc w:val="both"/>
        <w:divId w:val="903294293"/>
        <w:rPr>
          <w:sz w:val="28"/>
          <w:szCs w:val="28"/>
        </w:rPr>
      </w:pPr>
      <w:bookmarkStart w:id="33" w:name="SUB790200"/>
      <w:bookmarkEnd w:id="33"/>
      <w:r w:rsidRPr="003A69A5">
        <w:rPr>
          <w:rStyle w:val="s0"/>
          <w:sz w:val="28"/>
          <w:szCs w:val="28"/>
        </w:rPr>
        <w:t xml:space="preserve">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w:t>
      </w:r>
      <w:r w:rsidRPr="003A69A5">
        <w:rPr>
          <w:rStyle w:val="s0"/>
          <w:sz w:val="28"/>
          <w:szCs w:val="28"/>
        </w:rPr>
        <w:lastRenderedPageBreak/>
        <w:t>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p w14:paraId="21E17733" w14:textId="77777777" w:rsidR="000B17F7" w:rsidRPr="003A69A5" w:rsidRDefault="000B17F7" w:rsidP="003A69A5">
      <w:pPr>
        <w:ind w:firstLine="567"/>
        <w:jc w:val="both"/>
        <w:divId w:val="903294293"/>
        <w:rPr>
          <w:sz w:val="28"/>
          <w:szCs w:val="28"/>
        </w:rPr>
      </w:pPr>
      <w:r w:rsidRPr="003A69A5">
        <w:rPr>
          <w:sz w:val="28"/>
          <w:szCs w:val="28"/>
        </w:rPr>
        <w:t xml:space="preserve">К </w:t>
      </w:r>
      <w:hyperlink r:id="rId13" w:history="1">
        <w:r w:rsidRPr="003A69A5">
          <w:rPr>
            <w:rStyle w:val="a3"/>
            <w:sz w:val="28"/>
            <w:szCs w:val="28"/>
          </w:rPr>
          <w:t>постановлению</w:t>
        </w:r>
      </w:hyperlink>
      <w:r w:rsidRPr="003A69A5">
        <w:rPr>
          <w:sz w:val="28"/>
          <w:szCs w:val="28"/>
        </w:rPr>
        <w:t xml:space="preserve"> Правительства Республики Казахстан о реализации закона о республиканском бюджете прилагаются:</w:t>
      </w:r>
    </w:p>
    <w:p w14:paraId="61A695A0" w14:textId="77777777" w:rsidR="000B17F7" w:rsidRPr="003A69A5" w:rsidRDefault="000B17F7" w:rsidP="003A69A5">
      <w:pPr>
        <w:ind w:firstLine="567"/>
        <w:jc w:val="both"/>
        <w:divId w:val="903294293"/>
        <w:rPr>
          <w:sz w:val="28"/>
          <w:szCs w:val="28"/>
        </w:rPr>
      </w:pPr>
      <w:bookmarkStart w:id="34" w:name="SUB790201"/>
      <w:bookmarkEnd w:id="34"/>
      <w:r w:rsidRPr="003A69A5">
        <w:rPr>
          <w:rStyle w:val="s0"/>
          <w:sz w:val="28"/>
          <w:szCs w:val="28"/>
        </w:rPr>
        <w:t>1) распределение целевых текущих трансфертов и кредитов нижестоящим бюджетам между областями, городами республиканского значения, столицей;</w:t>
      </w:r>
    </w:p>
    <w:p w14:paraId="4EC6FA82" w14:textId="77777777" w:rsidR="000B17F7" w:rsidRPr="003A69A5" w:rsidRDefault="000B17F7" w:rsidP="003A69A5">
      <w:pPr>
        <w:ind w:firstLine="567"/>
        <w:jc w:val="both"/>
        <w:divId w:val="903294293"/>
        <w:rPr>
          <w:sz w:val="28"/>
          <w:szCs w:val="28"/>
        </w:rPr>
      </w:pPr>
      <w:r w:rsidRPr="003A69A5">
        <w:rPr>
          <w:rStyle w:val="s0"/>
          <w:sz w:val="28"/>
          <w:szCs w:val="28"/>
        </w:rPr>
        <w:t>1-1) распределение общей суммы резерва Правительства Республики Казахстан по администраторам бюджетных программ и видам резерва;</w:t>
      </w:r>
    </w:p>
    <w:p w14:paraId="42852FD5" w14:textId="77777777" w:rsidR="000B17F7" w:rsidRPr="003A69A5" w:rsidRDefault="000B17F7" w:rsidP="003A69A5">
      <w:pPr>
        <w:ind w:firstLine="567"/>
        <w:jc w:val="both"/>
        <w:divId w:val="903294293"/>
        <w:rPr>
          <w:sz w:val="28"/>
          <w:szCs w:val="28"/>
        </w:rPr>
      </w:pPr>
      <w:bookmarkStart w:id="35" w:name="SUB790202"/>
      <w:bookmarkEnd w:id="35"/>
      <w:r w:rsidRPr="003A69A5">
        <w:rPr>
          <w:rStyle w:val="s0"/>
          <w:sz w:val="28"/>
          <w:szCs w:val="28"/>
        </w:rPr>
        <w:t>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на плановый период;</w:t>
      </w:r>
    </w:p>
    <w:p w14:paraId="0A88D9B8" w14:textId="77777777" w:rsidR="000B17F7" w:rsidRPr="003A69A5" w:rsidRDefault="000B17F7" w:rsidP="003A69A5">
      <w:pPr>
        <w:ind w:firstLine="567"/>
        <w:jc w:val="both"/>
        <w:divId w:val="903294293"/>
        <w:rPr>
          <w:sz w:val="28"/>
          <w:szCs w:val="28"/>
        </w:rPr>
      </w:pPr>
      <w:bookmarkStart w:id="36" w:name="SUB79020201"/>
      <w:bookmarkEnd w:id="36"/>
      <w:r w:rsidRPr="003A69A5">
        <w:rPr>
          <w:rStyle w:val="s0"/>
          <w:sz w:val="28"/>
          <w:szCs w:val="28"/>
        </w:rPr>
        <w:t>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p w14:paraId="3F152B6E" w14:textId="77777777" w:rsidR="000B17F7" w:rsidRPr="003A69A5" w:rsidRDefault="000B17F7" w:rsidP="003A69A5">
      <w:pPr>
        <w:ind w:firstLine="567"/>
        <w:jc w:val="both"/>
        <w:divId w:val="903294293"/>
        <w:rPr>
          <w:sz w:val="28"/>
          <w:szCs w:val="28"/>
        </w:rPr>
      </w:pPr>
      <w:bookmarkStart w:id="37" w:name="SUB790204"/>
      <w:bookmarkEnd w:id="37"/>
      <w:r w:rsidRPr="003A69A5">
        <w:rPr>
          <w:sz w:val="28"/>
          <w:szCs w:val="28"/>
        </w:rPr>
        <w:t>5) перечень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p w14:paraId="2A2FEEA8" w14:textId="77777777" w:rsidR="000B17F7" w:rsidRPr="003A69A5" w:rsidRDefault="000B17F7" w:rsidP="003A69A5">
      <w:pPr>
        <w:ind w:firstLine="567"/>
        <w:jc w:val="both"/>
        <w:divId w:val="903294293"/>
        <w:rPr>
          <w:sz w:val="28"/>
          <w:szCs w:val="28"/>
        </w:rPr>
      </w:pPr>
      <w:bookmarkStart w:id="38" w:name="SUB79020501"/>
      <w:bookmarkEnd w:id="38"/>
      <w:r w:rsidRPr="003A69A5">
        <w:rPr>
          <w:rStyle w:val="s0"/>
          <w:sz w:val="28"/>
          <w:szCs w:val="28"/>
        </w:rPr>
        <w:t>5-1) перечень условно финансируемых расходов с указанием администраторов бюджетных программ;</w:t>
      </w:r>
    </w:p>
    <w:p w14:paraId="0BE378C1" w14:textId="77777777" w:rsidR="000B17F7" w:rsidRPr="003A69A5" w:rsidRDefault="000B17F7" w:rsidP="003A69A5">
      <w:pPr>
        <w:ind w:firstLine="567"/>
        <w:jc w:val="both"/>
        <w:divId w:val="903294293"/>
        <w:rPr>
          <w:sz w:val="28"/>
          <w:szCs w:val="28"/>
        </w:rPr>
      </w:pPr>
      <w:bookmarkStart w:id="39" w:name="SUB790206"/>
      <w:bookmarkEnd w:id="39"/>
      <w:r w:rsidRPr="003A69A5">
        <w:rPr>
          <w:sz w:val="28"/>
          <w:szCs w:val="28"/>
        </w:rPr>
        <w:t>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w:t>
      </w:r>
    </w:p>
    <w:p w14:paraId="309C2FCC" w14:textId="77777777" w:rsidR="000B17F7" w:rsidRPr="003A69A5" w:rsidRDefault="000B17F7" w:rsidP="003A69A5">
      <w:pPr>
        <w:ind w:firstLine="567"/>
        <w:jc w:val="both"/>
        <w:divId w:val="903294293"/>
        <w:rPr>
          <w:sz w:val="28"/>
          <w:szCs w:val="28"/>
        </w:rPr>
      </w:pPr>
      <w:r w:rsidRPr="003A69A5">
        <w:rPr>
          <w:sz w:val="28"/>
          <w:szCs w:val="28"/>
        </w:rPr>
        <w:t>К постановлению местных исполнительных органов о реализации решения маслихата о местном бюджете прилагаются:</w:t>
      </w:r>
    </w:p>
    <w:p w14:paraId="72E27AF9" w14:textId="77777777" w:rsidR="000B17F7" w:rsidRPr="003A69A5" w:rsidRDefault="000B17F7" w:rsidP="003A69A5">
      <w:pPr>
        <w:ind w:firstLine="567"/>
        <w:jc w:val="both"/>
        <w:divId w:val="903294293"/>
        <w:rPr>
          <w:sz w:val="28"/>
          <w:szCs w:val="28"/>
        </w:rPr>
      </w:pPr>
      <w:r w:rsidRPr="003A69A5">
        <w:rPr>
          <w:rStyle w:val="s0"/>
          <w:sz w:val="28"/>
          <w:szCs w:val="28"/>
        </w:rPr>
        <w:t>1) распределение целевых трансфертов и кредитов нижестоящим бюджетам между районами (городами областного значения), городами районного значения, селами, поселками, сельскими округами;</w:t>
      </w:r>
    </w:p>
    <w:p w14:paraId="7594A8CD" w14:textId="77777777" w:rsidR="000B17F7" w:rsidRPr="003A69A5" w:rsidRDefault="000B17F7" w:rsidP="003A69A5">
      <w:pPr>
        <w:ind w:firstLine="567"/>
        <w:jc w:val="both"/>
        <w:divId w:val="903294293"/>
        <w:rPr>
          <w:sz w:val="28"/>
          <w:szCs w:val="28"/>
        </w:rPr>
      </w:pPr>
      <w:r w:rsidRPr="003A69A5">
        <w:rPr>
          <w:rStyle w:val="s0"/>
          <w:sz w:val="28"/>
          <w:szCs w:val="28"/>
        </w:rPr>
        <w:t>1-1) распределение общей суммы резерва местного исполнительного органа по видам резерва;</w:t>
      </w:r>
    </w:p>
    <w:p w14:paraId="631CB489" w14:textId="77777777" w:rsidR="000B17F7" w:rsidRPr="003A69A5" w:rsidRDefault="000B17F7" w:rsidP="003A69A5">
      <w:pPr>
        <w:ind w:firstLine="567"/>
        <w:jc w:val="both"/>
        <w:divId w:val="903294293"/>
        <w:rPr>
          <w:sz w:val="28"/>
          <w:szCs w:val="28"/>
        </w:rPr>
      </w:pPr>
      <w:r w:rsidRPr="003A69A5">
        <w:rPr>
          <w:rStyle w:val="s0"/>
          <w:sz w:val="28"/>
          <w:szCs w:val="28"/>
        </w:rPr>
        <w:t>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городов районного значения, сел, поселков, сельских округов на плановый период;</w:t>
      </w:r>
    </w:p>
    <w:p w14:paraId="5F46D38B" w14:textId="77777777" w:rsidR="000B17F7" w:rsidRPr="003A69A5" w:rsidRDefault="000B17F7" w:rsidP="003A69A5">
      <w:pPr>
        <w:ind w:firstLine="567"/>
        <w:jc w:val="both"/>
        <w:divId w:val="903294293"/>
        <w:rPr>
          <w:sz w:val="28"/>
          <w:szCs w:val="28"/>
        </w:rPr>
      </w:pPr>
      <w:r w:rsidRPr="003A69A5">
        <w:rPr>
          <w:rStyle w:val="s0"/>
          <w:sz w:val="28"/>
          <w:szCs w:val="28"/>
        </w:rPr>
        <w:t>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местного бюджета;</w:t>
      </w:r>
    </w:p>
    <w:p w14:paraId="3B2E6B4A" w14:textId="77777777" w:rsidR="000B17F7" w:rsidRPr="003A69A5" w:rsidRDefault="000B17F7" w:rsidP="003A69A5">
      <w:pPr>
        <w:ind w:firstLine="567"/>
        <w:jc w:val="both"/>
        <w:divId w:val="903294293"/>
        <w:rPr>
          <w:sz w:val="28"/>
          <w:szCs w:val="28"/>
        </w:rPr>
      </w:pPr>
      <w:r w:rsidRPr="003A69A5">
        <w:rPr>
          <w:sz w:val="28"/>
          <w:szCs w:val="28"/>
        </w:rPr>
        <w:t>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w:t>
      </w:r>
    </w:p>
    <w:p w14:paraId="7ED6D005" w14:textId="77777777" w:rsidR="000B17F7" w:rsidRPr="003A69A5" w:rsidRDefault="000B17F7" w:rsidP="003A69A5">
      <w:pPr>
        <w:ind w:firstLine="567"/>
        <w:jc w:val="both"/>
        <w:divId w:val="903294293"/>
        <w:rPr>
          <w:sz w:val="28"/>
          <w:szCs w:val="28"/>
        </w:rPr>
      </w:pPr>
      <w:r w:rsidRPr="003A69A5">
        <w:rPr>
          <w:rStyle w:val="s0"/>
          <w:sz w:val="28"/>
          <w:szCs w:val="28"/>
        </w:rPr>
        <w:lastRenderedPageBreak/>
        <w:t>К решению акима города районного значения, села, поселка, сельского округа о реализации решения маслихата о бюджетах городов районного значения, сел, поселков, сельских округов прилагаются:</w:t>
      </w:r>
    </w:p>
    <w:p w14:paraId="11F73D5D" w14:textId="77777777" w:rsidR="000B17F7" w:rsidRPr="003A69A5" w:rsidRDefault="000B17F7" w:rsidP="003A69A5">
      <w:pPr>
        <w:ind w:firstLine="567"/>
        <w:jc w:val="both"/>
        <w:divId w:val="903294293"/>
        <w:rPr>
          <w:sz w:val="28"/>
          <w:szCs w:val="28"/>
        </w:rPr>
      </w:pPr>
      <w:r w:rsidRPr="003A69A5">
        <w:rPr>
          <w:rStyle w:val="s0"/>
          <w:sz w:val="28"/>
          <w:szCs w:val="28"/>
        </w:rPr>
        <w:t>1) перечень приоритетных местных бюджетных инвестиций, включая инвестиционные проекты в разрезе объектов;</w:t>
      </w:r>
    </w:p>
    <w:p w14:paraId="54F9E1D7" w14:textId="77777777" w:rsidR="000B17F7" w:rsidRPr="003A69A5" w:rsidRDefault="000B17F7" w:rsidP="003A69A5">
      <w:pPr>
        <w:ind w:firstLine="567"/>
        <w:jc w:val="both"/>
        <w:divId w:val="903294293"/>
        <w:rPr>
          <w:sz w:val="28"/>
          <w:szCs w:val="28"/>
        </w:rPr>
      </w:pPr>
      <w:r w:rsidRPr="003A69A5">
        <w:rPr>
          <w:rStyle w:val="s0"/>
          <w:sz w:val="28"/>
          <w:szCs w:val="28"/>
        </w:rPr>
        <w:t>2) другие данные 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p w14:paraId="1159D2C5" w14:textId="77777777" w:rsidR="000B17F7" w:rsidRPr="003A69A5" w:rsidRDefault="000B17F7" w:rsidP="003A69A5">
      <w:pPr>
        <w:ind w:firstLine="567"/>
        <w:jc w:val="both"/>
        <w:divId w:val="903294293"/>
        <w:rPr>
          <w:sz w:val="28"/>
          <w:szCs w:val="28"/>
        </w:rPr>
      </w:pPr>
      <w:bookmarkStart w:id="40" w:name="SUB790300"/>
      <w:bookmarkEnd w:id="40"/>
      <w:r w:rsidRPr="003A69A5">
        <w:rPr>
          <w:sz w:val="28"/>
          <w:szCs w:val="28"/>
        </w:rPr>
        <w:t>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p w14:paraId="3DF784FE" w14:textId="77777777" w:rsidR="000B17F7" w:rsidRPr="003A69A5" w:rsidRDefault="000B17F7" w:rsidP="003A69A5">
      <w:pPr>
        <w:ind w:firstLine="567"/>
        <w:jc w:val="both"/>
        <w:divId w:val="903294293"/>
        <w:rPr>
          <w:sz w:val="28"/>
          <w:szCs w:val="28"/>
        </w:rPr>
      </w:pPr>
      <w:r w:rsidRPr="003A69A5">
        <w:rPr>
          <w:rStyle w:val="s0"/>
          <w:sz w:val="28"/>
          <w:szCs w:val="28"/>
        </w:rPr>
        <w:t>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p w14:paraId="5BB5CB4E" w14:textId="77777777" w:rsidR="000B17F7" w:rsidRPr="003A69A5" w:rsidRDefault="000B17F7" w:rsidP="003A69A5">
      <w:pPr>
        <w:ind w:firstLine="567"/>
        <w:divId w:val="903294293"/>
        <w:rPr>
          <w:sz w:val="28"/>
          <w:szCs w:val="28"/>
        </w:rPr>
      </w:pPr>
      <w:r w:rsidRPr="003A69A5">
        <w:rPr>
          <w:sz w:val="28"/>
          <w:szCs w:val="28"/>
        </w:rPr>
        <w:t> </w:t>
      </w:r>
    </w:p>
    <w:sectPr w:rsidR="000B17F7" w:rsidRPr="003A6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70FC3"/>
    <w:multiLevelType w:val="hybridMultilevel"/>
    <w:tmpl w:val="9EACA05A"/>
    <w:lvl w:ilvl="0" w:tplc="15A81872">
      <w:start w:val="1"/>
      <w:numFmt w:val="decimal"/>
      <w:lvlText w:val="%1."/>
      <w:lvlJc w:val="left"/>
      <w:pPr>
        <w:tabs>
          <w:tab w:val="num" w:pos="720"/>
        </w:tabs>
        <w:ind w:left="720" w:hanging="360"/>
      </w:pPr>
    </w:lvl>
    <w:lvl w:ilvl="1" w:tplc="56FA2630" w:tentative="1">
      <w:start w:val="1"/>
      <w:numFmt w:val="decimal"/>
      <w:lvlText w:val="%2."/>
      <w:lvlJc w:val="left"/>
      <w:pPr>
        <w:tabs>
          <w:tab w:val="num" w:pos="1440"/>
        </w:tabs>
        <w:ind w:left="1440" w:hanging="360"/>
      </w:pPr>
    </w:lvl>
    <w:lvl w:ilvl="2" w:tplc="468AAEAA" w:tentative="1">
      <w:start w:val="1"/>
      <w:numFmt w:val="decimal"/>
      <w:lvlText w:val="%3."/>
      <w:lvlJc w:val="left"/>
      <w:pPr>
        <w:tabs>
          <w:tab w:val="num" w:pos="2160"/>
        </w:tabs>
        <w:ind w:left="2160" w:hanging="360"/>
      </w:pPr>
    </w:lvl>
    <w:lvl w:ilvl="3" w:tplc="471E96F6" w:tentative="1">
      <w:start w:val="1"/>
      <w:numFmt w:val="decimal"/>
      <w:lvlText w:val="%4."/>
      <w:lvlJc w:val="left"/>
      <w:pPr>
        <w:tabs>
          <w:tab w:val="num" w:pos="2880"/>
        </w:tabs>
        <w:ind w:left="2880" w:hanging="360"/>
      </w:pPr>
    </w:lvl>
    <w:lvl w:ilvl="4" w:tplc="FF3655E4" w:tentative="1">
      <w:start w:val="1"/>
      <w:numFmt w:val="decimal"/>
      <w:lvlText w:val="%5."/>
      <w:lvlJc w:val="left"/>
      <w:pPr>
        <w:tabs>
          <w:tab w:val="num" w:pos="3600"/>
        </w:tabs>
        <w:ind w:left="3600" w:hanging="360"/>
      </w:pPr>
    </w:lvl>
    <w:lvl w:ilvl="5" w:tplc="A42CCCA4" w:tentative="1">
      <w:start w:val="1"/>
      <w:numFmt w:val="decimal"/>
      <w:lvlText w:val="%6."/>
      <w:lvlJc w:val="left"/>
      <w:pPr>
        <w:tabs>
          <w:tab w:val="num" w:pos="4320"/>
        </w:tabs>
        <w:ind w:left="4320" w:hanging="360"/>
      </w:pPr>
    </w:lvl>
    <w:lvl w:ilvl="6" w:tplc="4B4E5396" w:tentative="1">
      <w:start w:val="1"/>
      <w:numFmt w:val="decimal"/>
      <w:lvlText w:val="%7."/>
      <w:lvlJc w:val="left"/>
      <w:pPr>
        <w:tabs>
          <w:tab w:val="num" w:pos="5040"/>
        </w:tabs>
        <w:ind w:left="5040" w:hanging="360"/>
      </w:pPr>
    </w:lvl>
    <w:lvl w:ilvl="7" w:tplc="2A44B622" w:tentative="1">
      <w:start w:val="1"/>
      <w:numFmt w:val="decimal"/>
      <w:lvlText w:val="%8."/>
      <w:lvlJc w:val="left"/>
      <w:pPr>
        <w:tabs>
          <w:tab w:val="num" w:pos="5760"/>
        </w:tabs>
        <w:ind w:left="5760" w:hanging="360"/>
      </w:pPr>
    </w:lvl>
    <w:lvl w:ilvl="8" w:tplc="AC2A5DC2" w:tentative="1">
      <w:start w:val="1"/>
      <w:numFmt w:val="decimal"/>
      <w:lvlText w:val="%9."/>
      <w:lvlJc w:val="left"/>
      <w:pPr>
        <w:tabs>
          <w:tab w:val="num" w:pos="6480"/>
        </w:tabs>
        <w:ind w:left="6480" w:hanging="360"/>
      </w:pPr>
    </w:lvl>
  </w:abstractNum>
  <w:num w:numId="1" w16cid:durableId="34560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noPunctuationKerning/>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11"/>
    <w:rsid w:val="000B17F7"/>
    <w:rsid w:val="003A69A5"/>
    <w:rsid w:val="003C69FA"/>
    <w:rsid w:val="005C0B85"/>
    <w:rsid w:val="005E4911"/>
    <w:rsid w:val="0082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48816"/>
  <w15:chartTrackingRefBased/>
  <w15:docId w15:val="{DD707866-99ED-476C-8195-641E967B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Обычный (веб)"/>
    <w:basedOn w:val="a"/>
    <w:uiPriority w:val="99"/>
    <w:semiHidden/>
    <w:unhideWhenUsed/>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styleId="a5">
    <w:name w:val="Hyperlink"/>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4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3763199" TargetMode="External"/><Relationship Id="rId13" Type="http://schemas.openxmlformats.org/officeDocument/2006/relationships/hyperlink" Target="http://online.zakon.kz/Document/?link_id=1004931893" TargetMode="External"/><Relationship Id="rId3" Type="http://schemas.openxmlformats.org/officeDocument/2006/relationships/settings" Target="settings.xml"/><Relationship Id="rId7" Type="http://schemas.openxmlformats.org/officeDocument/2006/relationships/hyperlink" Target="http://online.zakon.kz/Document/?link_id=1003764072" TargetMode="External"/><Relationship Id="rId12" Type="http://schemas.openxmlformats.org/officeDocument/2006/relationships/hyperlink" Target="http://online.zakon.kz/Document/?link_id=1007854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4379638" TargetMode="External"/><Relationship Id="rId11" Type="http://schemas.openxmlformats.org/officeDocument/2006/relationships/hyperlink" Target="http://online.zakon.kz/Document/?link_id=1007755553" TargetMode="External"/><Relationship Id="rId5" Type="http://schemas.openxmlformats.org/officeDocument/2006/relationships/hyperlink" Target="http://online.zakon.kz/Document/?link_id=1007854092" TargetMode="External"/><Relationship Id="rId15" Type="http://schemas.openxmlformats.org/officeDocument/2006/relationships/theme" Target="theme/theme1.xml"/><Relationship Id="rId10" Type="http://schemas.openxmlformats.org/officeDocument/2006/relationships/hyperlink" Target="http://online.zakon.kz/Document/?link_id=1007854092" TargetMode="External"/><Relationship Id="rId4" Type="http://schemas.openxmlformats.org/officeDocument/2006/relationships/webSettings" Target="webSettings.xml"/><Relationship Id="rId9" Type="http://schemas.openxmlformats.org/officeDocument/2006/relationships/hyperlink" Target="http://online.zakon.kz/Document/?link_id=10078976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Бюджетный кодекс Республики Казахстан от 4 декабря 2008 года № 95-IV (с изменениями и дополнениями по состоянию на 02.01.2021 г.) (©Paragraph 2021 / 5.0.6.36)</vt:lpstr>
    </vt:vector>
  </TitlesOfParts>
  <Company/>
  <LinksUpToDate>false</LinksUpToDate>
  <CharactersWithSpaces>19916</CharactersWithSpaces>
  <SharedDoc>false</SharedDoc>
  <HLinks>
    <vt:vector size="60" baseType="variant">
      <vt:variant>
        <vt:i4>1048637</vt:i4>
      </vt:variant>
      <vt:variant>
        <vt:i4>27</vt:i4>
      </vt:variant>
      <vt:variant>
        <vt:i4>0</vt:i4>
      </vt:variant>
      <vt:variant>
        <vt:i4>5</vt:i4>
      </vt:variant>
      <vt:variant>
        <vt:lpwstr>http://online.zakon.kz/Document/?link_id=1004931893</vt:lpwstr>
      </vt:variant>
      <vt:variant>
        <vt:lpwstr/>
      </vt:variant>
      <vt:variant>
        <vt:i4>1310768</vt:i4>
      </vt:variant>
      <vt:variant>
        <vt:i4>24</vt:i4>
      </vt:variant>
      <vt:variant>
        <vt:i4>0</vt:i4>
      </vt:variant>
      <vt:variant>
        <vt:i4>5</vt:i4>
      </vt:variant>
      <vt:variant>
        <vt:lpwstr>http://online.zakon.kz/Document/?link_id=1007854092</vt:lpwstr>
      </vt:variant>
      <vt:variant>
        <vt:lpwstr/>
      </vt:variant>
      <vt:variant>
        <vt:i4>1572919</vt:i4>
      </vt:variant>
      <vt:variant>
        <vt:i4>21</vt:i4>
      </vt:variant>
      <vt:variant>
        <vt:i4>0</vt:i4>
      </vt:variant>
      <vt:variant>
        <vt:i4>5</vt:i4>
      </vt:variant>
      <vt:variant>
        <vt:lpwstr>http://online.zakon.kz/Document/?link_id=1004379638</vt:lpwstr>
      </vt:variant>
      <vt:variant>
        <vt:lpwstr/>
      </vt:variant>
      <vt:variant>
        <vt:i4>1441845</vt:i4>
      </vt:variant>
      <vt:variant>
        <vt:i4>18</vt:i4>
      </vt:variant>
      <vt:variant>
        <vt:i4>0</vt:i4>
      </vt:variant>
      <vt:variant>
        <vt:i4>5</vt:i4>
      </vt:variant>
      <vt:variant>
        <vt:lpwstr>http://online.zakon.kz/Document/?link_id=1007755553</vt:lpwstr>
      </vt:variant>
      <vt:variant>
        <vt:lpwstr/>
      </vt:variant>
      <vt:variant>
        <vt:i4>1310768</vt:i4>
      </vt:variant>
      <vt:variant>
        <vt:i4>15</vt:i4>
      </vt:variant>
      <vt:variant>
        <vt:i4>0</vt:i4>
      </vt:variant>
      <vt:variant>
        <vt:i4>5</vt:i4>
      </vt:variant>
      <vt:variant>
        <vt:lpwstr>http://online.zakon.kz/Document/?link_id=1007854092</vt:lpwstr>
      </vt:variant>
      <vt:variant>
        <vt:lpwstr/>
      </vt:variant>
      <vt:variant>
        <vt:i4>1900602</vt:i4>
      </vt:variant>
      <vt:variant>
        <vt:i4>12</vt:i4>
      </vt:variant>
      <vt:variant>
        <vt:i4>0</vt:i4>
      </vt:variant>
      <vt:variant>
        <vt:i4>5</vt:i4>
      </vt:variant>
      <vt:variant>
        <vt:lpwstr>http://online.zakon.kz/Document/?link_id=1007897631</vt:lpwstr>
      </vt:variant>
      <vt:variant>
        <vt:lpwstr/>
      </vt:variant>
      <vt:variant>
        <vt:i4>1835062</vt:i4>
      </vt:variant>
      <vt:variant>
        <vt:i4>9</vt:i4>
      </vt:variant>
      <vt:variant>
        <vt:i4>0</vt:i4>
      </vt:variant>
      <vt:variant>
        <vt:i4>5</vt:i4>
      </vt:variant>
      <vt:variant>
        <vt:lpwstr>http://online.zakon.kz/Document/?link_id=1003763199</vt:lpwstr>
      </vt:variant>
      <vt:variant>
        <vt:lpwstr/>
      </vt:variant>
      <vt:variant>
        <vt:i4>1376311</vt:i4>
      </vt:variant>
      <vt:variant>
        <vt:i4>6</vt:i4>
      </vt:variant>
      <vt:variant>
        <vt:i4>0</vt:i4>
      </vt:variant>
      <vt:variant>
        <vt:i4>5</vt:i4>
      </vt:variant>
      <vt:variant>
        <vt:lpwstr>http://online.zakon.kz/Document/?link_id=1003764072</vt:lpwstr>
      </vt:variant>
      <vt:variant>
        <vt:lpwstr/>
      </vt:variant>
      <vt:variant>
        <vt:i4>1572919</vt:i4>
      </vt:variant>
      <vt:variant>
        <vt:i4>3</vt:i4>
      </vt:variant>
      <vt:variant>
        <vt:i4>0</vt:i4>
      </vt:variant>
      <vt:variant>
        <vt:i4>5</vt:i4>
      </vt:variant>
      <vt:variant>
        <vt:lpwstr>http://online.zakon.kz/Document/?link_id=1004379638</vt:lpwstr>
      </vt:variant>
      <vt:variant>
        <vt:lpwstr/>
      </vt:variant>
      <vt:variant>
        <vt:i4>1310768</vt:i4>
      </vt:variant>
      <vt:variant>
        <vt:i4>0</vt:i4>
      </vt:variant>
      <vt:variant>
        <vt:i4>0</vt:i4>
      </vt:variant>
      <vt:variant>
        <vt:i4>5</vt:i4>
      </vt:variant>
      <vt:variant>
        <vt:lpwstr>http://online.zakon.kz/Document/?link_id=1007854092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Республики Казахстан от 4 декабря 2008 года № 95-IV (с изменениями и дополнениями по состоянию на 02.01.2021 г.) (©Paragraph 2021 / 5.0.6.36)</dc:title>
  <dc:subject/>
  <dc:creator>RePack by Diakov</dc:creator>
  <cp:keywords/>
  <dc:description/>
  <cp:lastModifiedBy>Aliya Shaharova</cp:lastModifiedBy>
  <cp:revision>2</cp:revision>
  <dcterms:created xsi:type="dcterms:W3CDTF">2022-11-05T14:14:00Z</dcterms:created>
  <dcterms:modified xsi:type="dcterms:W3CDTF">2022-11-05T14:14:00Z</dcterms:modified>
</cp:coreProperties>
</file>