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9A5A" w14:textId="77777777" w:rsidR="00564746" w:rsidRPr="0094759D" w:rsidRDefault="00564746" w:rsidP="00564746">
      <w:pPr>
        <w:ind w:firstLine="709"/>
        <w:jc w:val="both"/>
        <w:divId w:val="903294293"/>
        <w:rPr>
          <w:sz w:val="28"/>
          <w:szCs w:val="28"/>
        </w:rPr>
      </w:pPr>
      <w:r w:rsidRPr="0094759D">
        <w:rPr>
          <w:sz w:val="28"/>
          <w:szCs w:val="28"/>
        </w:rPr>
        <w:t xml:space="preserve">Тема 1 </w:t>
      </w:r>
    </w:p>
    <w:p w14:paraId="16B07113" w14:textId="77777777" w:rsidR="00564746" w:rsidRPr="00FF7CA2" w:rsidRDefault="00564746" w:rsidP="00564746">
      <w:pPr>
        <w:ind w:firstLine="709"/>
        <w:jc w:val="both"/>
        <w:divId w:val="903294293"/>
        <w:rPr>
          <w:b/>
          <w:bCs/>
          <w:sz w:val="28"/>
          <w:szCs w:val="28"/>
        </w:rPr>
      </w:pPr>
      <w:r w:rsidRPr="00FF7CA2">
        <w:rPr>
          <w:b/>
          <w:bCs/>
          <w:sz w:val="28"/>
          <w:szCs w:val="28"/>
        </w:rPr>
        <w:t>Бюджетное планирование как стадия бюджетного процесса</w:t>
      </w:r>
    </w:p>
    <w:p w14:paraId="09EE9B7B" w14:textId="77777777" w:rsidR="00564746" w:rsidRPr="0094759D" w:rsidRDefault="00564746" w:rsidP="00564746">
      <w:pPr>
        <w:ind w:firstLine="709"/>
        <w:jc w:val="both"/>
        <w:divId w:val="903294293"/>
        <w:rPr>
          <w:sz w:val="28"/>
          <w:szCs w:val="28"/>
        </w:rPr>
      </w:pPr>
    </w:p>
    <w:p w14:paraId="21CF6C4B" w14:textId="77777777" w:rsidR="00564746" w:rsidRPr="0094759D" w:rsidRDefault="00564746" w:rsidP="00564746">
      <w:pPr>
        <w:ind w:firstLine="709"/>
        <w:jc w:val="both"/>
        <w:divId w:val="903294293"/>
        <w:rPr>
          <w:b/>
          <w:bCs/>
          <w:sz w:val="28"/>
          <w:szCs w:val="28"/>
        </w:rPr>
      </w:pPr>
      <w:r w:rsidRPr="0094759D">
        <w:rPr>
          <w:b/>
          <w:bCs/>
          <w:sz w:val="28"/>
          <w:szCs w:val="28"/>
        </w:rPr>
        <w:t>План лекции</w:t>
      </w:r>
    </w:p>
    <w:p w14:paraId="2D7A2BF9" w14:textId="77777777" w:rsidR="00564746" w:rsidRPr="0094759D" w:rsidRDefault="00564746" w:rsidP="00564746">
      <w:pPr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divId w:val="903294293"/>
        <w:rPr>
          <w:sz w:val="28"/>
          <w:szCs w:val="28"/>
        </w:rPr>
      </w:pPr>
      <w:r w:rsidRPr="0094759D">
        <w:rPr>
          <w:sz w:val="28"/>
          <w:szCs w:val="28"/>
        </w:rPr>
        <w:t>Бюджетная система Республики Казахстан</w:t>
      </w:r>
    </w:p>
    <w:p w14:paraId="42F5C82C" w14:textId="77777777" w:rsidR="00564746" w:rsidRDefault="00564746" w:rsidP="00564746">
      <w:pPr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divId w:val="903294293"/>
        <w:rPr>
          <w:sz w:val="28"/>
          <w:szCs w:val="28"/>
        </w:rPr>
      </w:pPr>
      <w:r w:rsidRPr="0094759D">
        <w:rPr>
          <w:sz w:val="28"/>
          <w:szCs w:val="28"/>
        </w:rPr>
        <w:t>Бюджетный процесс Республики Казахстан</w:t>
      </w:r>
    </w:p>
    <w:p w14:paraId="6A0D1C38" w14:textId="77777777" w:rsidR="00564746" w:rsidRPr="0094759D" w:rsidRDefault="00564746" w:rsidP="00564746">
      <w:pPr>
        <w:tabs>
          <w:tab w:val="left" w:pos="709"/>
        </w:tabs>
        <w:ind w:firstLine="709"/>
        <w:jc w:val="both"/>
        <w:divId w:val="903294293"/>
        <w:rPr>
          <w:sz w:val="28"/>
          <w:szCs w:val="28"/>
        </w:rPr>
      </w:pPr>
    </w:p>
    <w:p w14:paraId="1D2217B1" w14:textId="5CC76F6A" w:rsidR="000B17F7" w:rsidRDefault="000B17F7">
      <w:pPr>
        <w:ind w:firstLine="400"/>
        <w:jc w:val="both"/>
        <w:divId w:val="903294293"/>
      </w:pPr>
    </w:p>
    <w:p w14:paraId="3FF3A111" w14:textId="13499441" w:rsidR="000B17F7" w:rsidRDefault="00DB58CB">
      <w:pPr>
        <w:ind w:firstLine="400"/>
        <w:jc w:val="both"/>
        <w:divId w:val="903294293"/>
      </w:pPr>
      <w:r>
        <w:t xml:space="preserve">Бюджетный </w:t>
      </w:r>
      <w:r w:rsidR="000B17F7">
        <w:t>Кодекс регулирует бюджетные, межбюджетные отношения, устанавливает основные положения, принципы и механизмы функционирования бюджетной системы, образования и использования бюджетных средств, а также формирование и использование Национального фонда Республики Казахстан.</w:t>
      </w:r>
    </w:p>
    <w:p w14:paraId="14FB814C" w14:textId="08C949C6" w:rsidR="000B17F7" w:rsidRDefault="000B17F7" w:rsidP="00DB58CB">
      <w:pPr>
        <w:divId w:val="903294293"/>
      </w:pPr>
    </w:p>
    <w:p w14:paraId="0F9BEBB2" w14:textId="77777777" w:rsidR="000B17F7" w:rsidRDefault="000B17F7">
      <w:pPr>
        <w:ind w:left="1200" w:hanging="800"/>
        <w:jc w:val="both"/>
        <w:divId w:val="903294293"/>
      </w:pPr>
      <w:r>
        <w:rPr>
          <w:rStyle w:val="s1"/>
        </w:rPr>
        <w:t>Статья 1. Бюджетное законодательство Республики Казахстан</w:t>
      </w:r>
    </w:p>
    <w:p w14:paraId="6BADD025" w14:textId="77777777" w:rsidR="000B17F7" w:rsidRDefault="000B17F7">
      <w:pPr>
        <w:ind w:firstLine="400"/>
        <w:jc w:val="both"/>
        <w:divId w:val="903294293"/>
      </w:pPr>
      <w:bookmarkStart w:id="0" w:name="SUB10100"/>
      <w:bookmarkEnd w:id="0"/>
      <w:r>
        <w:t xml:space="preserve">1. Бюджетное законодательство Республики Казахстан основывается на </w:t>
      </w:r>
      <w:hyperlink r:id="rId5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Кодекса и </w:t>
      </w:r>
      <w:hyperlink r:id="rId6" w:history="1">
        <w:r>
          <w:rPr>
            <w:rStyle w:val="a3"/>
          </w:rPr>
          <w:t>иных нормативных правовых актов</w:t>
        </w:r>
      </w:hyperlink>
      <w:r>
        <w:t>, принятие которых предусмотрено настоящим Кодексом.</w:t>
      </w:r>
    </w:p>
    <w:p w14:paraId="06171C66" w14:textId="77777777" w:rsidR="000B17F7" w:rsidRDefault="000B17F7">
      <w:pPr>
        <w:ind w:firstLine="400"/>
        <w:jc w:val="both"/>
        <w:divId w:val="903294293"/>
      </w:pPr>
      <w:bookmarkStart w:id="1" w:name="SUB10200"/>
      <w:bookmarkEnd w:id="1"/>
      <w:r>
        <w:t xml:space="preserve">2. Если </w:t>
      </w:r>
      <w:hyperlink r:id="rId7" w:history="1">
        <w:r>
          <w:rPr>
            <w:rStyle w:val="a3"/>
          </w:rPr>
          <w:t>международным договором</w:t>
        </w:r>
      </w:hyperlink>
      <w:r>
        <w:t>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</w:t>
      </w:r>
    </w:p>
    <w:p w14:paraId="3FA91965" w14:textId="77777777" w:rsidR="000B17F7" w:rsidRDefault="000B17F7">
      <w:pPr>
        <w:ind w:firstLine="400"/>
        <w:jc w:val="both"/>
        <w:divId w:val="903294293"/>
      </w:pPr>
      <w:r>
        <w:t> </w:t>
      </w:r>
    </w:p>
    <w:p w14:paraId="55401533" w14:textId="77777777" w:rsidR="000B17F7" w:rsidRDefault="000B17F7">
      <w:pPr>
        <w:ind w:left="1200" w:hanging="800"/>
        <w:jc w:val="both"/>
        <w:divId w:val="903294293"/>
      </w:pPr>
      <w:bookmarkStart w:id="2" w:name="SUB20000"/>
      <w:bookmarkEnd w:id="2"/>
      <w:r>
        <w:rPr>
          <w:rStyle w:val="s1"/>
        </w:rPr>
        <w:t>Статья 2. Действие бюджетного законодательства Республики Казахстан</w:t>
      </w:r>
    </w:p>
    <w:p w14:paraId="167A39BE" w14:textId="77777777" w:rsidR="000B17F7" w:rsidRDefault="000B17F7">
      <w:pPr>
        <w:ind w:firstLine="400"/>
        <w:jc w:val="both"/>
        <w:divId w:val="903294293"/>
      </w:pPr>
      <w:bookmarkStart w:id="3" w:name="SUB20100"/>
      <w:bookmarkEnd w:id="3"/>
      <w:r>
        <w:t>1.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лиц.</w:t>
      </w:r>
    </w:p>
    <w:p w14:paraId="6A05FD4C" w14:textId="77777777" w:rsidR="000B17F7" w:rsidRDefault="000B17F7">
      <w:pPr>
        <w:ind w:firstLine="400"/>
        <w:jc w:val="both"/>
        <w:divId w:val="903294293"/>
      </w:pPr>
      <w:bookmarkStart w:id="4" w:name="SUB20200"/>
      <w:bookmarkEnd w:id="4"/>
      <w:r>
        <w:t xml:space="preserve">2. Положения настоящего Кодекса, касающиеся государственных учреждений, не распространяются на </w:t>
      </w:r>
      <w:hyperlink r:id="rId8" w:history="1">
        <w:r>
          <w:rPr>
            <w:rStyle w:val="a3"/>
          </w:rPr>
          <w:t>Национальный Банк</w:t>
        </w:r>
      </w:hyperlink>
      <w:r>
        <w:t xml:space="preserve"> Республики Казахстан и государственные учреждения, финансируемые из бюджета (сметы расходов) Национального Банка Республики Казахстан, за исключением случаев, предусмотренных настоящим Кодексом.</w:t>
      </w:r>
    </w:p>
    <w:p w14:paraId="02D32D32" w14:textId="77777777" w:rsidR="000B17F7" w:rsidRDefault="000B17F7">
      <w:pPr>
        <w:ind w:firstLine="400"/>
        <w:jc w:val="both"/>
        <w:divId w:val="903294293"/>
      </w:pPr>
      <w:bookmarkStart w:id="5" w:name="SUB20300"/>
      <w:bookmarkEnd w:id="5"/>
      <w:r>
        <w:t>3.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года, за исключением положений данных актов о выделении денег на возвратной основе.</w:t>
      </w:r>
    </w:p>
    <w:p w14:paraId="7A798FCE" w14:textId="77777777" w:rsidR="000B17F7" w:rsidRDefault="000B17F7">
      <w:pPr>
        <w:ind w:firstLine="400"/>
        <w:jc w:val="both"/>
        <w:divId w:val="903294293"/>
      </w:pPr>
      <w:r>
        <w:t>Действия приложений к закону о республиканском бюджете (решению маслихата о местном бюджете) по второму и третьему годам планового периода утрачивают силу с введением в действие закона о республиканском бюджете (решения маслихата о местном бюджете) на следующий плановый период.</w:t>
      </w:r>
    </w:p>
    <w:p w14:paraId="248EDE55" w14:textId="77777777" w:rsidR="000B17F7" w:rsidRDefault="000B17F7">
      <w:pPr>
        <w:ind w:firstLine="400"/>
        <w:jc w:val="both"/>
        <w:divId w:val="903294293"/>
      </w:pPr>
      <w:bookmarkStart w:id="6" w:name="SUB20400"/>
      <w:bookmarkEnd w:id="6"/>
      <w:r>
        <w:t>4. Закон о республиканском бюджете, решение маслихата о местном бюджете, акты Правительства Республики Казахстан и местных исполнительных органов об их реализации, а также нормативные правовые акты о внесении изменений и дополнений в них вводятся в действие с 1 января соответствующего финансового года.</w:t>
      </w:r>
    </w:p>
    <w:p w14:paraId="17F41D1A" w14:textId="77777777" w:rsidR="000B17F7" w:rsidRDefault="000B17F7">
      <w:pPr>
        <w:ind w:firstLine="400"/>
        <w:jc w:val="both"/>
        <w:divId w:val="903294293"/>
      </w:pPr>
      <w:r>
        <w:t> </w:t>
      </w:r>
    </w:p>
    <w:p w14:paraId="0B0D2718" w14:textId="77777777" w:rsidR="000B17F7" w:rsidRDefault="000B17F7">
      <w:pPr>
        <w:ind w:left="1200" w:hanging="800"/>
        <w:jc w:val="both"/>
        <w:divId w:val="903294293"/>
      </w:pPr>
      <w:bookmarkStart w:id="7" w:name="SUB30000"/>
      <w:bookmarkEnd w:id="7"/>
      <w:r>
        <w:rPr>
          <w:rStyle w:val="s1"/>
        </w:rPr>
        <w:t xml:space="preserve">Статья 3. Основные понятия, используемые в настоящем Кодексе </w:t>
      </w:r>
    </w:p>
    <w:p w14:paraId="12A1837C" w14:textId="77777777" w:rsidR="000B17F7" w:rsidRDefault="000B17F7">
      <w:pPr>
        <w:ind w:firstLine="400"/>
        <w:jc w:val="both"/>
        <w:divId w:val="903294293"/>
      </w:pPr>
      <w:bookmarkStart w:id="8" w:name="SUB30100"/>
      <w:bookmarkEnd w:id="8"/>
      <w:r>
        <w:t>1. В настоящем Кодексе используются следующие основные понятия:</w:t>
      </w:r>
    </w:p>
    <w:p w14:paraId="3D9E8271" w14:textId="77777777" w:rsidR="000B17F7" w:rsidRDefault="000B17F7">
      <w:pPr>
        <w:ind w:firstLine="400"/>
        <w:jc w:val="both"/>
        <w:divId w:val="903294293"/>
      </w:pPr>
      <w:bookmarkStart w:id="9" w:name="SUB30101"/>
      <w:bookmarkStart w:id="10" w:name="SUB30112"/>
      <w:bookmarkEnd w:id="9"/>
      <w:bookmarkEnd w:id="10"/>
      <w:r>
        <w:t>12) бюджет — централизованный денежный фонд государства, предназначенный для финансового обеспечения реализации его задач и функций;</w:t>
      </w:r>
    </w:p>
    <w:p w14:paraId="461BD6A1" w14:textId="77777777" w:rsidR="000B17F7" w:rsidRDefault="000B17F7">
      <w:pPr>
        <w:ind w:firstLine="400"/>
        <w:jc w:val="both"/>
        <w:divId w:val="903294293"/>
      </w:pPr>
      <w:bookmarkStart w:id="11" w:name="SUB3011201"/>
      <w:bookmarkEnd w:id="11"/>
      <w:r>
        <w:rPr>
          <w:rStyle w:val="s0"/>
        </w:rPr>
        <w:t xml:space="preserve">12-1) бюджетная система </w:t>
      </w:r>
      <w:r>
        <w:t>—</w:t>
      </w:r>
      <w:r>
        <w:rPr>
          <w:rStyle w:val="s0"/>
        </w:rPr>
        <w:t xml:space="preserve"> совокупность бюджетов и Национального фонда Республики Казахстан, а также бюджетных процесса и отношений;</w:t>
      </w:r>
    </w:p>
    <w:p w14:paraId="3505BC00" w14:textId="77777777" w:rsidR="000B17F7" w:rsidRDefault="000B17F7">
      <w:pPr>
        <w:ind w:firstLine="400"/>
        <w:jc w:val="both"/>
        <w:divId w:val="903294293"/>
      </w:pPr>
      <w:bookmarkStart w:id="12" w:name="SUB3011202"/>
      <w:bookmarkEnd w:id="12"/>
      <w:r>
        <w:rPr>
          <w:rStyle w:val="s0"/>
        </w:rPr>
        <w:t xml:space="preserve">12-2) бюджетные средства </w:t>
      </w:r>
      <w:r>
        <w:t>—</w:t>
      </w:r>
      <w:r>
        <w:rPr>
          <w:rStyle w:val="s0"/>
        </w:rPr>
        <w:t xml:space="preserve"> деньги и иные активы государства, поступление в государственную собственность и расходование которых отражаются в бюджете в денежной форме;</w:t>
      </w:r>
    </w:p>
    <w:p w14:paraId="380A19DA" w14:textId="77777777" w:rsidR="000B17F7" w:rsidRDefault="000B17F7">
      <w:pPr>
        <w:ind w:firstLine="400"/>
        <w:jc w:val="both"/>
        <w:divId w:val="903294293"/>
      </w:pPr>
      <w:bookmarkStart w:id="13" w:name="SUB3011203"/>
      <w:bookmarkEnd w:id="13"/>
      <w:r>
        <w:rPr>
          <w:rStyle w:val="s0"/>
        </w:rPr>
        <w:lastRenderedPageBreak/>
        <w:t xml:space="preserve">12-3) получатели бюджетных средств </w:t>
      </w:r>
      <w:r>
        <w:t>—</w:t>
      </w:r>
      <w:r>
        <w:rPr>
          <w:rStyle w:val="s0"/>
        </w:rPr>
        <w:t xml:space="preserve"> физические и юридические лица, получающие бюджетные средства через администратора бюджетных программ и использующие их в рамках реализации бюджетных программ;</w:t>
      </w:r>
    </w:p>
    <w:p w14:paraId="7696A1BA" w14:textId="77777777" w:rsidR="000B17F7" w:rsidRDefault="000B17F7">
      <w:pPr>
        <w:ind w:firstLine="400"/>
        <w:jc w:val="both"/>
        <w:divId w:val="903294293"/>
      </w:pPr>
      <w:bookmarkStart w:id="14" w:name="SUB3011204"/>
      <w:bookmarkEnd w:id="14"/>
      <w:r>
        <w:t>12-6) бюджетный процесс - регламентированная бюджетным законодательством Республики Казахстан деятельность государственных органов по планированию, рассмотрению, утверждению, исполнению, уточнению и корректировке бюджета, ведению бухгалтерского учета и финансовой отчетности, бюджетного учета и бюджетной отчетности, государственному аудиту и финансовому контролю, бюджетному мониторингу и оценке результатов;</w:t>
      </w:r>
    </w:p>
    <w:p w14:paraId="1FB59475" w14:textId="77777777" w:rsidR="000B17F7" w:rsidRDefault="000B17F7">
      <w:pPr>
        <w:ind w:firstLine="400"/>
        <w:jc w:val="both"/>
        <w:divId w:val="903294293"/>
      </w:pPr>
      <w:bookmarkStart w:id="15" w:name="SUB13011207"/>
      <w:bookmarkStart w:id="16" w:name="SUB30121"/>
      <w:bookmarkEnd w:id="15"/>
      <w:bookmarkEnd w:id="16"/>
      <w:r>
        <w:t>21) бюджетные отношения — отношения, возникающие в бюджетном процессе;</w:t>
      </w:r>
    </w:p>
    <w:p w14:paraId="2C388BC7" w14:textId="77777777" w:rsidR="000B17F7" w:rsidRDefault="000B17F7">
      <w:pPr>
        <w:ind w:firstLine="400"/>
        <w:jc w:val="both"/>
        <w:divId w:val="903294293"/>
      </w:pPr>
      <w:bookmarkStart w:id="17" w:name="SUB30122"/>
      <w:bookmarkStart w:id="18" w:name="SUB30132"/>
      <w:bookmarkStart w:id="19" w:name="SUB30200"/>
      <w:bookmarkEnd w:id="17"/>
      <w:bookmarkEnd w:id="18"/>
      <w:bookmarkEnd w:id="19"/>
      <w:r>
        <w:t> </w:t>
      </w:r>
    </w:p>
    <w:p w14:paraId="105715A1" w14:textId="77777777" w:rsidR="000B17F7" w:rsidRDefault="000B17F7">
      <w:pPr>
        <w:ind w:left="1200" w:hanging="800"/>
        <w:jc w:val="both"/>
        <w:divId w:val="903294293"/>
      </w:pPr>
      <w:bookmarkStart w:id="20" w:name="SUB40000"/>
      <w:bookmarkEnd w:id="20"/>
      <w:r>
        <w:rPr>
          <w:rStyle w:val="s1"/>
        </w:rPr>
        <w:t>Статья 4. Принципы бюджетной системы Республики Казахстан</w:t>
      </w:r>
    </w:p>
    <w:p w14:paraId="77E58E23" w14:textId="77777777" w:rsidR="000B17F7" w:rsidRDefault="000B17F7">
      <w:pPr>
        <w:ind w:firstLine="400"/>
        <w:jc w:val="both"/>
        <w:divId w:val="903294293"/>
      </w:pPr>
      <w:r>
        <w:t>Бюджетная система Республики Казахстан основывается на принципах:</w:t>
      </w:r>
    </w:p>
    <w:p w14:paraId="340BB939" w14:textId="6A465866" w:rsidR="000B17F7" w:rsidRDefault="00801DED">
      <w:pPr>
        <w:ind w:firstLine="400"/>
        <w:jc w:val="both"/>
        <w:divId w:val="903294293"/>
      </w:pPr>
      <w:bookmarkStart w:id="21" w:name="SUB40001"/>
      <w:bookmarkEnd w:id="21"/>
      <w:r>
        <w:t>П</w:t>
      </w:r>
      <w:r w:rsidR="000B17F7">
        <w:t>ринцип</w:t>
      </w:r>
      <w:r>
        <w:t xml:space="preserve"> </w:t>
      </w:r>
      <w:r w:rsidR="000B17F7">
        <w:t>единства - применение единых принципов организации и функционирования бюджетной системы, использование единой бюджетной классификации, единых процедур и технических решений бюджетного процесса в Республике Казахстан;</w:t>
      </w:r>
    </w:p>
    <w:p w14:paraId="40CD804C" w14:textId="26DA3BC4" w:rsidR="000B17F7" w:rsidRDefault="00801DED">
      <w:pPr>
        <w:ind w:firstLine="400"/>
        <w:jc w:val="both"/>
        <w:divId w:val="903294293"/>
      </w:pPr>
      <w:bookmarkStart w:id="22" w:name="SUB40002"/>
      <w:bookmarkEnd w:id="22"/>
      <w:r>
        <w:t>П</w:t>
      </w:r>
      <w:r w:rsidR="000B17F7">
        <w:t>ринцип</w:t>
      </w:r>
      <w:r>
        <w:t xml:space="preserve"> </w:t>
      </w:r>
      <w:r w:rsidR="000B17F7">
        <w:t>полноты — отражение в бюджете и Национальном фонде Республики Казахстан всех поступлений и расходов, предусмотренных законодательством Республики Казахстан, недопущение зачетов взаимных требований с использованием бюджетных средств, равно как и уступок прав требований по бюджетным средствам;</w:t>
      </w:r>
    </w:p>
    <w:p w14:paraId="226112A5" w14:textId="4AB35366" w:rsidR="000B17F7" w:rsidRDefault="00801DED">
      <w:pPr>
        <w:ind w:firstLine="400"/>
        <w:jc w:val="both"/>
        <w:divId w:val="903294293"/>
      </w:pPr>
      <w:bookmarkStart w:id="23" w:name="SUB40003"/>
      <w:bookmarkEnd w:id="23"/>
      <w:r>
        <w:rPr>
          <w:rStyle w:val="s0"/>
        </w:rPr>
        <w:t>П</w:t>
      </w:r>
      <w:r w:rsidR="000B17F7">
        <w:rPr>
          <w:rStyle w:val="s0"/>
        </w:rPr>
        <w:t>ринцип</w:t>
      </w:r>
      <w:r>
        <w:rPr>
          <w:rStyle w:val="s0"/>
        </w:rPr>
        <w:t xml:space="preserve"> </w:t>
      </w:r>
      <w:r w:rsidR="000B17F7">
        <w:rPr>
          <w:rStyle w:val="s0"/>
        </w:rPr>
        <w:t>реалистичности - соответствие утвержденных (уточненных, скорректированных) показателей бюджета утвержденным (уточненным, скорректированным) параметрам, направлениям прогнозов социально-экономического развития, стратегических планов государственных органов, программ развития территорий</w:t>
      </w:r>
      <w:r w:rsidR="000B17F7">
        <w:t>;</w:t>
      </w:r>
    </w:p>
    <w:p w14:paraId="1EBA7AA5" w14:textId="4A77CEDE" w:rsidR="000B17F7" w:rsidRDefault="00801DED">
      <w:pPr>
        <w:ind w:firstLine="400"/>
        <w:jc w:val="both"/>
        <w:divId w:val="903294293"/>
      </w:pPr>
      <w:bookmarkStart w:id="24" w:name="SUB40004"/>
      <w:bookmarkEnd w:id="24"/>
      <w:r>
        <w:t>П</w:t>
      </w:r>
      <w:r w:rsidR="000B17F7">
        <w:t>ринцип</w:t>
      </w:r>
      <w:r>
        <w:t xml:space="preserve"> </w:t>
      </w:r>
      <w:r w:rsidR="000B17F7">
        <w:t xml:space="preserve">транспарентности - обязательное опубликование нормативных правовых актов в области бюджетного законодательства Республики Казахстан, утвержденных (уточненных, скорректированных) бюджетов и отчетов об их исполнении, гражданского бюджета, стратегических планов и отчетов об их реализации, о формировании и об использовании Национального фонда Республики Казахстан, за исключением сведений, составляющих государственную или иную </w:t>
      </w:r>
      <w:hyperlink r:id="rId9" w:history="1">
        <w:r w:rsidR="000B17F7">
          <w:rPr>
            <w:rStyle w:val="a3"/>
          </w:rPr>
          <w:t>охраняемую</w:t>
        </w:r>
      </w:hyperlink>
      <w:r w:rsidR="000B17F7">
        <w:t xml:space="preserve"> законом тайну, а также обязательная открытость бюджетного процесса для общества и средств массовой информации;</w:t>
      </w:r>
    </w:p>
    <w:p w14:paraId="72FFD824" w14:textId="14E454D6" w:rsidR="000B17F7" w:rsidRDefault="00801DED">
      <w:pPr>
        <w:ind w:firstLine="400"/>
        <w:jc w:val="both"/>
        <w:divId w:val="903294293"/>
      </w:pPr>
      <w:bookmarkStart w:id="25" w:name="SUB40005"/>
      <w:bookmarkEnd w:id="25"/>
      <w:r>
        <w:t>П</w:t>
      </w:r>
      <w:r w:rsidR="000B17F7">
        <w:t>ринцип</w:t>
      </w:r>
      <w:r>
        <w:t xml:space="preserve"> </w:t>
      </w:r>
      <w:r w:rsidR="000B17F7">
        <w:t>последовательности — соблюдение государственными органами ранее принятых решений в сфере бюджетных отношений;</w:t>
      </w:r>
    </w:p>
    <w:p w14:paraId="014692FF" w14:textId="66EC857B" w:rsidR="000B17F7" w:rsidRDefault="00801DED">
      <w:pPr>
        <w:ind w:firstLine="400"/>
        <w:jc w:val="both"/>
        <w:divId w:val="903294293"/>
      </w:pPr>
      <w:bookmarkStart w:id="26" w:name="SUB40006"/>
      <w:bookmarkEnd w:id="26"/>
      <w:r>
        <w:rPr>
          <w:rStyle w:val="s0"/>
        </w:rPr>
        <w:t>П</w:t>
      </w:r>
      <w:r w:rsidR="000B17F7">
        <w:rPr>
          <w:rStyle w:val="s0"/>
        </w:rPr>
        <w:t>ринцип</w:t>
      </w:r>
      <w:r>
        <w:rPr>
          <w:rStyle w:val="s0"/>
        </w:rPr>
        <w:t xml:space="preserve"> </w:t>
      </w:r>
      <w:r w:rsidR="000B17F7">
        <w:rPr>
          <w:rStyle w:val="s0"/>
        </w:rPr>
        <w:t>результативности - разработка и исполнение бюджета, ориентированного на достижение показателей результатов, предусмотренных стратегическими планами, программами развития территорий и (или) бюджетными программами государственных органов;</w:t>
      </w:r>
    </w:p>
    <w:p w14:paraId="0B81E1C2" w14:textId="08BF6338" w:rsidR="000B17F7" w:rsidRDefault="00801DED">
      <w:pPr>
        <w:ind w:firstLine="400"/>
        <w:jc w:val="both"/>
        <w:divId w:val="903294293"/>
      </w:pPr>
      <w:bookmarkStart w:id="27" w:name="SUB40007"/>
      <w:bookmarkEnd w:id="27"/>
      <w:r>
        <w:t>П</w:t>
      </w:r>
      <w:r w:rsidR="000B17F7">
        <w:t>ринцип</w:t>
      </w:r>
      <w:r>
        <w:t xml:space="preserve"> </w:t>
      </w:r>
      <w:r w:rsidR="000B17F7">
        <w:t>самостоятельности бюджета —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Кодексом, право всех уровней государственного управления самостоятельно осуществлять бюджетный процесс в соответствии с настоящим Кодексом, недопустимость изъятия доходов, дополнительно полученных в ходе исполнения местных бюджетов, и остатков бюджетных средств местных бюджетов в вышестоящие бюджеты, недопустимость возложения на нижестоящие бюджеты дополнительных расходов без соответствующей их компенсации;</w:t>
      </w:r>
    </w:p>
    <w:p w14:paraId="795654EE" w14:textId="10D6CE79" w:rsidR="000B17F7" w:rsidRDefault="00801DED">
      <w:pPr>
        <w:ind w:firstLine="400"/>
        <w:jc w:val="both"/>
        <w:divId w:val="903294293"/>
      </w:pPr>
      <w:bookmarkStart w:id="28" w:name="SUB40008"/>
      <w:bookmarkEnd w:id="28"/>
      <w:r>
        <w:t>П</w:t>
      </w:r>
      <w:r w:rsidR="000B17F7">
        <w:t>ринцип</w:t>
      </w:r>
      <w:r>
        <w:t xml:space="preserve"> </w:t>
      </w:r>
      <w:r w:rsidR="000B17F7">
        <w:t>преемственности — планирование республиканского и местных бюджетов, основанное на прогнозах социально-экономического развития, базовых расходах, утвержденных в предыдущие периоды, итогах бюджетного мониторинга, оценке результатов;</w:t>
      </w:r>
    </w:p>
    <w:p w14:paraId="600EA64C" w14:textId="21EA6B36" w:rsidR="000B17F7" w:rsidRDefault="00801DED">
      <w:pPr>
        <w:ind w:firstLine="400"/>
        <w:jc w:val="both"/>
        <w:divId w:val="903294293"/>
      </w:pPr>
      <w:bookmarkStart w:id="29" w:name="SUB40009"/>
      <w:bookmarkEnd w:id="29"/>
      <w:r>
        <w:lastRenderedPageBreak/>
        <w:t>П</w:t>
      </w:r>
      <w:r w:rsidR="000B17F7">
        <w:t>ринцип</w:t>
      </w:r>
      <w:r>
        <w:t xml:space="preserve"> </w:t>
      </w:r>
      <w:r w:rsidR="000B17F7">
        <w:t>обоснованности — планирование бюджета на основе нормативных правовых актов и других документов, определяющих необходимость включения в проект бюджета тех или иных поступлений или расходов и обоснованность их объемов</w:t>
      </w:r>
      <w:r w:rsidR="000B17F7">
        <w:rPr>
          <w:rStyle w:val="s0"/>
        </w:rPr>
        <w:t>, а также использование бюджетных средств и активов государства в соответствии с законодательством Республики Казахстан</w:t>
      </w:r>
      <w:r w:rsidR="000B17F7">
        <w:t>;</w:t>
      </w:r>
    </w:p>
    <w:p w14:paraId="2D0E9EB5" w14:textId="3132D48A" w:rsidR="000B17F7" w:rsidRDefault="00801DED">
      <w:pPr>
        <w:ind w:firstLine="400"/>
        <w:jc w:val="both"/>
        <w:divId w:val="903294293"/>
      </w:pPr>
      <w:bookmarkStart w:id="30" w:name="SUB40010"/>
      <w:bookmarkEnd w:id="30"/>
      <w:r>
        <w:t>П</w:t>
      </w:r>
      <w:r w:rsidR="000B17F7">
        <w:t>ринцип</w:t>
      </w:r>
      <w:r>
        <w:t xml:space="preserve"> </w:t>
      </w:r>
      <w:r w:rsidR="000B17F7">
        <w:t>своевременности — зачисление поступлений в республиканский и местные бюджеты,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Казахстан, принятие обязательств государственными учреждениями в соответствии с индивидуальными планами финансирования по обязательствам,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порядка, установленного соответствующими нормативными правовыми актами;</w:t>
      </w:r>
    </w:p>
    <w:p w14:paraId="24EB5913" w14:textId="69BE99AC" w:rsidR="000B17F7" w:rsidRDefault="00801DED">
      <w:pPr>
        <w:ind w:firstLine="400"/>
        <w:jc w:val="both"/>
        <w:divId w:val="903294293"/>
      </w:pPr>
      <w:bookmarkStart w:id="31" w:name="SUB40011"/>
      <w:bookmarkEnd w:id="31"/>
      <w:r>
        <w:t>П</w:t>
      </w:r>
      <w:r w:rsidR="000B17F7">
        <w:t>ринцип</w:t>
      </w:r>
      <w:r>
        <w:t xml:space="preserve"> </w:t>
      </w:r>
      <w:r w:rsidR="000B17F7">
        <w:t>единства кассы —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валюте;</w:t>
      </w:r>
    </w:p>
    <w:p w14:paraId="68AFD6BA" w14:textId="7FADE4B2" w:rsidR="000B17F7" w:rsidRDefault="00801DED">
      <w:pPr>
        <w:ind w:firstLine="400"/>
        <w:jc w:val="both"/>
        <w:divId w:val="903294293"/>
      </w:pPr>
      <w:bookmarkStart w:id="32" w:name="SUB40012"/>
      <w:bookmarkEnd w:id="32"/>
      <w:r>
        <w:rPr>
          <w:rStyle w:val="s0"/>
        </w:rPr>
        <w:t>П</w:t>
      </w:r>
      <w:r w:rsidR="000B17F7">
        <w:rPr>
          <w:rStyle w:val="s0"/>
        </w:rPr>
        <w:t>ринцип</w:t>
      </w:r>
      <w:r>
        <w:rPr>
          <w:rStyle w:val="s0"/>
        </w:rPr>
        <w:t xml:space="preserve"> </w:t>
      </w:r>
      <w:r w:rsidR="000B17F7">
        <w:rPr>
          <w:rStyle w:val="s0"/>
        </w:rPr>
        <w:t>эффективности -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 w14:paraId="3650106E" w14:textId="09E678E7" w:rsidR="000B17F7" w:rsidRDefault="00801DED">
      <w:pPr>
        <w:ind w:firstLine="400"/>
        <w:jc w:val="both"/>
        <w:divId w:val="903294293"/>
      </w:pPr>
      <w:bookmarkStart w:id="33" w:name="SUB40013"/>
      <w:bookmarkEnd w:id="33"/>
      <w:r>
        <w:t>П</w:t>
      </w:r>
      <w:r w:rsidR="000B17F7">
        <w:t>ринцип</w:t>
      </w:r>
      <w:r>
        <w:t xml:space="preserve"> </w:t>
      </w:r>
      <w:r w:rsidR="000B17F7">
        <w:t xml:space="preserve">ответственности — принятие необходимых административных и управленческих решений, направленных на достижение прямых и конечных результатов и </w:t>
      </w:r>
      <w:r>
        <w:t>обеспечение ответственности администраторов бюджетных программ и руководителей государственных учреждений,</w:t>
      </w:r>
      <w:r w:rsidR="000B17F7">
        <w:t xml:space="preserve"> </w:t>
      </w:r>
      <w:r w:rsidR="000B17F7">
        <w:rPr>
          <w:rStyle w:val="s0"/>
        </w:rPr>
        <w:t xml:space="preserve">и субъектов </w:t>
      </w:r>
      <w:proofErr w:type="spellStart"/>
      <w:r w:rsidR="000B17F7">
        <w:rPr>
          <w:rStyle w:val="s0"/>
        </w:rPr>
        <w:t>квазигосударственного</w:t>
      </w:r>
      <w:proofErr w:type="spellEnd"/>
      <w:r w:rsidR="000B17F7">
        <w:rPr>
          <w:rStyle w:val="s0"/>
        </w:rPr>
        <w:t xml:space="preserve"> сектора</w:t>
      </w:r>
      <w:r w:rsidR="000B17F7">
        <w:t xml:space="preserve"> за принятие решений, не соответствующих законодательству Республики Казахстан;</w:t>
      </w:r>
    </w:p>
    <w:p w14:paraId="00FE3110" w14:textId="294D64EF" w:rsidR="000B17F7" w:rsidRDefault="00801DED">
      <w:pPr>
        <w:ind w:firstLine="400"/>
        <w:jc w:val="both"/>
        <w:divId w:val="903294293"/>
      </w:pPr>
      <w:bookmarkStart w:id="34" w:name="SUB40014"/>
      <w:bookmarkEnd w:id="34"/>
      <w:r>
        <w:rPr>
          <w:rStyle w:val="s0"/>
        </w:rPr>
        <w:t>П</w:t>
      </w:r>
      <w:r w:rsidR="000B17F7">
        <w:rPr>
          <w:rStyle w:val="s0"/>
        </w:rPr>
        <w:t>ринцип</w:t>
      </w:r>
      <w:r>
        <w:rPr>
          <w:rStyle w:val="s0"/>
        </w:rPr>
        <w:t xml:space="preserve"> </w:t>
      </w:r>
      <w:r w:rsidR="000B17F7">
        <w:rPr>
          <w:rStyle w:val="s0"/>
        </w:rPr>
        <w:t xml:space="preserve">адресности и целевого характера бюджетных средств - направление и использование бюджетных средств администраторами бюджетных программ, субъектами </w:t>
      </w:r>
      <w:proofErr w:type="spellStart"/>
      <w:r w:rsidR="000B17F7">
        <w:rPr>
          <w:rStyle w:val="s0"/>
        </w:rPr>
        <w:t>квазигосударственного</w:t>
      </w:r>
      <w:proofErr w:type="spellEnd"/>
      <w:r w:rsidR="000B17F7">
        <w:rPr>
          <w:rStyle w:val="s0"/>
        </w:rPr>
        <w:t xml:space="preserve"> сектора для достижения показателей результатов, предусмотренных стратегическими планами, программами развития территорий и (или) бюджетными программами государственных органов, финансово-экономическими обоснованиями бюджетных инвестиций, посредством участия в уставном капитале субъектов </w:t>
      </w:r>
      <w:proofErr w:type="spellStart"/>
      <w:r w:rsidR="000B17F7">
        <w:rPr>
          <w:rStyle w:val="s0"/>
        </w:rPr>
        <w:t>квазигосударственного</w:t>
      </w:r>
      <w:proofErr w:type="spellEnd"/>
      <w:r w:rsidR="000B17F7">
        <w:rPr>
          <w:rStyle w:val="s0"/>
        </w:rPr>
        <w:t xml:space="preserve"> сектора с соблюдением законодательства Республики Казахстан.</w:t>
      </w:r>
    </w:p>
    <w:p w14:paraId="32ACD74E" w14:textId="77777777" w:rsidR="000B17F7" w:rsidRDefault="000B17F7">
      <w:pPr>
        <w:ind w:firstLine="400"/>
        <w:jc w:val="both"/>
        <w:divId w:val="903294293"/>
      </w:pPr>
      <w:r>
        <w:t> </w:t>
      </w:r>
    </w:p>
    <w:p w14:paraId="2BCC906C" w14:textId="77777777" w:rsidR="000B17F7" w:rsidRDefault="000B17F7">
      <w:pPr>
        <w:ind w:left="1200" w:hanging="800"/>
        <w:jc w:val="both"/>
        <w:divId w:val="903294293"/>
      </w:pPr>
      <w:bookmarkStart w:id="35" w:name="SUB50000"/>
      <w:bookmarkEnd w:id="35"/>
      <w:r>
        <w:rPr>
          <w:rStyle w:val="s1"/>
        </w:rPr>
        <w:t>Статья 5. Нормативные правовые акты, влияющие на поступления и расходы бюджета</w:t>
      </w:r>
    </w:p>
    <w:p w14:paraId="61CD5058" w14:textId="77777777" w:rsidR="000B17F7" w:rsidRDefault="000B17F7">
      <w:pPr>
        <w:jc w:val="both"/>
        <w:divId w:val="903294293"/>
      </w:pPr>
      <w:bookmarkStart w:id="36" w:name="SUB50100"/>
      <w:bookmarkEnd w:id="36"/>
      <w:r>
        <w:rPr>
          <w:rStyle w:val="s3"/>
        </w:rPr>
        <w:t xml:space="preserve">Пункт 1 изложен в редакции </w:t>
      </w:r>
      <w:hyperlink r:id="rId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395-V (</w:t>
      </w:r>
      <w:hyperlink r:id="rId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1C901EA5" w14:textId="77777777" w:rsidR="000B17F7" w:rsidRDefault="000B17F7">
      <w:pPr>
        <w:ind w:firstLine="400"/>
        <w:jc w:val="both"/>
        <w:divId w:val="903294293"/>
      </w:pPr>
      <w:r>
        <w:t xml:space="preserve">1. </w:t>
      </w:r>
      <w:r>
        <w:rPr>
          <w:rStyle w:val="s0"/>
        </w:rPr>
        <w:t>Проекты законов, предусматривающие сокращение государственных доходов или увеличение государственных расходов, могут быть внесены в Мажилис Парламента Республики Казахстан лишь при наличии положительного заключения Правительства Республики Казахстан. Заключение Правительства Республики Казахстан на проекты законов, предусматривающие сокращение поступлений или увеличение расходов республиканского и местных бюджетов и (или) Национального фонда Республики Казахстан, формируется с учетом предложений Республиканской бюджетной комиссии.</w:t>
      </w:r>
    </w:p>
    <w:p w14:paraId="5FF4537E" w14:textId="77777777" w:rsidR="000B17F7" w:rsidRDefault="000B17F7">
      <w:pPr>
        <w:ind w:firstLine="400"/>
        <w:jc w:val="both"/>
        <w:divId w:val="903294293"/>
      </w:pPr>
      <w:r>
        <w:rPr>
          <w:rStyle w:val="s0"/>
        </w:rPr>
        <w:t>Для проектов законов, вносимых в Мажилис Парламента Республики Казахстан в порядке законодательной инициативы Президента Республики Казахстан, наличие такого заключения не требуется.</w:t>
      </w:r>
    </w:p>
    <w:p w14:paraId="3B33E16A" w14:textId="77777777" w:rsidR="000B17F7" w:rsidRDefault="000B17F7">
      <w:pPr>
        <w:ind w:firstLine="400"/>
        <w:jc w:val="both"/>
        <w:divId w:val="903294293"/>
      </w:pPr>
      <w:r>
        <w:rPr>
          <w:rStyle w:val="s0"/>
        </w:rPr>
        <w:t xml:space="preserve">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</w:t>
      </w:r>
      <w:r>
        <w:rPr>
          <w:rStyle w:val="s0"/>
        </w:rPr>
        <w:lastRenderedPageBreak/>
        <w:t>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республиканского и местных бюджетов и (или) Национального фонда Республики Казахстан, подлежат обязательному рассмотрению Республиканской бюджетной комиссией</w:t>
      </w:r>
      <w:r>
        <w:t>.</w:t>
      </w:r>
    </w:p>
    <w:p w14:paraId="505B74C7" w14:textId="77777777" w:rsidR="000B17F7" w:rsidRDefault="000B17F7">
      <w:pPr>
        <w:ind w:firstLine="400"/>
        <w:jc w:val="both"/>
        <w:divId w:val="903294293"/>
      </w:pPr>
      <w:bookmarkStart w:id="37" w:name="SUB50200"/>
      <w:bookmarkEnd w:id="37"/>
      <w:r>
        <w:t xml:space="preserve">2. Положения актов, указанных в </w:t>
      </w:r>
      <w:hyperlink w:anchor="sub50100" w:history="1">
        <w:r>
          <w:rPr>
            <w:rStyle w:val="a3"/>
          </w:rPr>
          <w:t>пункте 1</w:t>
        </w:r>
      </w:hyperlink>
      <w:r>
        <w:t xml:space="preserve"> настоящей статьи, могут быть введены в действие не ранее следующего финансового года при условии, что положительные заключения Правительства Республики Казахстан с учетом предложений Республиканской бюджетной комиссии даны в первой половине текущего года.</w:t>
      </w:r>
    </w:p>
    <w:p w14:paraId="5F9BC4E4" w14:textId="77777777" w:rsidR="000B17F7" w:rsidRDefault="000B17F7">
      <w:pPr>
        <w:ind w:firstLine="400"/>
        <w:jc w:val="both"/>
        <w:divId w:val="903294293"/>
      </w:pPr>
      <w:r>
        <w:t>В случае, если положительные заключения даны во второй половине текущего года, то указанные положения могут быть введены в действие не ранее финансового года, следующего за планируемым.</w:t>
      </w:r>
    </w:p>
    <w:p w14:paraId="75DD4D6B" w14:textId="77777777" w:rsidR="000B17F7" w:rsidRDefault="000B17F7">
      <w:pPr>
        <w:ind w:firstLine="400"/>
        <w:jc w:val="both"/>
        <w:divId w:val="903294293"/>
      </w:pPr>
      <w:bookmarkStart w:id="38" w:name="SUB50300"/>
      <w:bookmarkEnd w:id="38"/>
      <w:r>
        <w:t>3. Проекты решений местных представительных органов, предусматривающие увеличение расходов или сокращение доходов местных бюджетов, могут быть внесены на рассмотрение маслихатов лишь при наличии положительного заключения акима. Заключение акима формируется с учетом предложений соответствующей бюджетной комиссии.</w:t>
      </w:r>
    </w:p>
    <w:p w14:paraId="45F005F8" w14:textId="77777777" w:rsidR="000B17F7" w:rsidRDefault="000B17F7">
      <w:pPr>
        <w:ind w:firstLine="400"/>
        <w:jc w:val="both"/>
        <w:divId w:val="903294293"/>
      </w:pPr>
      <w:r>
        <w:t>Положения проектов актов местных исполнительных органов, предусматривающие увеличение расходов или сокращение доходов местных бюджетов, подлежат обязательному рассмотрению соответствующей бюджетной комиссией.</w:t>
      </w:r>
    </w:p>
    <w:p w14:paraId="2421DDED" w14:textId="77777777" w:rsidR="000B17F7" w:rsidRDefault="000B17F7">
      <w:pPr>
        <w:ind w:firstLine="400"/>
        <w:jc w:val="both"/>
        <w:divId w:val="903294293"/>
      </w:pPr>
      <w:bookmarkStart w:id="39" w:name="SUB50400"/>
      <w:bookmarkEnd w:id="39"/>
      <w:r>
        <w:t xml:space="preserve">4. Указанные в </w:t>
      </w:r>
      <w:hyperlink w:anchor="sub50300" w:history="1">
        <w:r>
          <w:rPr>
            <w:rStyle w:val="a3"/>
          </w:rPr>
          <w:t>пункте 3</w:t>
        </w:r>
      </w:hyperlink>
      <w:r>
        <w:t xml:space="preserve"> настоящей статьи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комиссии.</w:t>
      </w:r>
    </w:p>
    <w:p w14:paraId="424B96FA" w14:textId="77777777" w:rsidR="000B17F7" w:rsidRDefault="000B17F7">
      <w:pPr>
        <w:ind w:firstLine="400"/>
        <w:jc w:val="both"/>
        <w:divId w:val="903294293"/>
      </w:pPr>
      <w:bookmarkStart w:id="40" w:name="SUB50500"/>
      <w:bookmarkEnd w:id="40"/>
      <w:r>
        <w:t xml:space="preserve">5. Указанные в </w:t>
      </w:r>
      <w:hyperlink w:anchor="sub50200" w:history="1">
        <w:r>
          <w:rPr>
            <w:rStyle w:val="a3"/>
          </w:rPr>
          <w:t>пунктах 2</w:t>
        </w:r>
      </w:hyperlink>
      <w:r>
        <w:t xml:space="preserve"> и </w:t>
      </w:r>
      <w:hyperlink w:anchor="sub50400" w:history="1">
        <w:r>
          <w:rPr>
            <w:rStyle w:val="a3"/>
          </w:rPr>
          <w:t>4</w:t>
        </w:r>
      </w:hyperlink>
      <w:r>
        <w:t xml:space="preserve"> настоящей статьи положения не распространяются на законы о внесении изменений и дополнений в закон о республиканском бюджете и решения маслихатов о внесении изменений и дополнений в решения маслихатов о местном бюджете, а также на нормативные правовые акты об их реализации.</w:t>
      </w:r>
    </w:p>
    <w:p w14:paraId="68EBD267" w14:textId="77777777" w:rsidR="000B17F7" w:rsidRDefault="000B17F7">
      <w:pPr>
        <w:jc w:val="both"/>
        <w:divId w:val="903294293"/>
      </w:pPr>
      <w:bookmarkStart w:id="41" w:name="SUB50600"/>
      <w:bookmarkEnd w:id="41"/>
      <w:r>
        <w:rPr>
          <w:rStyle w:val="s3"/>
        </w:rPr>
        <w:t xml:space="preserve">Пункт 6 изложен в редакции </w:t>
      </w:r>
      <w:hyperlink r:id="rId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30.11.17 г. № 112-VI (</w:t>
      </w:r>
      <w:hyperlink r:id="rId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39F3B49A" w14:textId="77777777" w:rsidR="000B17F7" w:rsidRDefault="000B17F7">
      <w:pPr>
        <w:ind w:firstLine="400"/>
        <w:jc w:val="both"/>
        <w:divId w:val="903294293"/>
      </w:pPr>
      <w:r>
        <w:t xml:space="preserve">6. Указанные в </w:t>
      </w:r>
      <w:hyperlink w:anchor="sub50200" w:history="1">
        <w:r>
          <w:rPr>
            <w:rStyle w:val="a3"/>
          </w:rPr>
          <w:t>пункте 2</w:t>
        </w:r>
      </w:hyperlink>
      <w:r>
        <w:t xml:space="preserve"> настоящей статьи положения не распространяются на нормативные правовые акты, предусматривающие изменение таможенных ставок, </w:t>
      </w:r>
      <w:hyperlink r:id="rId14" w:history="1">
        <w:r>
          <w:rPr>
            <w:rStyle w:val="a3"/>
          </w:rPr>
          <w:t>налоговых ставок, налоговой базы и объектов налогообложения</w:t>
        </w:r>
      </w:hyperlink>
      <w:r>
        <w:t>.</w:t>
      </w:r>
    </w:p>
    <w:p w14:paraId="55644319" w14:textId="77777777" w:rsidR="000B17F7" w:rsidRDefault="000B17F7">
      <w:pPr>
        <w:jc w:val="both"/>
        <w:divId w:val="903294293"/>
      </w:pPr>
      <w:bookmarkStart w:id="42" w:name="SUB50700"/>
      <w:bookmarkEnd w:id="42"/>
      <w:r>
        <w:rPr>
          <w:rStyle w:val="s3"/>
        </w:rPr>
        <w:t xml:space="preserve">Статья дополнена пунктом 7 в соответствии с </w:t>
      </w:r>
      <w:hyperlink r:id="rId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30.11.17 г. № 112-VI</w:t>
      </w:r>
    </w:p>
    <w:p w14:paraId="026EF70B" w14:textId="77777777" w:rsidR="000B17F7" w:rsidRDefault="000B17F7">
      <w:pPr>
        <w:ind w:firstLine="400"/>
        <w:jc w:val="both"/>
        <w:divId w:val="903294293"/>
      </w:pPr>
      <w:r>
        <w:t xml:space="preserve">7. Для актов, указанных в </w:t>
      </w:r>
      <w:hyperlink w:anchor="sub50100" w:history="1">
        <w:r>
          <w:rPr>
            <w:rStyle w:val="a3"/>
          </w:rPr>
          <w:t>пунктах 1</w:t>
        </w:r>
      </w:hyperlink>
      <w:r>
        <w:t xml:space="preserve"> и </w:t>
      </w:r>
      <w:hyperlink w:anchor="sub50300" w:history="1">
        <w:r>
          <w:rPr>
            <w:rStyle w:val="a3"/>
          </w:rPr>
          <w:t>3</w:t>
        </w:r>
      </w:hyperlink>
      <w:r>
        <w:t xml:space="preserve"> настоящей статьи, предусматривающих сокращение поступлений в виде административных штрафов, пеней, санкций, взысканий, налагаемых государственными учреждениями, финансируемыми из республиканского или местных бюджетов, а также содержащимися и финансируемыми из бюджета (сметы расходов) Национального Банка Республики Казахстан, и (или) штрафов, пеней, санкций, взысканий по бюджетным кредитам (займам), выданным из бюджета, и других непрогнозируемых неналоговых поступлений в республиканский и местные бюджеты и (или) Национальный фонд Республики Казахстан, наличие заключения соответствующей бюджетной комиссии не требуется.</w:t>
      </w:r>
    </w:p>
    <w:sectPr w:rsidR="000B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70FC3"/>
    <w:multiLevelType w:val="hybridMultilevel"/>
    <w:tmpl w:val="9EACA05A"/>
    <w:lvl w:ilvl="0" w:tplc="15A8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A26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AA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E9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65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CC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E5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B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A5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57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11"/>
    <w:rsid w:val="000827A8"/>
    <w:rsid w:val="000B17F7"/>
    <w:rsid w:val="00253A59"/>
    <w:rsid w:val="003F74D4"/>
    <w:rsid w:val="00564746"/>
    <w:rsid w:val="005E4911"/>
    <w:rsid w:val="00801DED"/>
    <w:rsid w:val="00B31D5B"/>
    <w:rsid w:val="00D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83D8F"/>
  <w15:chartTrackingRefBased/>
  <w15:docId w15:val="{344D3C82-70DF-43DB-884F-006C0D37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Pr>
      <w:color w:val="333399"/>
      <w:u w:val="single"/>
    </w:rPr>
  </w:style>
  <w:style w:type="paragraph" w:customStyle="1" w:styleId="a4">
    <w:name w:val="Обычный (веб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121609" TargetMode="External"/><Relationship Id="rId13" Type="http://schemas.openxmlformats.org/officeDocument/2006/relationships/hyperlink" Target="http://online.zakon.kz/Document/?link_id=100598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4045227" TargetMode="External"/><Relationship Id="rId12" Type="http://schemas.openxmlformats.org/officeDocument/2006/relationships/hyperlink" Target="http://online.zakon.kz/Document/?link_id=10059819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7442585" TargetMode="External"/><Relationship Id="rId11" Type="http://schemas.openxmlformats.org/officeDocument/2006/relationships/hyperlink" Target="http://online.zakon.kz/Document/?link_id=1004828506" TargetMode="External"/><Relationship Id="rId5" Type="http://schemas.openxmlformats.org/officeDocument/2006/relationships/hyperlink" Target="http://online.zakon.kz/Document/?link_id=1000000524" TargetMode="External"/><Relationship Id="rId15" Type="http://schemas.openxmlformats.org/officeDocument/2006/relationships/hyperlink" Target="http://online.zakon.kz/Document/?link_id=1005981912" TargetMode="External"/><Relationship Id="rId10" Type="http://schemas.openxmlformats.org/officeDocument/2006/relationships/hyperlink" Target="http://online.zakon.kz/Document/?link_id=1004835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5182665" TargetMode="External"/><Relationship Id="rId14" Type="http://schemas.openxmlformats.org/officeDocument/2006/relationships/hyperlink" Target="http://online.zakon.kz/Document/?link_id=1006048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Бюджетный кодекс Республики Казахстан от 4 декабря 2008 года № 95-IV (с изменениями и дополнениями по состоянию на 02.01.2021 г.) (©Paragraph 2021 / 5.0.6.36)</vt:lpstr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Бюджетный кодекс Республики Казахстан от 4 декабря 2008 года № 95-IV (с изменениями и дополнениями по состоянию на 02.01.2021 г.) (©Paragraph 2021 / 5.0.6.36)</dc:title>
  <dc:subject/>
  <dc:creator>RePack by Diakov</dc:creator>
  <cp:keywords/>
  <dc:description/>
  <cp:lastModifiedBy>Aliya Shaharova</cp:lastModifiedBy>
  <cp:revision>3</cp:revision>
  <dcterms:created xsi:type="dcterms:W3CDTF">2021-01-20T05:19:00Z</dcterms:created>
  <dcterms:modified xsi:type="dcterms:W3CDTF">2022-11-05T09:18:00Z</dcterms:modified>
</cp:coreProperties>
</file>