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7E3" w:rsidRPr="003E27AD" w:rsidRDefault="00CA27E3" w:rsidP="00CA27E3">
      <w:pPr>
        <w:pBdr>
          <w:top w:val="single" w:sz="4" w:space="1" w:color="auto"/>
          <w:left w:val="single" w:sz="4" w:space="4" w:color="auto"/>
          <w:bottom w:val="single" w:sz="4" w:space="1" w:color="auto"/>
          <w:right w:val="single" w:sz="4" w:space="4" w:color="auto"/>
        </w:pBdr>
        <w:rPr>
          <w:b/>
          <w:sz w:val="22"/>
          <w:szCs w:val="22"/>
        </w:rPr>
      </w:pPr>
      <w:r w:rsidRPr="003E27AD">
        <w:rPr>
          <w:b/>
          <w:sz w:val="22"/>
          <w:szCs w:val="22"/>
        </w:rPr>
        <w:t xml:space="preserve">Лекция № 2.  </w:t>
      </w:r>
      <w:r w:rsidRPr="003E27AD">
        <w:rPr>
          <w:sz w:val="22"/>
          <w:szCs w:val="22"/>
        </w:rPr>
        <w:t>Тьюринг машинасы. Чёр</w:t>
      </w:r>
      <w:proofErr w:type="gramStart"/>
      <w:r w:rsidRPr="003E27AD">
        <w:rPr>
          <w:sz w:val="22"/>
          <w:szCs w:val="22"/>
        </w:rPr>
        <w:t>ч-</w:t>
      </w:r>
      <w:proofErr w:type="gramEnd"/>
      <w:r w:rsidRPr="003E27AD">
        <w:rPr>
          <w:sz w:val="22"/>
          <w:szCs w:val="22"/>
        </w:rPr>
        <w:t xml:space="preserve"> Тьюринг тезисі. Тьюринг машинасының нұсқалары мен  диаграммалары.  </w:t>
      </w:r>
    </w:p>
    <w:p w:rsidR="00CA27E3" w:rsidRPr="003E27AD" w:rsidRDefault="00CA27E3" w:rsidP="00CA27E3">
      <w:pPr>
        <w:rPr>
          <w:sz w:val="22"/>
          <w:szCs w:val="22"/>
        </w:rPr>
      </w:pPr>
      <w:r w:rsidRPr="003E27AD">
        <w:rPr>
          <w:b/>
          <w:sz w:val="22"/>
          <w:szCs w:val="22"/>
        </w:rPr>
        <w:t>МАҚСАТЫ:</w:t>
      </w:r>
      <w:r w:rsidRPr="003E27AD">
        <w:rPr>
          <w:sz w:val="22"/>
          <w:szCs w:val="22"/>
        </w:rPr>
        <w:t xml:space="preserve"> Тьюринг машинасы, Чёр</w:t>
      </w:r>
      <w:proofErr w:type="gramStart"/>
      <w:r w:rsidRPr="003E27AD">
        <w:rPr>
          <w:sz w:val="22"/>
          <w:szCs w:val="22"/>
        </w:rPr>
        <w:t>ч-</w:t>
      </w:r>
      <w:proofErr w:type="gramEnd"/>
      <w:r w:rsidRPr="003E27AD">
        <w:rPr>
          <w:sz w:val="22"/>
          <w:szCs w:val="22"/>
        </w:rPr>
        <w:t xml:space="preserve"> Тьюринг тезисі, Тьюринг машинасының нұсқалары мен  диаграммалары ұғымдарымен таныстыру.  </w:t>
      </w:r>
    </w:p>
    <w:p w:rsidR="00CA27E3" w:rsidRPr="003E27AD" w:rsidRDefault="00CA27E3" w:rsidP="00CA27E3">
      <w:pPr>
        <w:jc w:val="both"/>
        <w:rPr>
          <w:sz w:val="22"/>
          <w:szCs w:val="22"/>
        </w:rPr>
      </w:pPr>
      <w:r w:rsidRPr="003E27AD">
        <w:rPr>
          <w:b/>
          <w:sz w:val="22"/>
          <w:szCs w:val="22"/>
        </w:rPr>
        <w:t>СҰРАҚТАР</w:t>
      </w:r>
      <w:r w:rsidRPr="003E27AD">
        <w:rPr>
          <w:sz w:val="22"/>
          <w:szCs w:val="22"/>
        </w:rPr>
        <w:t xml:space="preserve">: </w:t>
      </w:r>
    </w:p>
    <w:p w:rsidR="00CA27E3" w:rsidRPr="003E27AD" w:rsidRDefault="00CA27E3" w:rsidP="00CA27E3">
      <w:pPr>
        <w:numPr>
          <w:ilvl w:val="0"/>
          <w:numId w:val="2"/>
        </w:numPr>
        <w:tabs>
          <w:tab w:val="left" w:pos="0"/>
          <w:tab w:val="left" w:pos="426"/>
        </w:tabs>
        <w:jc w:val="both"/>
        <w:rPr>
          <w:sz w:val="22"/>
          <w:szCs w:val="22"/>
        </w:rPr>
      </w:pPr>
      <w:r w:rsidRPr="003E27AD">
        <w:rPr>
          <w:sz w:val="22"/>
          <w:szCs w:val="22"/>
        </w:rPr>
        <w:t xml:space="preserve">Тьюринг машинасы. </w:t>
      </w:r>
    </w:p>
    <w:p w:rsidR="00CA27E3" w:rsidRPr="003E27AD" w:rsidRDefault="00CA27E3" w:rsidP="00CA27E3">
      <w:pPr>
        <w:numPr>
          <w:ilvl w:val="0"/>
          <w:numId w:val="2"/>
        </w:numPr>
        <w:tabs>
          <w:tab w:val="left" w:pos="0"/>
          <w:tab w:val="left" w:pos="426"/>
        </w:tabs>
        <w:jc w:val="both"/>
        <w:rPr>
          <w:sz w:val="22"/>
          <w:szCs w:val="22"/>
        </w:rPr>
      </w:pPr>
      <w:r w:rsidRPr="003E27AD">
        <w:rPr>
          <w:sz w:val="22"/>
          <w:szCs w:val="22"/>
        </w:rPr>
        <w:t xml:space="preserve">Чёрч-Тьюринг тезисі. </w:t>
      </w:r>
    </w:p>
    <w:p w:rsidR="00CA27E3" w:rsidRPr="003E27AD" w:rsidRDefault="00CA27E3" w:rsidP="00CA27E3">
      <w:pPr>
        <w:numPr>
          <w:ilvl w:val="0"/>
          <w:numId w:val="2"/>
        </w:numPr>
        <w:tabs>
          <w:tab w:val="left" w:pos="0"/>
          <w:tab w:val="left" w:pos="426"/>
        </w:tabs>
        <w:jc w:val="both"/>
        <w:rPr>
          <w:sz w:val="22"/>
          <w:szCs w:val="22"/>
        </w:rPr>
      </w:pPr>
      <w:r w:rsidRPr="003E27AD">
        <w:rPr>
          <w:sz w:val="22"/>
          <w:szCs w:val="22"/>
        </w:rPr>
        <w:t xml:space="preserve">Тьюринг машинасының нұсқалары мен  диаграммалары.  </w:t>
      </w:r>
    </w:p>
    <w:p w:rsidR="00CA27E3" w:rsidRPr="003E27AD" w:rsidRDefault="00CA27E3" w:rsidP="00CA27E3">
      <w:pPr>
        <w:rPr>
          <w:sz w:val="22"/>
          <w:szCs w:val="22"/>
        </w:rPr>
      </w:pPr>
      <w:r w:rsidRPr="003E27AD">
        <w:rPr>
          <w:b/>
          <w:sz w:val="22"/>
          <w:szCs w:val="22"/>
        </w:rPr>
        <w:t xml:space="preserve">НЕГІЗГІ ҰҒЫМДАР: </w:t>
      </w:r>
      <w:r w:rsidRPr="003E27AD">
        <w:rPr>
          <w:sz w:val="22"/>
          <w:szCs w:val="22"/>
        </w:rPr>
        <w:t>Тьюринг машинасы</w:t>
      </w:r>
      <w:r w:rsidRPr="003E27AD">
        <w:rPr>
          <w:sz w:val="22"/>
          <w:szCs w:val="22"/>
        </w:rPr>
        <w:softHyphen/>
      </w:r>
      <w:proofErr w:type="gramStart"/>
      <w:r w:rsidRPr="003E27AD">
        <w:rPr>
          <w:sz w:val="22"/>
          <w:szCs w:val="22"/>
        </w:rPr>
        <w:t xml:space="preserve"> .</w:t>
      </w:r>
      <w:proofErr w:type="gramEnd"/>
      <w:r w:rsidRPr="003E27AD">
        <w:rPr>
          <w:sz w:val="22"/>
          <w:szCs w:val="22"/>
        </w:rPr>
        <w:t xml:space="preserve">Тьюринг бойынша толықтық .Жартылай шексіз лентада жұмыс істейтін Тьюринг машинасы. </w:t>
      </w:r>
    </w:p>
    <w:p w:rsidR="00CA27E3" w:rsidRPr="003E27AD" w:rsidRDefault="00CA27E3" w:rsidP="00CA27E3">
      <w:pPr>
        <w:ind w:firstLine="426"/>
        <w:jc w:val="both"/>
        <w:rPr>
          <w:sz w:val="22"/>
          <w:szCs w:val="22"/>
        </w:rPr>
      </w:pPr>
      <w:r w:rsidRPr="003E27AD">
        <w:rPr>
          <w:b/>
          <w:sz w:val="22"/>
          <w:szCs w:val="22"/>
        </w:rPr>
        <w:t>Тьюринг машинасы</w:t>
      </w:r>
      <w:r w:rsidRPr="003E27AD">
        <w:rPr>
          <w:b/>
          <w:sz w:val="22"/>
          <w:szCs w:val="22"/>
        </w:rPr>
        <w:softHyphen/>
      </w:r>
      <w:r w:rsidRPr="003E27AD">
        <w:rPr>
          <w:sz w:val="22"/>
          <w:szCs w:val="22"/>
        </w:rPr>
        <w:t xml:space="preserve"> </w:t>
      </w:r>
      <w:r w:rsidRPr="003E27AD">
        <w:rPr>
          <w:b/>
          <w:sz w:val="22"/>
          <w:szCs w:val="22"/>
        </w:rPr>
        <w:t xml:space="preserve">– </w:t>
      </w:r>
      <w:r w:rsidRPr="003E27AD">
        <w:rPr>
          <w:sz w:val="22"/>
          <w:szCs w:val="22"/>
        </w:rPr>
        <w:t>бұ</w:t>
      </w:r>
      <w:proofErr w:type="gramStart"/>
      <w:r w:rsidRPr="003E27AD">
        <w:rPr>
          <w:sz w:val="22"/>
          <w:szCs w:val="22"/>
        </w:rPr>
        <w:t>л</w:t>
      </w:r>
      <w:proofErr w:type="gramEnd"/>
      <w:r w:rsidRPr="003E27AD">
        <w:rPr>
          <w:sz w:val="22"/>
          <w:szCs w:val="22"/>
        </w:rPr>
        <w:t xml:space="preserve"> абстрактты орындаушы (абстрактты есептеу машинасы), 1936 жылы  алгоритм ұғымын формальдау үшін Алан Тьюринг ұсынды. абстрактты орындаушы (абстрактты есептеу машинасы). Тьюринг машинасы </w:t>
      </w:r>
      <w:r w:rsidRPr="003E27AD">
        <w:rPr>
          <w:b/>
          <w:sz w:val="22"/>
          <w:szCs w:val="22"/>
        </w:rPr>
        <w:t xml:space="preserve">– </w:t>
      </w:r>
      <w:r w:rsidRPr="003E27AD">
        <w:rPr>
          <w:sz w:val="22"/>
          <w:szCs w:val="22"/>
        </w:rPr>
        <w:t>ақырлы автоматтың кеңейтілген тү</w:t>
      </w:r>
      <w:proofErr w:type="gramStart"/>
      <w:r w:rsidRPr="003E27AD">
        <w:rPr>
          <w:sz w:val="22"/>
          <w:szCs w:val="22"/>
        </w:rPr>
        <w:t>р</w:t>
      </w:r>
      <w:proofErr w:type="gramEnd"/>
      <w:r w:rsidRPr="003E27AD">
        <w:rPr>
          <w:sz w:val="22"/>
          <w:szCs w:val="22"/>
        </w:rPr>
        <w:t>і, басқа орындаушыларды  қадамдап есептеу процесін жүзеге асырып имитациялай алады (өту ережелерін беру арқылы қарапайым), қадамдар аса қарапайым.</w:t>
      </w:r>
    </w:p>
    <w:p w:rsidR="00CA27E3" w:rsidRPr="003E27AD" w:rsidRDefault="00CA27E3" w:rsidP="00CA27E3">
      <w:pPr>
        <w:ind w:firstLine="426"/>
        <w:jc w:val="both"/>
        <w:rPr>
          <w:sz w:val="22"/>
          <w:szCs w:val="22"/>
        </w:rPr>
      </w:pPr>
      <w:r w:rsidRPr="003E27AD">
        <w:rPr>
          <w:sz w:val="22"/>
          <w:szCs w:val="22"/>
        </w:rPr>
        <w:t xml:space="preserve">Тьюринг машинасының құрамы: </w:t>
      </w:r>
    </w:p>
    <w:p w:rsidR="00CA27E3" w:rsidRPr="003E27AD" w:rsidRDefault="00CA27E3" w:rsidP="00CA27E3">
      <w:pPr>
        <w:ind w:firstLine="426"/>
        <w:jc w:val="both"/>
        <w:rPr>
          <w:sz w:val="22"/>
          <w:szCs w:val="22"/>
        </w:rPr>
      </w:pPr>
      <w:r w:rsidRPr="003E27AD">
        <w:rPr>
          <w:sz w:val="22"/>
          <w:szCs w:val="22"/>
        </w:rPr>
        <w:t>1</w:t>
      </w:r>
      <w:proofErr w:type="gramStart"/>
      <w:r w:rsidRPr="003E27AD">
        <w:rPr>
          <w:sz w:val="22"/>
          <w:szCs w:val="22"/>
        </w:rPr>
        <w:t xml:space="preserve"> )</w:t>
      </w:r>
      <w:proofErr w:type="gramEnd"/>
      <w:r w:rsidRPr="003E27AD">
        <w:rPr>
          <w:sz w:val="22"/>
          <w:szCs w:val="22"/>
        </w:rPr>
        <w:t xml:space="preserve"> екі жағы шексіз лентадан (олар ұяшыққа бөлінген)</w:t>
      </w:r>
    </w:p>
    <w:p w:rsidR="00CA27E3" w:rsidRPr="003E27AD" w:rsidRDefault="00CA27E3" w:rsidP="00CA27E3">
      <w:pPr>
        <w:ind w:firstLine="426"/>
        <w:jc w:val="both"/>
        <w:rPr>
          <w:sz w:val="22"/>
          <w:szCs w:val="22"/>
        </w:rPr>
      </w:pPr>
      <w:r w:rsidRPr="003E27AD">
        <w:rPr>
          <w:sz w:val="22"/>
          <w:szCs w:val="22"/>
        </w:rPr>
        <w:t>2) басқару құралы</w:t>
      </w:r>
      <w:proofErr w:type="gramStart"/>
      <w:r w:rsidRPr="003E27AD">
        <w:rPr>
          <w:sz w:val="22"/>
          <w:szCs w:val="22"/>
        </w:rPr>
        <w:t>,о</w:t>
      </w:r>
      <w:proofErr w:type="gramEnd"/>
      <w:r w:rsidRPr="003E27AD">
        <w:rPr>
          <w:sz w:val="22"/>
          <w:szCs w:val="22"/>
        </w:rPr>
        <w:t>сы күйлердің біреуінде болады</w:t>
      </w:r>
    </w:p>
    <w:p w:rsidR="00CA27E3" w:rsidRPr="003E27AD" w:rsidRDefault="00CA27E3" w:rsidP="00CA27E3">
      <w:pPr>
        <w:ind w:firstLine="426"/>
        <w:jc w:val="both"/>
        <w:rPr>
          <w:sz w:val="22"/>
          <w:szCs w:val="22"/>
        </w:rPr>
      </w:pPr>
      <w:r w:rsidRPr="003E27AD">
        <w:rPr>
          <w:sz w:val="22"/>
          <w:szCs w:val="22"/>
        </w:rPr>
        <w:t xml:space="preserve">3) күйлер жиыны. Күйлердің саны шектеулі және </w:t>
      </w:r>
      <w:proofErr w:type="gramStart"/>
      <w:r w:rsidRPr="003E27AD">
        <w:rPr>
          <w:sz w:val="22"/>
          <w:szCs w:val="22"/>
        </w:rPr>
        <w:t>на</w:t>
      </w:r>
      <w:proofErr w:type="gramEnd"/>
      <w:r w:rsidRPr="003E27AD">
        <w:rPr>
          <w:sz w:val="22"/>
          <w:szCs w:val="22"/>
        </w:rPr>
        <w:t>қ</w:t>
      </w:r>
      <w:proofErr w:type="gramStart"/>
      <w:r w:rsidRPr="003E27AD">
        <w:rPr>
          <w:sz w:val="22"/>
          <w:szCs w:val="22"/>
        </w:rPr>
        <w:t>ты</w:t>
      </w:r>
      <w:proofErr w:type="gramEnd"/>
      <w:r w:rsidRPr="003E27AD">
        <w:rPr>
          <w:sz w:val="22"/>
          <w:szCs w:val="22"/>
        </w:rPr>
        <w:t xml:space="preserve"> беріледі</w:t>
      </w:r>
    </w:p>
    <w:p w:rsidR="00CA27E3" w:rsidRPr="003E27AD" w:rsidRDefault="00CA27E3" w:rsidP="00CA27E3">
      <w:pPr>
        <w:ind w:firstLine="426"/>
        <w:jc w:val="both"/>
        <w:rPr>
          <w:sz w:val="22"/>
          <w:szCs w:val="22"/>
        </w:rPr>
      </w:pPr>
      <w:r w:rsidRPr="003E27AD">
        <w:rPr>
          <w:sz w:val="22"/>
          <w:szCs w:val="22"/>
        </w:rPr>
        <w:t>Басқару құралы лентада солға, оңға жылжи алады, лентаға қандай да бі</w:t>
      </w:r>
      <w:proofErr w:type="gramStart"/>
      <w:r w:rsidRPr="003E27AD">
        <w:rPr>
          <w:sz w:val="22"/>
          <w:szCs w:val="22"/>
        </w:rPr>
        <w:t>р</w:t>
      </w:r>
      <w:proofErr w:type="gramEnd"/>
      <w:r w:rsidRPr="003E27AD">
        <w:rPr>
          <w:sz w:val="22"/>
          <w:szCs w:val="22"/>
        </w:rPr>
        <w:t xml:space="preserve"> ақырлы алфавиттің символдарын жазады не оқиды. Бос символ болады, ол лентаның кі</w:t>
      </w:r>
      <w:proofErr w:type="gramStart"/>
      <w:r w:rsidRPr="003E27AD">
        <w:rPr>
          <w:sz w:val="22"/>
          <w:szCs w:val="22"/>
        </w:rPr>
        <w:t>р</w:t>
      </w:r>
      <w:proofErr w:type="gramEnd"/>
      <w:r w:rsidRPr="003E27AD">
        <w:rPr>
          <w:sz w:val="22"/>
          <w:szCs w:val="22"/>
        </w:rPr>
        <w:t>істік деректер жазылмаған,қалған ұяшықтарына жазылады.</w:t>
      </w:r>
    </w:p>
    <w:p w:rsidR="00CA27E3" w:rsidRPr="003E27AD" w:rsidRDefault="00CA27E3" w:rsidP="00CA27E3">
      <w:pPr>
        <w:ind w:firstLine="426"/>
        <w:jc w:val="both"/>
        <w:rPr>
          <w:sz w:val="22"/>
          <w:szCs w:val="22"/>
        </w:rPr>
      </w:pPr>
      <w:r w:rsidRPr="003E27AD">
        <w:rPr>
          <w:sz w:val="22"/>
          <w:szCs w:val="22"/>
        </w:rPr>
        <w:t>Басқару құралы өту ережесі бойынша жұмыс істейді. Өту ережесі  Тьюринг машинасында жүзеге асатын алгоритм. Өтудің әрбі</w:t>
      </w:r>
      <w:proofErr w:type="gramStart"/>
      <w:r w:rsidRPr="003E27AD">
        <w:rPr>
          <w:sz w:val="22"/>
          <w:szCs w:val="22"/>
        </w:rPr>
        <w:t>р</w:t>
      </w:r>
      <w:proofErr w:type="gramEnd"/>
      <w:r w:rsidRPr="003E27AD">
        <w:rPr>
          <w:sz w:val="22"/>
          <w:szCs w:val="22"/>
        </w:rPr>
        <w:t xml:space="preserve"> ережесі Тьюринг машинасына ағымдағы күймен ағымдағы ұяшықтағы символға байланысты, осы клеткаға жаңа символ жазуды, жаңа күйге өтуге немесе бір клеткаға оңға немесе солға жылжуға бұйрық береді.</w:t>
      </w:r>
    </w:p>
    <w:p w:rsidR="00CA27E3" w:rsidRPr="003E27AD" w:rsidRDefault="00CA27E3" w:rsidP="00CA27E3">
      <w:pPr>
        <w:pStyle w:val="a3"/>
        <w:spacing w:before="0" w:beforeAutospacing="0" w:after="0" w:afterAutospacing="0"/>
        <w:ind w:firstLine="426"/>
        <w:jc w:val="both"/>
        <w:rPr>
          <w:sz w:val="22"/>
          <w:szCs w:val="22"/>
        </w:rPr>
      </w:pPr>
      <w:r w:rsidRPr="003E27AD">
        <w:rPr>
          <w:sz w:val="22"/>
          <w:szCs w:val="22"/>
        </w:rPr>
        <w:t>Тьюринг машинасының кейбі</w:t>
      </w:r>
      <w:proofErr w:type="gramStart"/>
      <w:r w:rsidRPr="003E27AD">
        <w:rPr>
          <w:sz w:val="22"/>
          <w:szCs w:val="22"/>
        </w:rPr>
        <w:t>р</w:t>
      </w:r>
      <w:proofErr w:type="gramEnd"/>
      <w:r w:rsidRPr="003E27AD">
        <w:rPr>
          <w:sz w:val="22"/>
          <w:szCs w:val="22"/>
        </w:rPr>
        <w:t xml:space="preserve"> күйлері терминалды деп белгіленеді, бұл күйге өту жұмыстың аяқталмағанын, яғни алгоритмнің тоқтағанын білдіреді. Бір ғана ережеден тұратын Тьюринг машинасы </w:t>
      </w:r>
      <w:r w:rsidRPr="003E27AD">
        <w:rPr>
          <w:b/>
          <w:sz w:val="22"/>
          <w:szCs w:val="22"/>
        </w:rPr>
        <w:t>анықталған (детерминирленген) Тьюринг машинасы</w:t>
      </w:r>
      <w:r w:rsidRPr="003E27AD">
        <w:rPr>
          <w:sz w:val="22"/>
          <w:szCs w:val="22"/>
        </w:rPr>
        <w:t xml:space="preserve"> деп аталады, ал егер екі немесе одан да көп командасы </w:t>
      </w:r>
      <w:r w:rsidRPr="003E27AD">
        <w:rPr>
          <w:b/>
          <w:sz w:val="22"/>
          <w:szCs w:val="22"/>
        </w:rPr>
        <w:t>болатын  «лента символы — күй» жұбы бар болса, мұндай Тьюринг машинасы</w:t>
      </w:r>
      <w:r w:rsidRPr="003E27AD">
        <w:rPr>
          <w:sz w:val="22"/>
          <w:szCs w:val="22"/>
        </w:rPr>
        <w:t xml:space="preserve"> </w:t>
      </w:r>
      <w:r w:rsidRPr="003E27AD">
        <w:rPr>
          <w:b/>
          <w:sz w:val="22"/>
          <w:szCs w:val="22"/>
        </w:rPr>
        <w:t>анықталмаған (детерминирленбеген)</w:t>
      </w:r>
      <w:r w:rsidRPr="003E27AD">
        <w:rPr>
          <w:sz w:val="22"/>
          <w:szCs w:val="22"/>
        </w:rPr>
        <w:t xml:space="preserve"> </w:t>
      </w:r>
      <w:proofErr w:type="gramStart"/>
      <w:r w:rsidRPr="003E27AD">
        <w:rPr>
          <w:sz w:val="22"/>
          <w:szCs w:val="22"/>
        </w:rPr>
        <w:t>деп</w:t>
      </w:r>
      <w:proofErr w:type="gramEnd"/>
      <w:r w:rsidRPr="003E27AD">
        <w:rPr>
          <w:sz w:val="22"/>
          <w:szCs w:val="22"/>
        </w:rPr>
        <w:t xml:space="preserve"> аталады. </w:t>
      </w:r>
    </w:p>
    <w:p w:rsidR="00CA27E3" w:rsidRPr="003E27AD" w:rsidRDefault="00CA27E3" w:rsidP="00CA27E3">
      <w:pPr>
        <w:ind w:firstLine="426"/>
        <w:jc w:val="both"/>
        <w:rPr>
          <w:sz w:val="22"/>
          <w:szCs w:val="22"/>
        </w:rPr>
      </w:pPr>
      <w:r w:rsidRPr="003E27AD">
        <w:rPr>
          <w:b/>
          <w:sz w:val="22"/>
          <w:szCs w:val="22"/>
        </w:rPr>
        <w:t>Тьюринг машинасын анықтау</w:t>
      </w:r>
      <w:r w:rsidRPr="003E27AD">
        <w:rPr>
          <w:sz w:val="22"/>
          <w:szCs w:val="22"/>
        </w:rPr>
        <w:t xml:space="preserve"> үшін мыналар көрсетіледі:</w:t>
      </w:r>
    </w:p>
    <w:p w:rsidR="00CA27E3" w:rsidRPr="003E27AD" w:rsidRDefault="00CA27E3" w:rsidP="00CA27E3">
      <w:pPr>
        <w:ind w:firstLine="426"/>
        <w:jc w:val="both"/>
        <w:rPr>
          <w:sz w:val="22"/>
          <w:szCs w:val="22"/>
        </w:rPr>
      </w:pPr>
      <w:r w:rsidRPr="003E27AD">
        <w:rPr>
          <w:sz w:val="22"/>
          <w:szCs w:val="22"/>
        </w:rPr>
        <w:t xml:space="preserve">Сыртқы алфавит </w:t>
      </w:r>
    </w:p>
    <w:p w:rsidR="00CA27E3" w:rsidRPr="003E27AD" w:rsidRDefault="00CA27E3" w:rsidP="00CA27E3">
      <w:pPr>
        <w:ind w:firstLine="426"/>
        <w:jc w:val="both"/>
        <w:rPr>
          <w:sz w:val="22"/>
          <w:szCs w:val="22"/>
        </w:rPr>
      </w:pPr>
      <w:r w:rsidRPr="003E27AD">
        <w:rPr>
          <w:sz w:val="22"/>
          <w:szCs w:val="22"/>
        </w:rPr>
        <w:t>A= {</w:t>
      </w:r>
      <w:r w:rsidRPr="003E27AD">
        <w:rPr>
          <w:sz w:val="22"/>
          <w:szCs w:val="22"/>
          <w:lang w:val="en-US"/>
        </w:rPr>
        <w:object w:dxaOrig="10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18.8pt" o:ole="">
            <v:imagedata r:id="rId6" o:title=""/>
          </v:shape>
          <o:OLEObject Type="Embed" ProgID="Equation.3" ShapeID="_x0000_i1025" DrawAspect="Content" ObjectID="_1729151575" r:id="rId7"/>
        </w:object>
      </w:r>
      <w:r w:rsidRPr="003E27AD">
        <w:rPr>
          <w:sz w:val="22"/>
          <w:szCs w:val="22"/>
        </w:rPr>
        <w:t xml:space="preserve">}        </w:t>
      </w:r>
      <w:r w:rsidRPr="003E27AD">
        <w:rPr>
          <w:position w:val="-28"/>
          <w:sz w:val="22"/>
          <w:szCs w:val="22"/>
          <w:lang w:val="en-US"/>
        </w:rPr>
        <w:object w:dxaOrig="180" w:dyaOrig="680">
          <v:shape id="_x0000_i1026" type="#_x0000_t75" style="width:9.4pt;height:34.45pt" o:ole="">
            <v:imagedata r:id="rId8" o:title=""/>
          </v:shape>
          <o:OLEObject Type="Embed" ProgID="Equation.3" ShapeID="_x0000_i1026" DrawAspect="Content" ObjectID="_1729151576" r:id="rId9"/>
        </w:object>
      </w:r>
      <w:r w:rsidRPr="003E27AD">
        <w:rPr>
          <w:sz w:val="22"/>
          <w:szCs w:val="22"/>
        </w:rPr>
        <w:t xml:space="preserve">      </w:t>
      </w:r>
      <w:r w:rsidRPr="003E27AD">
        <w:rPr>
          <w:sz w:val="22"/>
          <w:szCs w:val="22"/>
          <w:lang w:val="en-US"/>
        </w:rPr>
        <w:object w:dxaOrig="279" w:dyaOrig="360">
          <v:shape id="_x0000_i1027" type="#_x0000_t75" style="width:14.4pt;height:18.8pt" o:ole="">
            <v:imagedata r:id="rId10" o:title=""/>
          </v:shape>
          <o:OLEObject Type="Embed" ProgID="Equation.3" ShapeID="_x0000_i1027" DrawAspect="Content" ObjectID="_1729151577" r:id="rId11"/>
        </w:object>
      </w:r>
      <w:r w:rsidRPr="003E27AD">
        <w:rPr>
          <w:sz w:val="22"/>
          <w:szCs w:val="22"/>
        </w:rPr>
        <w:t>- ұяшықтың бос символы</w:t>
      </w:r>
    </w:p>
    <w:p w:rsidR="00CA27E3" w:rsidRPr="003E27AD" w:rsidRDefault="00CA27E3" w:rsidP="00CA27E3">
      <w:pPr>
        <w:ind w:firstLine="426"/>
        <w:jc w:val="both"/>
        <w:rPr>
          <w:sz w:val="22"/>
          <w:szCs w:val="22"/>
        </w:rPr>
      </w:pPr>
      <w:r w:rsidRPr="003E27AD">
        <w:rPr>
          <w:i/>
          <w:sz w:val="22"/>
          <w:szCs w:val="22"/>
        </w:rPr>
        <w:t>Ішкі күйлердің алфавиті</w:t>
      </w:r>
      <w:r w:rsidRPr="003E27AD">
        <w:rPr>
          <w:sz w:val="22"/>
          <w:szCs w:val="22"/>
        </w:rPr>
        <w:t xml:space="preserve"> немесе оны ішкі алфавит </w:t>
      </w:r>
      <w:proofErr w:type="gramStart"/>
      <w:r w:rsidRPr="003E27AD">
        <w:rPr>
          <w:sz w:val="22"/>
          <w:szCs w:val="22"/>
        </w:rPr>
        <w:t>деп</w:t>
      </w:r>
      <w:proofErr w:type="gramEnd"/>
      <w:r w:rsidRPr="003E27AD">
        <w:rPr>
          <w:sz w:val="22"/>
          <w:szCs w:val="22"/>
        </w:rPr>
        <w:t xml:space="preserve"> атаймыз.</w:t>
      </w:r>
    </w:p>
    <w:p w:rsidR="00CA27E3" w:rsidRPr="003E27AD" w:rsidRDefault="00CA27E3" w:rsidP="00CA27E3">
      <w:pPr>
        <w:ind w:firstLine="426"/>
        <w:jc w:val="both"/>
        <w:rPr>
          <w:sz w:val="22"/>
          <w:szCs w:val="22"/>
        </w:rPr>
      </w:pPr>
      <w:r w:rsidRPr="003E27AD">
        <w:rPr>
          <w:sz w:val="22"/>
          <w:szCs w:val="22"/>
        </w:rPr>
        <w:t xml:space="preserve">Q = </w:t>
      </w:r>
      <w:proofErr w:type="gramStart"/>
      <w:r w:rsidRPr="003E27AD">
        <w:rPr>
          <w:sz w:val="22"/>
          <w:szCs w:val="22"/>
        </w:rPr>
        <w:t xml:space="preserve">{ </w:t>
      </w:r>
      <w:proofErr w:type="gramEnd"/>
      <w:r w:rsidRPr="003E27AD">
        <w:rPr>
          <w:position w:val="-14"/>
          <w:sz w:val="22"/>
          <w:szCs w:val="22"/>
          <w:lang w:val="en-US"/>
        </w:rPr>
        <w:object w:dxaOrig="1060" w:dyaOrig="380">
          <v:shape id="_x0000_i1028" type="#_x0000_t75" style="width:52.6pt;height:19.4pt" o:ole="">
            <v:imagedata r:id="rId12" o:title=""/>
          </v:shape>
          <o:OLEObject Type="Embed" ProgID="Equation.3" ShapeID="_x0000_i1028" DrawAspect="Content" ObjectID="_1729151578" r:id="rId13"/>
        </w:object>
      </w:r>
      <w:r w:rsidRPr="003E27AD">
        <w:rPr>
          <w:sz w:val="22"/>
          <w:szCs w:val="22"/>
        </w:rPr>
        <w:t xml:space="preserve">} , мұндағы </w:t>
      </w:r>
      <w:r w:rsidRPr="003E27AD">
        <w:rPr>
          <w:position w:val="-14"/>
          <w:sz w:val="22"/>
          <w:szCs w:val="22"/>
          <w:lang w:val="en-US"/>
        </w:rPr>
        <w:object w:dxaOrig="300" w:dyaOrig="380">
          <v:shape id="_x0000_i1029" type="#_x0000_t75" style="width:15.05pt;height:19.4pt" o:ole="">
            <v:imagedata r:id="rId14" o:title=""/>
          </v:shape>
          <o:OLEObject Type="Embed" ProgID="Equation.3" ShapeID="_x0000_i1029" DrawAspect="Content" ObjectID="_1729151579" r:id="rId15"/>
        </w:object>
      </w:r>
      <w:r w:rsidRPr="003E27AD">
        <w:rPr>
          <w:sz w:val="22"/>
          <w:szCs w:val="22"/>
        </w:rPr>
        <w:t xml:space="preserve">- тоқтаудың күйі. Осыған келгенде машина жұмысын тоқтатады.    </w:t>
      </w:r>
      <w:r w:rsidRPr="003E27AD">
        <w:rPr>
          <w:position w:val="-12"/>
          <w:sz w:val="22"/>
          <w:szCs w:val="22"/>
        </w:rPr>
        <w:object w:dxaOrig="279" w:dyaOrig="360">
          <v:shape id="_x0000_i1030" type="#_x0000_t75" style="width:14.4pt;height:18.8pt" o:ole="">
            <v:imagedata r:id="rId16" o:title=""/>
          </v:shape>
          <o:OLEObject Type="Embed" ProgID="Equation.3" ShapeID="_x0000_i1030" DrawAspect="Content" ObjectID="_1729151580" r:id="rId17"/>
        </w:object>
      </w:r>
      <w:r w:rsidRPr="003E27AD">
        <w:rPr>
          <w:sz w:val="22"/>
          <w:szCs w:val="22"/>
        </w:rPr>
        <w:t>- бастапқы күй, машина жұмысын бастайды.</w:t>
      </w:r>
    </w:p>
    <w:p w:rsidR="00CA27E3" w:rsidRPr="003E27AD" w:rsidRDefault="00CA27E3" w:rsidP="00CA27E3">
      <w:pPr>
        <w:ind w:firstLine="426"/>
        <w:jc w:val="both"/>
        <w:rPr>
          <w:sz w:val="22"/>
          <w:szCs w:val="22"/>
        </w:rPr>
      </w:pPr>
      <w:r w:rsidRPr="003E27AD">
        <w:rPr>
          <w:i/>
          <w:sz w:val="22"/>
          <w:szCs w:val="22"/>
        </w:rPr>
        <w:t>Программа</w:t>
      </w:r>
      <w:r w:rsidRPr="003E27AD">
        <w:rPr>
          <w:sz w:val="22"/>
          <w:szCs w:val="22"/>
        </w:rPr>
        <w:t xml:space="preserve"> (функционалды схема), ол  </w:t>
      </w:r>
      <w:r w:rsidRPr="003E27AD">
        <w:rPr>
          <w:b/>
          <w:sz w:val="22"/>
          <w:szCs w:val="22"/>
        </w:rPr>
        <w:t xml:space="preserve">– </w:t>
      </w:r>
      <w:r w:rsidRPr="003E27AD">
        <w:rPr>
          <w:sz w:val="22"/>
          <w:szCs w:val="22"/>
        </w:rPr>
        <w:t xml:space="preserve">команда </w:t>
      </w:r>
      <w:proofErr w:type="gramStart"/>
      <w:r w:rsidRPr="003E27AD">
        <w:rPr>
          <w:sz w:val="22"/>
          <w:szCs w:val="22"/>
        </w:rPr>
        <w:t>деп</w:t>
      </w:r>
      <w:proofErr w:type="gramEnd"/>
      <w:r w:rsidRPr="003E27AD">
        <w:rPr>
          <w:sz w:val="22"/>
          <w:szCs w:val="22"/>
        </w:rPr>
        <w:t xml:space="preserve"> аталатын өрнектердің жиынтығы. Мынандай әрбі</w:t>
      </w:r>
      <w:proofErr w:type="gramStart"/>
      <w:r w:rsidRPr="003E27AD">
        <w:rPr>
          <w:sz w:val="22"/>
          <w:szCs w:val="22"/>
        </w:rPr>
        <w:t>р</w:t>
      </w:r>
      <w:proofErr w:type="gramEnd"/>
      <w:r w:rsidRPr="003E27AD">
        <w:rPr>
          <w:sz w:val="22"/>
          <w:szCs w:val="22"/>
        </w:rPr>
        <w:t xml:space="preserve"> жұп үшін  (</w:t>
      </w:r>
      <w:r w:rsidRPr="003E27AD">
        <w:rPr>
          <w:position w:val="-14"/>
          <w:sz w:val="22"/>
          <w:szCs w:val="22"/>
          <w:lang w:val="en-US"/>
        </w:rPr>
        <w:object w:dxaOrig="580" w:dyaOrig="380">
          <v:shape id="_x0000_i1031" type="#_x0000_t75" style="width:29.45pt;height:19.4pt" o:ole="">
            <v:imagedata r:id="rId18" o:title=""/>
          </v:shape>
          <o:OLEObject Type="Embed" ProgID="Equation.3" ShapeID="_x0000_i1031" DrawAspect="Content" ObjectID="_1729151581" r:id="rId19"/>
        </w:object>
      </w:r>
      <w:r w:rsidRPr="003E27AD">
        <w:rPr>
          <w:sz w:val="22"/>
          <w:szCs w:val="22"/>
        </w:rPr>
        <w:t xml:space="preserve">)   </w:t>
      </w:r>
      <w:r w:rsidRPr="003E27AD">
        <w:rPr>
          <w:position w:val="-14"/>
          <w:sz w:val="22"/>
          <w:szCs w:val="22"/>
          <w:lang w:val="en-US"/>
        </w:rPr>
        <w:object w:dxaOrig="780" w:dyaOrig="380">
          <v:shape id="_x0000_i1032" type="#_x0000_t75" style="width:39.45pt;height:19.4pt" o:ole="">
            <v:imagedata r:id="rId20" o:title=""/>
          </v:shape>
          <o:OLEObject Type="Embed" ProgID="Equation.3" ShapeID="_x0000_i1032" DrawAspect="Content" ObjectID="_1729151582" r:id="rId21"/>
        </w:object>
      </w:r>
      <w:r w:rsidRPr="003E27AD">
        <w:rPr>
          <w:sz w:val="22"/>
          <w:szCs w:val="22"/>
        </w:rPr>
        <w:t xml:space="preserve"> тек бір ғана команда болады.</w:t>
      </w:r>
    </w:p>
    <w:p w:rsidR="00CA27E3" w:rsidRPr="003E27AD" w:rsidRDefault="00CA27E3" w:rsidP="00CA27E3">
      <w:pPr>
        <w:ind w:firstLine="426"/>
        <w:jc w:val="both"/>
        <w:rPr>
          <w:sz w:val="22"/>
          <w:szCs w:val="22"/>
        </w:rPr>
      </w:pPr>
      <w:r w:rsidRPr="003E27AD">
        <w:rPr>
          <w:sz w:val="22"/>
          <w:szCs w:val="22"/>
        </w:rPr>
        <w:t>Ереженің жалпы тү</w:t>
      </w:r>
      <w:proofErr w:type="gramStart"/>
      <w:r w:rsidRPr="003E27AD">
        <w:rPr>
          <w:sz w:val="22"/>
          <w:szCs w:val="22"/>
        </w:rPr>
        <w:t>р</w:t>
      </w:r>
      <w:proofErr w:type="gramEnd"/>
      <w:r w:rsidRPr="003E27AD">
        <w:rPr>
          <w:sz w:val="22"/>
          <w:szCs w:val="22"/>
        </w:rPr>
        <w:t>і:</w:t>
      </w:r>
    </w:p>
    <w:p w:rsidR="00CA27E3" w:rsidRPr="003E27AD" w:rsidRDefault="00CA27E3" w:rsidP="00CA27E3">
      <w:pPr>
        <w:ind w:firstLine="426"/>
        <w:jc w:val="both"/>
        <w:rPr>
          <w:sz w:val="22"/>
          <w:szCs w:val="22"/>
          <w:lang w:val="en-US"/>
        </w:rPr>
      </w:pPr>
      <w:r w:rsidRPr="003E27AD">
        <w:rPr>
          <w:sz w:val="22"/>
          <w:szCs w:val="22"/>
          <w:lang w:val="en-US"/>
        </w:rPr>
        <w:object w:dxaOrig="1440" w:dyaOrig="380">
          <v:shape id="_x0000_i1033" type="#_x0000_t75" style="width:1in;height:19.4pt" o:ole="">
            <v:imagedata r:id="rId22" o:title=""/>
          </v:shape>
          <o:OLEObject Type="Embed" ProgID="Equation.3" ShapeID="_x0000_i1033" DrawAspect="Content" ObjectID="_1729151583" r:id="rId23"/>
        </w:object>
      </w:r>
    </w:p>
    <w:p w:rsidR="00CA27E3" w:rsidRPr="003E27AD" w:rsidRDefault="00CA27E3" w:rsidP="00CA27E3">
      <w:pPr>
        <w:ind w:firstLine="426"/>
        <w:jc w:val="both"/>
        <w:rPr>
          <w:sz w:val="22"/>
          <w:szCs w:val="22"/>
          <w:lang w:val="en-US"/>
        </w:rPr>
      </w:pPr>
      <w:r w:rsidRPr="003E27AD">
        <w:rPr>
          <w:sz w:val="22"/>
          <w:szCs w:val="22"/>
          <w:lang w:val="en-US"/>
        </w:rPr>
        <w:object w:dxaOrig="279" w:dyaOrig="360">
          <v:shape id="_x0000_i1034" type="#_x0000_t75" style="width:14.4pt;height:18.8pt" o:ole="">
            <v:imagedata r:id="rId24" o:title=""/>
          </v:shape>
          <o:OLEObject Type="Embed" ProgID="Equation.3" ShapeID="_x0000_i1034" DrawAspect="Content" ObjectID="_1729151584" r:id="rId25"/>
        </w:object>
      </w:r>
      <w:r w:rsidRPr="003E27AD">
        <w:rPr>
          <w:sz w:val="22"/>
          <w:szCs w:val="22"/>
          <w:lang w:val="en-US"/>
        </w:rPr>
        <w:t xml:space="preserve">- </w:t>
      </w:r>
      <w:proofErr w:type="gramStart"/>
      <w:r w:rsidRPr="003E27AD">
        <w:rPr>
          <w:sz w:val="22"/>
          <w:szCs w:val="22"/>
        </w:rPr>
        <w:t>жаңа</w:t>
      </w:r>
      <w:proofErr w:type="gramEnd"/>
      <w:r w:rsidRPr="003E27AD">
        <w:rPr>
          <w:sz w:val="22"/>
          <w:szCs w:val="22"/>
          <w:lang w:val="en-US"/>
        </w:rPr>
        <w:t xml:space="preserve"> </w:t>
      </w:r>
      <w:r w:rsidRPr="003E27AD">
        <w:rPr>
          <w:sz w:val="22"/>
          <w:szCs w:val="22"/>
        </w:rPr>
        <w:t>күй</w:t>
      </w:r>
      <w:r w:rsidRPr="003E27AD">
        <w:rPr>
          <w:sz w:val="22"/>
          <w:szCs w:val="22"/>
          <w:lang w:val="en-US"/>
        </w:rPr>
        <w:t xml:space="preserve">, </w:t>
      </w:r>
      <w:r w:rsidRPr="003E27AD">
        <w:rPr>
          <w:sz w:val="22"/>
          <w:szCs w:val="22"/>
        </w:rPr>
        <w:t>ол</w:t>
      </w:r>
      <w:r w:rsidRPr="003E27AD">
        <w:rPr>
          <w:sz w:val="22"/>
          <w:szCs w:val="22"/>
          <w:lang w:val="en-US"/>
        </w:rPr>
        <w:t xml:space="preserve"> </w:t>
      </w:r>
      <w:r w:rsidRPr="003E27AD">
        <w:rPr>
          <w:sz w:val="22"/>
          <w:szCs w:val="22"/>
        </w:rPr>
        <w:t>кейде</w:t>
      </w:r>
      <w:r w:rsidRPr="003E27AD">
        <w:rPr>
          <w:sz w:val="22"/>
          <w:szCs w:val="22"/>
          <w:lang w:val="en-US"/>
        </w:rPr>
        <w:t xml:space="preserve"> </w:t>
      </w:r>
      <w:r w:rsidRPr="003E27AD">
        <w:rPr>
          <w:sz w:val="22"/>
          <w:szCs w:val="22"/>
        </w:rPr>
        <w:object w:dxaOrig="240" w:dyaOrig="360">
          <v:shape id="_x0000_i1035" type="#_x0000_t75" style="width:12.5pt;height:18.8pt" o:ole="">
            <v:imagedata r:id="rId26" o:title=""/>
          </v:shape>
          <o:OLEObject Type="Embed" ProgID="Equation.3" ShapeID="_x0000_i1035" DrawAspect="Content" ObjectID="_1729151585" r:id="rId27"/>
        </w:object>
      </w:r>
      <w:r w:rsidRPr="003E27AD">
        <w:rPr>
          <w:sz w:val="22"/>
          <w:szCs w:val="22"/>
          <w:lang w:val="en-US"/>
        </w:rPr>
        <w:t xml:space="preserve"> </w:t>
      </w:r>
      <w:r w:rsidRPr="003E27AD">
        <w:rPr>
          <w:sz w:val="22"/>
          <w:szCs w:val="22"/>
        </w:rPr>
        <w:t>қалуы</w:t>
      </w:r>
      <w:r w:rsidRPr="003E27AD">
        <w:rPr>
          <w:sz w:val="22"/>
          <w:szCs w:val="22"/>
          <w:lang w:val="en-US"/>
        </w:rPr>
        <w:t xml:space="preserve"> </w:t>
      </w:r>
      <w:r w:rsidRPr="003E27AD">
        <w:rPr>
          <w:sz w:val="22"/>
          <w:szCs w:val="22"/>
        </w:rPr>
        <w:t>мүмкін</w:t>
      </w:r>
      <w:r w:rsidRPr="003E27AD">
        <w:rPr>
          <w:sz w:val="22"/>
          <w:szCs w:val="22"/>
          <w:lang w:val="en-US"/>
        </w:rPr>
        <w:t>.</w:t>
      </w:r>
    </w:p>
    <w:p w:rsidR="00CA27E3" w:rsidRPr="003E27AD" w:rsidRDefault="00CA27E3" w:rsidP="00CA27E3">
      <w:pPr>
        <w:ind w:firstLine="426"/>
        <w:jc w:val="both"/>
        <w:rPr>
          <w:sz w:val="22"/>
          <w:szCs w:val="22"/>
          <w:lang w:val="en-US"/>
        </w:rPr>
      </w:pPr>
      <w:r w:rsidRPr="003E27AD">
        <w:rPr>
          <w:position w:val="-12"/>
          <w:sz w:val="22"/>
          <w:szCs w:val="22"/>
        </w:rPr>
        <w:object w:dxaOrig="260" w:dyaOrig="360">
          <v:shape id="_x0000_i1036" type="#_x0000_t75" style="width:13.15pt;height:18.8pt" o:ole="">
            <v:imagedata r:id="rId28" o:title=""/>
          </v:shape>
          <o:OLEObject Type="Embed" ProgID="Equation.3" ShapeID="_x0000_i1036" DrawAspect="Content" ObjectID="_1729151586" r:id="rId29"/>
        </w:object>
      </w:r>
      <w:r w:rsidRPr="003E27AD">
        <w:rPr>
          <w:sz w:val="22"/>
          <w:szCs w:val="22"/>
          <w:lang w:val="en-US"/>
        </w:rPr>
        <w:t xml:space="preserve">- </w:t>
      </w:r>
      <w:r w:rsidRPr="003E27AD">
        <w:rPr>
          <w:position w:val="-14"/>
          <w:sz w:val="22"/>
          <w:szCs w:val="22"/>
          <w:lang w:val="en-US"/>
        </w:rPr>
        <w:object w:dxaOrig="279" w:dyaOrig="380">
          <v:shape id="_x0000_i1037" type="#_x0000_t75" style="width:14.4pt;height:19.4pt" o:ole="">
            <v:imagedata r:id="rId30" o:title=""/>
          </v:shape>
          <o:OLEObject Type="Embed" ProgID="Equation.3" ShapeID="_x0000_i1037" DrawAspect="Content" ObjectID="_1729151587" r:id="rId31"/>
        </w:object>
      </w:r>
      <w:r w:rsidRPr="003E27AD">
        <w:rPr>
          <w:sz w:val="22"/>
          <w:szCs w:val="22"/>
          <w:lang w:val="en-US"/>
        </w:rPr>
        <w:t>-</w:t>
      </w:r>
      <w:r w:rsidRPr="003E27AD">
        <w:rPr>
          <w:sz w:val="22"/>
          <w:szCs w:val="22"/>
        </w:rPr>
        <w:t>ның</w:t>
      </w:r>
      <w:r w:rsidRPr="003E27AD">
        <w:rPr>
          <w:sz w:val="22"/>
          <w:szCs w:val="22"/>
          <w:lang w:val="en-US"/>
        </w:rPr>
        <w:t xml:space="preserve"> </w:t>
      </w:r>
      <w:r w:rsidRPr="003E27AD">
        <w:rPr>
          <w:sz w:val="22"/>
          <w:szCs w:val="22"/>
        </w:rPr>
        <w:t>орнына</w:t>
      </w:r>
      <w:r w:rsidRPr="003E27AD">
        <w:rPr>
          <w:sz w:val="22"/>
          <w:szCs w:val="22"/>
          <w:lang w:val="en-US"/>
        </w:rPr>
        <w:t xml:space="preserve"> </w:t>
      </w:r>
      <w:r w:rsidRPr="003E27AD">
        <w:rPr>
          <w:sz w:val="22"/>
          <w:szCs w:val="22"/>
        </w:rPr>
        <w:t>жазылатын</w:t>
      </w:r>
      <w:r w:rsidRPr="003E27AD">
        <w:rPr>
          <w:sz w:val="22"/>
          <w:szCs w:val="22"/>
          <w:lang w:val="en-US"/>
        </w:rPr>
        <w:t xml:space="preserve"> </w:t>
      </w:r>
      <w:r w:rsidRPr="003E27AD">
        <w:rPr>
          <w:sz w:val="22"/>
          <w:szCs w:val="22"/>
        </w:rPr>
        <w:t>жаңа</w:t>
      </w:r>
      <w:r w:rsidRPr="003E27AD">
        <w:rPr>
          <w:sz w:val="22"/>
          <w:szCs w:val="22"/>
          <w:lang w:val="en-US"/>
        </w:rPr>
        <w:t xml:space="preserve"> </w:t>
      </w:r>
      <w:r w:rsidRPr="003E27AD">
        <w:rPr>
          <w:sz w:val="22"/>
          <w:szCs w:val="22"/>
        </w:rPr>
        <w:t>символ</w:t>
      </w:r>
    </w:p>
    <w:p w:rsidR="00CA27E3" w:rsidRPr="003E27AD" w:rsidRDefault="00CA27E3" w:rsidP="00CA27E3">
      <w:pPr>
        <w:ind w:firstLine="426"/>
        <w:jc w:val="both"/>
        <w:rPr>
          <w:sz w:val="22"/>
          <w:szCs w:val="22"/>
          <w:lang w:val="en-US"/>
        </w:rPr>
      </w:pPr>
      <w:r w:rsidRPr="003E27AD">
        <w:rPr>
          <w:sz w:val="22"/>
          <w:szCs w:val="22"/>
        </w:rPr>
        <w:t>Тьюринг</w:t>
      </w:r>
      <w:r w:rsidRPr="003E27AD">
        <w:rPr>
          <w:sz w:val="22"/>
          <w:szCs w:val="22"/>
          <w:lang w:val="en-US"/>
        </w:rPr>
        <w:t xml:space="preserve"> </w:t>
      </w:r>
      <w:r w:rsidRPr="003E27AD">
        <w:rPr>
          <w:sz w:val="22"/>
          <w:szCs w:val="22"/>
        </w:rPr>
        <w:t>машинасын</w:t>
      </w:r>
      <w:r w:rsidRPr="003E27AD">
        <w:rPr>
          <w:sz w:val="22"/>
          <w:szCs w:val="22"/>
          <w:lang w:val="en-US"/>
        </w:rPr>
        <w:t xml:space="preserve"> </w:t>
      </w:r>
      <w:r w:rsidRPr="003E27AD">
        <w:rPr>
          <w:sz w:val="22"/>
          <w:szCs w:val="22"/>
        </w:rPr>
        <w:t>сипаттау</w:t>
      </w:r>
      <w:r w:rsidRPr="003E27AD">
        <w:rPr>
          <w:sz w:val="22"/>
          <w:szCs w:val="22"/>
          <w:lang w:val="en-US"/>
        </w:rPr>
        <w:t xml:space="preserve"> </w:t>
      </w:r>
      <w:r w:rsidRPr="003E27AD">
        <w:rPr>
          <w:sz w:val="22"/>
          <w:szCs w:val="22"/>
        </w:rPr>
        <w:t>үшін</w:t>
      </w:r>
      <w:r w:rsidRPr="003E27AD">
        <w:rPr>
          <w:sz w:val="22"/>
          <w:szCs w:val="22"/>
          <w:lang w:val="en-US"/>
        </w:rPr>
        <w:t xml:space="preserve"> </w:t>
      </w:r>
      <w:r w:rsidRPr="003E27AD">
        <w:rPr>
          <w:sz w:val="22"/>
          <w:szCs w:val="22"/>
        </w:rPr>
        <w:t>бастапқы</w:t>
      </w:r>
      <w:r w:rsidRPr="003E27AD">
        <w:rPr>
          <w:sz w:val="22"/>
          <w:szCs w:val="22"/>
          <w:lang w:val="en-US"/>
        </w:rPr>
        <w:t xml:space="preserve"> </w:t>
      </w:r>
      <w:r w:rsidRPr="003E27AD">
        <w:rPr>
          <w:sz w:val="22"/>
          <w:szCs w:val="22"/>
        </w:rPr>
        <w:t>және</w:t>
      </w:r>
      <w:r w:rsidRPr="003E27AD">
        <w:rPr>
          <w:sz w:val="22"/>
          <w:szCs w:val="22"/>
          <w:lang w:val="en-US"/>
        </w:rPr>
        <w:t xml:space="preserve"> </w:t>
      </w:r>
      <w:r w:rsidRPr="003E27AD">
        <w:rPr>
          <w:sz w:val="22"/>
          <w:szCs w:val="22"/>
        </w:rPr>
        <w:t>соңғы</w:t>
      </w:r>
      <w:r w:rsidRPr="003E27AD">
        <w:rPr>
          <w:sz w:val="22"/>
          <w:szCs w:val="22"/>
          <w:lang w:val="en-US"/>
        </w:rPr>
        <w:t xml:space="preserve"> </w:t>
      </w:r>
      <w:r w:rsidRPr="003E27AD">
        <w:rPr>
          <w:sz w:val="22"/>
          <w:szCs w:val="22"/>
        </w:rPr>
        <w:t>күйд</w:t>
      </w:r>
      <w:proofErr w:type="gramStart"/>
      <w:r w:rsidRPr="003E27AD">
        <w:rPr>
          <w:sz w:val="22"/>
          <w:szCs w:val="22"/>
        </w:rPr>
        <w:t>і</w:t>
      </w:r>
      <w:r w:rsidRPr="003E27AD">
        <w:rPr>
          <w:sz w:val="22"/>
          <w:szCs w:val="22"/>
          <w:lang w:val="en-US"/>
        </w:rPr>
        <w:t xml:space="preserve"> (</w:t>
      </w:r>
      <w:r w:rsidRPr="003E27AD">
        <w:rPr>
          <w:position w:val="-14"/>
          <w:sz w:val="22"/>
          <w:szCs w:val="22"/>
          <w:lang w:val="en-US"/>
        </w:rPr>
        <w:object w:dxaOrig="620" w:dyaOrig="380">
          <v:shape id="_x0000_i1038" type="#_x0000_t75" style="width:30.7pt;height:19.4pt" o:ole="">
            <v:imagedata r:id="rId32" o:title=""/>
          </v:shape>
          <o:OLEObject Type="Embed" ProgID="Equation.3" ShapeID="_x0000_i1038" DrawAspect="Content" ObjectID="_1729151588" r:id="rId33"/>
        </w:object>
      </w:r>
      <w:r w:rsidRPr="003E27AD">
        <w:rPr>
          <w:sz w:val="22"/>
          <w:szCs w:val="22"/>
          <w:lang w:val="en-US"/>
        </w:rPr>
        <w:t xml:space="preserve">), </w:t>
      </w:r>
      <w:proofErr w:type="gramEnd"/>
      <w:r w:rsidRPr="003E27AD">
        <w:rPr>
          <w:sz w:val="22"/>
          <w:szCs w:val="22"/>
        </w:rPr>
        <w:t>лентадағы</w:t>
      </w:r>
      <w:r w:rsidRPr="003E27AD">
        <w:rPr>
          <w:sz w:val="22"/>
          <w:szCs w:val="22"/>
          <w:lang w:val="en-US"/>
        </w:rPr>
        <w:t xml:space="preserve"> </w:t>
      </w:r>
      <w:r w:rsidRPr="003E27AD">
        <w:rPr>
          <w:sz w:val="22"/>
          <w:szCs w:val="22"/>
        </w:rPr>
        <w:t>бастапқы</w:t>
      </w:r>
      <w:r w:rsidRPr="003E27AD">
        <w:rPr>
          <w:sz w:val="22"/>
          <w:szCs w:val="22"/>
          <w:lang w:val="en-US"/>
        </w:rPr>
        <w:t xml:space="preserve"> </w:t>
      </w:r>
      <w:r w:rsidRPr="003E27AD">
        <w:rPr>
          <w:sz w:val="22"/>
          <w:szCs w:val="22"/>
        </w:rPr>
        <w:t>орналасуды</w:t>
      </w:r>
      <w:r w:rsidRPr="003E27AD">
        <w:rPr>
          <w:sz w:val="22"/>
          <w:szCs w:val="22"/>
          <w:lang w:val="en-US"/>
        </w:rPr>
        <w:t xml:space="preserve"> </w:t>
      </w:r>
      <w:r w:rsidRPr="003E27AD">
        <w:rPr>
          <w:sz w:val="22"/>
          <w:szCs w:val="22"/>
        </w:rPr>
        <w:t>және</w:t>
      </w:r>
      <w:r w:rsidRPr="003E27AD">
        <w:rPr>
          <w:sz w:val="22"/>
          <w:szCs w:val="22"/>
          <w:lang w:val="en-US"/>
        </w:rPr>
        <w:t xml:space="preserve"> </w:t>
      </w:r>
      <w:r w:rsidRPr="003E27AD">
        <w:rPr>
          <w:sz w:val="22"/>
          <w:szCs w:val="22"/>
        </w:rPr>
        <w:t>басқару</w:t>
      </w:r>
      <w:r w:rsidRPr="003E27AD">
        <w:rPr>
          <w:sz w:val="22"/>
          <w:szCs w:val="22"/>
          <w:lang w:val="en-US"/>
        </w:rPr>
        <w:t xml:space="preserve"> </w:t>
      </w:r>
      <w:r w:rsidRPr="003E27AD">
        <w:rPr>
          <w:sz w:val="22"/>
          <w:szCs w:val="22"/>
        </w:rPr>
        <w:t>құрылғысының</w:t>
      </w:r>
      <w:r w:rsidRPr="003E27AD">
        <w:rPr>
          <w:sz w:val="22"/>
          <w:szCs w:val="22"/>
          <w:lang w:val="en-US"/>
        </w:rPr>
        <w:t xml:space="preserve"> </w:t>
      </w:r>
      <w:r w:rsidRPr="003E27AD">
        <w:rPr>
          <w:sz w:val="22"/>
          <w:szCs w:val="22"/>
        </w:rPr>
        <w:t>бас</w:t>
      </w:r>
      <w:r w:rsidRPr="003E27AD">
        <w:rPr>
          <w:sz w:val="22"/>
          <w:szCs w:val="22"/>
          <w:lang w:val="en-US"/>
        </w:rPr>
        <w:t xml:space="preserve"> </w:t>
      </w:r>
      <w:r w:rsidRPr="003E27AD">
        <w:rPr>
          <w:sz w:val="22"/>
          <w:szCs w:val="22"/>
        </w:rPr>
        <w:t>тиегінің</w:t>
      </w:r>
      <w:r w:rsidRPr="003E27AD">
        <w:rPr>
          <w:sz w:val="22"/>
          <w:szCs w:val="22"/>
          <w:lang w:val="en-US"/>
        </w:rPr>
        <w:t xml:space="preserve"> </w:t>
      </w:r>
      <w:r w:rsidRPr="003E27AD">
        <w:rPr>
          <w:sz w:val="22"/>
          <w:szCs w:val="22"/>
        </w:rPr>
        <w:t>орнын</w:t>
      </w:r>
      <w:r w:rsidRPr="003E27AD">
        <w:rPr>
          <w:sz w:val="22"/>
          <w:szCs w:val="22"/>
          <w:lang w:val="en-US"/>
        </w:rPr>
        <w:t xml:space="preserve"> </w:t>
      </w:r>
      <w:r w:rsidRPr="003E27AD">
        <w:rPr>
          <w:sz w:val="22"/>
          <w:szCs w:val="22"/>
        </w:rPr>
        <w:t>көрсету</w:t>
      </w:r>
      <w:r w:rsidRPr="003E27AD">
        <w:rPr>
          <w:sz w:val="22"/>
          <w:szCs w:val="22"/>
          <w:lang w:val="en-US"/>
        </w:rPr>
        <w:t xml:space="preserve"> </w:t>
      </w:r>
      <w:r w:rsidRPr="003E27AD">
        <w:rPr>
          <w:sz w:val="22"/>
          <w:szCs w:val="22"/>
        </w:rPr>
        <w:t>керек</w:t>
      </w:r>
      <w:r w:rsidRPr="003E27AD">
        <w:rPr>
          <w:sz w:val="22"/>
          <w:szCs w:val="22"/>
          <w:lang w:val="en-US"/>
        </w:rPr>
        <w:t>.</w:t>
      </w:r>
    </w:p>
    <w:p w:rsidR="00CA27E3" w:rsidRPr="001764D9" w:rsidRDefault="00CA27E3" w:rsidP="00CA27E3">
      <w:pPr>
        <w:pStyle w:val="a3"/>
        <w:spacing w:before="0" w:beforeAutospacing="0" w:after="0" w:afterAutospacing="0"/>
        <w:ind w:firstLine="426"/>
        <w:jc w:val="both"/>
        <w:rPr>
          <w:sz w:val="20"/>
          <w:szCs w:val="22"/>
          <w:lang w:val="en-US"/>
        </w:rPr>
      </w:pPr>
      <w:r w:rsidRPr="003E27AD">
        <w:rPr>
          <w:b/>
          <w:sz w:val="22"/>
          <w:szCs w:val="22"/>
        </w:rPr>
        <w:t>Тьюринг</w:t>
      </w:r>
      <w:r w:rsidRPr="003E27AD">
        <w:rPr>
          <w:b/>
          <w:sz w:val="22"/>
          <w:szCs w:val="22"/>
          <w:lang w:val="en-US"/>
        </w:rPr>
        <w:t xml:space="preserve"> </w:t>
      </w:r>
      <w:r w:rsidRPr="003E27AD">
        <w:rPr>
          <w:b/>
          <w:sz w:val="22"/>
          <w:szCs w:val="22"/>
        </w:rPr>
        <w:t>бойынша</w:t>
      </w:r>
      <w:r w:rsidRPr="003E27AD">
        <w:rPr>
          <w:b/>
          <w:sz w:val="22"/>
          <w:szCs w:val="22"/>
          <w:lang w:val="en-US"/>
        </w:rPr>
        <w:t xml:space="preserve"> </w:t>
      </w:r>
      <w:r w:rsidRPr="003E27AD">
        <w:rPr>
          <w:b/>
          <w:sz w:val="22"/>
          <w:szCs w:val="22"/>
        </w:rPr>
        <w:t>толықтық</w:t>
      </w:r>
      <w:r w:rsidRPr="003E27AD">
        <w:rPr>
          <w:b/>
          <w:sz w:val="22"/>
          <w:szCs w:val="22"/>
          <w:lang w:val="en-US"/>
        </w:rPr>
        <w:t xml:space="preserve">. </w:t>
      </w:r>
      <w:r w:rsidRPr="003E27AD">
        <w:rPr>
          <w:sz w:val="22"/>
          <w:szCs w:val="22"/>
        </w:rPr>
        <w:t>Тьюринг</w:t>
      </w:r>
      <w:r w:rsidRPr="003E27AD">
        <w:rPr>
          <w:sz w:val="22"/>
          <w:szCs w:val="22"/>
          <w:lang w:val="en-US"/>
        </w:rPr>
        <w:t xml:space="preserve"> </w:t>
      </w:r>
      <w:r w:rsidRPr="003E27AD">
        <w:rPr>
          <w:sz w:val="22"/>
          <w:szCs w:val="22"/>
        </w:rPr>
        <w:t>машинасында</w:t>
      </w:r>
      <w:r w:rsidRPr="003E27AD">
        <w:rPr>
          <w:sz w:val="22"/>
          <w:szCs w:val="22"/>
          <w:lang w:val="en-US"/>
        </w:rPr>
        <w:t xml:space="preserve"> </w:t>
      </w:r>
      <w:r w:rsidRPr="003E27AD">
        <w:rPr>
          <w:sz w:val="22"/>
          <w:szCs w:val="22"/>
        </w:rPr>
        <w:t>басқа</w:t>
      </w:r>
      <w:r w:rsidRPr="003E27AD">
        <w:rPr>
          <w:sz w:val="22"/>
          <w:szCs w:val="22"/>
          <w:lang w:val="en-US"/>
        </w:rPr>
        <w:t xml:space="preserve"> </w:t>
      </w:r>
      <w:r w:rsidRPr="003E27AD">
        <w:rPr>
          <w:sz w:val="22"/>
          <w:szCs w:val="22"/>
        </w:rPr>
        <w:t>машиналарды</w:t>
      </w:r>
      <w:r w:rsidRPr="003E27AD">
        <w:rPr>
          <w:sz w:val="22"/>
          <w:szCs w:val="22"/>
          <w:lang w:val="en-US"/>
        </w:rPr>
        <w:t xml:space="preserve"> (</w:t>
      </w:r>
      <w:r w:rsidRPr="003E27AD">
        <w:rPr>
          <w:sz w:val="22"/>
          <w:szCs w:val="22"/>
        </w:rPr>
        <w:t>Пост</w:t>
      </w:r>
      <w:r w:rsidRPr="003E27AD">
        <w:rPr>
          <w:sz w:val="22"/>
          <w:szCs w:val="22"/>
          <w:lang w:val="en-US"/>
        </w:rPr>
        <w:t xml:space="preserve"> </w:t>
      </w:r>
      <w:r w:rsidRPr="003E27AD">
        <w:rPr>
          <w:sz w:val="22"/>
          <w:szCs w:val="22"/>
        </w:rPr>
        <w:t>машинасын</w:t>
      </w:r>
      <w:r w:rsidRPr="003E27AD">
        <w:rPr>
          <w:sz w:val="22"/>
          <w:szCs w:val="22"/>
          <w:lang w:val="en-US"/>
        </w:rPr>
        <w:t xml:space="preserve">,  </w:t>
      </w:r>
      <w:r w:rsidRPr="003E27AD">
        <w:rPr>
          <w:sz w:val="22"/>
          <w:szCs w:val="22"/>
        </w:rPr>
        <w:t>Марковтың</w:t>
      </w:r>
      <w:r w:rsidRPr="003E27AD">
        <w:rPr>
          <w:sz w:val="22"/>
          <w:szCs w:val="22"/>
          <w:lang w:val="en-US"/>
        </w:rPr>
        <w:t xml:space="preserve">  </w:t>
      </w:r>
      <w:r w:rsidRPr="003E27AD">
        <w:rPr>
          <w:sz w:val="22"/>
          <w:szCs w:val="22"/>
        </w:rPr>
        <w:t>нормальды</w:t>
      </w:r>
      <w:r w:rsidRPr="003E27AD">
        <w:rPr>
          <w:sz w:val="22"/>
          <w:szCs w:val="22"/>
          <w:lang w:val="en-US"/>
        </w:rPr>
        <w:t xml:space="preserve"> </w:t>
      </w:r>
      <w:r w:rsidRPr="003E27AD">
        <w:rPr>
          <w:sz w:val="22"/>
          <w:szCs w:val="22"/>
        </w:rPr>
        <w:t>алгоритмдерін</w:t>
      </w:r>
      <w:r w:rsidRPr="003E27AD">
        <w:rPr>
          <w:sz w:val="22"/>
          <w:szCs w:val="22"/>
          <w:lang w:val="en-US"/>
        </w:rPr>
        <w:t xml:space="preserve">)    </w:t>
      </w:r>
      <w:r w:rsidRPr="003E27AD">
        <w:rPr>
          <w:sz w:val="22"/>
          <w:szCs w:val="22"/>
        </w:rPr>
        <w:t>және</w:t>
      </w:r>
      <w:r w:rsidRPr="003E27AD">
        <w:rPr>
          <w:sz w:val="22"/>
          <w:szCs w:val="22"/>
          <w:lang w:val="en-US"/>
        </w:rPr>
        <w:t xml:space="preserve"> </w:t>
      </w:r>
      <w:r w:rsidRPr="003E27AD">
        <w:rPr>
          <w:sz w:val="22"/>
          <w:szCs w:val="22"/>
        </w:rPr>
        <w:t>кі</w:t>
      </w:r>
      <w:proofErr w:type="gramStart"/>
      <w:r w:rsidRPr="003E27AD">
        <w:rPr>
          <w:sz w:val="22"/>
          <w:szCs w:val="22"/>
        </w:rPr>
        <w:t>р</w:t>
      </w:r>
      <w:proofErr w:type="gramEnd"/>
      <w:r w:rsidRPr="003E27AD">
        <w:rPr>
          <w:sz w:val="22"/>
          <w:szCs w:val="22"/>
        </w:rPr>
        <w:t>істік</w:t>
      </w:r>
      <w:r w:rsidRPr="003E27AD">
        <w:rPr>
          <w:sz w:val="22"/>
          <w:szCs w:val="22"/>
          <w:lang w:val="en-US"/>
        </w:rPr>
        <w:t xml:space="preserve"> </w:t>
      </w:r>
      <w:r w:rsidRPr="003E27AD">
        <w:rPr>
          <w:sz w:val="22"/>
          <w:szCs w:val="22"/>
        </w:rPr>
        <w:t>деректерді</w:t>
      </w:r>
      <w:r w:rsidRPr="003E27AD">
        <w:rPr>
          <w:sz w:val="22"/>
          <w:szCs w:val="22"/>
          <w:lang w:val="en-US"/>
        </w:rPr>
        <w:t xml:space="preserve">  </w:t>
      </w:r>
      <w:r w:rsidRPr="003E27AD">
        <w:rPr>
          <w:sz w:val="22"/>
          <w:szCs w:val="22"/>
        </w:rPr>
        <w:t>қандай</w:t>
      </w:r>
      <w:r w:rsidRPr="003E27AD">
        <w:rPr>
          <w:sz w:val="22"/>
          <w:szCs w:val="22"/>
          <w:lang w:val="en-US"/>
        </w:rPr>
        <w:t xml:space="preserve"> </w:t>
      </w:r>
      <w:r w:rsidRPr="003E27AD">
        <w:rPr>
          <w:sz w:val="22"/>
          <w:szCs w:val="22"/>
        </w:rPr>
        <w:t>да</w:t>
      </w:r>
      <w:r w:rsidRPr="003E27AD">
        <w:rPr>
          <w:sz w:val="22"/>
          <w:szCs w:val="22"/>
          <w:lang w:val="en-US"/>
        </w:rPr>
        <w:t xml:space="preserve"> </w:t>
      </w:r>
      <w:r w:rsidRPr="003E27AD">
        <w:rPr>
          <w:sz w:val="22"/>
          <w:szCs w:val="22"/>
        </w:rPr>
        <w:t>бір</w:t>
      </w:r>
      <w:r w:rsidRPr="003E27AD">
        <w:rPr>
          <w:sz w:val="22"/>
          <w:szCs w:val="22"/>
          <w:lang w:val="en-US"/>
        </w:rPr>
        <w:t xml:space="preserve"> </w:t>
      </w:r>
      <w:r w:rsidRPr="003E27AD">
        <w:rPr>
          <w:sz w:val="22"/>
          <w:szCs w:val="22"/>
        </w:rPr>
        <w:t>алгоритм</w:t>
      </w:r>
      <w:r w:rsidRPr="003E27AD">
        <w:rPr>
          <w:sz w:val="22"/>
          <w:szCs w:val="22"/>
          <w:lang w:val="en-US"/>
        </w:rPr>
        <w:t xml:space="preserve"> </w:t>
      </w:r>
      <w:r w:rsidRPr="003E27AD">
        <w:rPr>
          <w:sz w:val="22"/>
          <w:szCs w:val="22"/>
        </w:rPr>
        <w:t>арқылы</w:t>
      </w:r>
      <w:r w:rsidRPr="003E27AD">
        <w:rPr>
          <w:sz w:val="22"/>
          <w:szCs w:val="22"/>
          <w:lang w:val="en-US"/>
        </w:rPr>
        <w:t xml:space="preserve"> </w:t>
      </w:r>
      <w:r w:rsidRPr="003E27AD">
        <w:rPr>
          <w:sz w:val="22"/>
          <w:szCs w:val="22"/>
        </w:rPr>
        <w:t>шығыстық</w:t>
      </w:r>
      <w:r w:rsidRPr="003E27AD">
        <w:rPr>
          <w:sz w:val="22"/>
          <w:szCs w:val="22"/>
          <w:lang w:val="en-US"/>
        </w:rPr>
        <w:t xml:space="preserve"> </w:t>
      </w:r>
      <w:r w:rsidRPr="003E27AD">
        <w:rPr>
          <w:sz w:val="22"/>
          <w:szCs w:val="22"/>
        </w:rPr>
        <w:t>деректерге</w:t>
      </w:r>
      <w:r w:rsidRPr="003E27AD">
        <w:rPr>
          <w:sz w:val="22"/>
          <w:szCs w:val="22"/>
          <w:lang w:val="en-US"/>
        </w:rPr>
        <w:t xml:space="preserve">  </w:t>
      </w:r>
      <w:r w:rsidRPr="003E27AD">
        <w:rPr>
          <w:sz w:val="22"/>
          <w:szCs w:val="22"/>
        </w:rPr>
        <w:t>түрлендіретін</w:t>
      </w:r>
      <w:r w:rsidRPr="003E27AD">
        <w:rPr>
          <w:sz w:val="22"/>
          <w:szCs w:val="22"/>
          <w:lang w:val="en-US"/>
        </w:rPr>
        <w:t xml:space="preserve"> </w:t>
      </w:r>
      <w:r w:rsidRPr="003E27AD">
        <w:rPr>
          <w:sz w:val="22"/>
          <w:szCs w:val="22"/>
        </w:rPr>
        <w:t>компьютердің</w:t>
      </w:r>
      <w:r w:rsidRPr="003E27AD">
        <w:rPr>
          <w:sz w:val="22"/>
          <w:szCs w:val="22"/>
          <w:lang w:val="en-US"/>
        </w:rPr>
        <w:t xml:space="preserve"> </w:t>
      </w:r>
      <w:r w:rsidRPr="003E27AD">
        <w:rPr>
          <w:sz w:val="22"/>
          <w:szCs w:val="22"/>
        </w:rPr>
        <w:t>программаларын</w:t>
      </w:r>
      <w:r w:rsidRPr="003E27AD">
        <w:rPr>
          <w:sz w:val="22"/>
          <w:szCs w:val="22"/>
          <w:lang w:val="en-US"/>
        </w:rPr>
        <w:t xml:space="preserve"> </w:t>
      </w:r>
      <w:r w:rsidRPr="003E27AD">
        <w:rPr>
          <w:sz w:val="22"/>
          <w:szCs w:val="22"/>
        </w:rPr>
        <w:t>имитациялауға</w:t>
      </w:r>
      <w:r w:rsidRPr="003E27AD">
        <w:rPr>
          <w:sz w:val="22"/>
          <w:szCs w:val="22"/>
          <w:lang w:val="en-US"/>
        </w:rPr>
        <w:t xml:space="preserve"> </w:t>
      </w:r>
      <w:r w:rsidRPr="003E27AD">
        <w:rPr>
          <w:sz w:val="22"/>
          <w:szCs w:val="22"/>
        </w:rPr>
        <w:t>болады</w:t>
      </w:r>
      <w:r w:rsidRPr="003E27AD">
        <w:rPr>
          <w:sz w:val="22"/>
          <w:szCs w:val="22"/>
          <w:lang w:val="en-US"/>
        </w:rPr>
        <w:t xml:space="preserve">. </w:t>
      </w:r>
      <w:r w:rsidRPr="003E27AD">
        <w:rPr>
          <w:sz w:val="22"/>
          <w:szCs w:val="22"/>
        </w:rPr>
        <w:t>Ол</w:t>
      </w:r>
      <w:r w:rsidRPr="003E27AD">
        <w:rPr>
          <w:sz w:val="22"/>
          <w:szCs w:val="22"/>
          <w:lang w:val="en-US"/>
        </w:rPr>
        <w:t xml:space="preserve"> </w:t>
      </w:r>
      <w:r w:rsidRPr="001764D9">
        <w:rPr>
          <w:sz w:val="20"/>
          <w:szCs w:val="22"/>
        </w:rPr>
        <w:t>сызықты</w:t>
      </w:r>
      <w:r w:rsidRPr="001764D9">
        <w:rPr>
          <w:sz w:val="20"/>
          <w:szCs w:val="22"/>
          <w:lang w:val="en-US"/>
        </w:rPr>
        <w:t xml:space="preserve"> </w:t>
      </w:r>
      <w:r w:rsidRPr="001764D9">
        <w:rPr>
          <w:sz w:val="20"/>
          <w:szCs w:val="22"/>
        </w:rPr>
        <w:t>жады</w:t>
      </w:r>
      <w:r w:rsidRPr="001764D9">
        <w:rPr>
          <w:sz w:val="20"/>
          <w:szCs w:val="22"/>
          <w:lang w:val="en-US"/>
        </w:rPr>
        <w:t xml:space="preserve"> </w:t>
      </w:r>
      <w:r w:rsidRPr="001764D9">
        <w:rPr>
          <w:sz w:val="20"/>
          <w:szCs w:val="22"/>
        </w:rPr>
        <w:t>бар</w:t>
      </w:r>
      <w:r w:rsidRPr="001764D9">
        <w:rPr>
          <w:sz w:val="20"/>
          <w:szCs w:val="22"/>
          <w:lang w:val="en-US"/>
        </w:rPr>
        <w:t xml:space="preserve"> </w:t>
      </w:r>
      <w:r w:rsidRPr="001764D9">
        <w:rPr>
          <w:sz w:val="20"/>
          <w:szCs w:val="22"/>
        </w:rPr>
        <w:t>қарапайым</w:t>
      </w:r>
      <w:r w:rsidRPr="001764D9">
        <w:rPr>
          <w:sz w:val="20"/>
          <w:szCs w:val="22"/>
          <w:lang w:val="en-US"/>
        </w:rPr>
        <w:t xml:space="preserve"> </w:t>
      </w:r>
      <w:r w:rsidRPr="001764D9">
        <w:rPr>
          <w:sz w:val="20"/>
          <w:szCs w:val="22"/>
        </w:rPr>
        <w:t>есептеу</w:t>
      </w:r>
      <w:r w:rsidRPr="001764D9">
        <w:rPr>
          <w:sz w:val="20"/>
          <w:szCs w:val="22"/>
          <w:lang w:val="en-US"/>
        </w:rPr>
        <w:t xml:space="preserve"> </w:t>
      </w:r>
      <w:r w:rsidRPr="001764D9">
        <w:rPr>
          <w:sz w:val="20"/>
          <w:szCs w:val="22"/>
        </w:rPr>
        <w:t>машинасы</w:t>
      </w:r>
      <w:r w:rsidRPr="001764D9">
        <w:rPr>
          <w:sz w:val="20"/>
          <w:szCs w:val="22"/>
          <w:lang w:val="en-US"/>
        </w:rPr>
        <w:t xml:space="preserve">,  </w:t>
      </w:r>
      <w:r w:rsidRPr="001764D9">
        <w:rPr>
          <w:sz w:val="20"/>
          <w:szCs w:val="22"/>
        </w:rPr>
        <w:t>формальды</w:t>
      </w:r>
      <w:r w:rsidRPr="001764D9">
        <w:rPr>
          <w:sz w:val="20"/>
          <w:szCs w:val="22"/>
          <w:lang w:val="en-US"/>
        </w:rPr>
        <w:t xml:space="preserve"> </w:t>
      </w:r>
      <w:r w:rsidRPr="001764D9">
        <w:rPr>
          <w:sz w:val="20"/>
          <w:szCs w:val="22"/>
        </w:rPr>
        <w:t>ережелер</w:t>
      </w:r>
      <w:r w:rsidRPr="001764D9">
        <w:rPr>
          <w:sz w:val="20"/>
          <w:szCs w:val="22"/>
          <w:lang w:val="en-US"/>
        </w:rPr>
        <w:t xml:space="preserve"> </w:t>
      </w:r>
      <w:r w:rsidRPr="001764D9">
        <w:rPr>
          <w:sz w:val="20"/>
          <w:szCs w:val="22"/>
        </w:rPr>
        <w:t>бойынша</w:t>
      </w:r>
      <w:r w:rsidRPr="001764D9">
        <w:rPr>
          <w:sz w:val="20"/>
          <w:szCs w:val="22"/>
          <w:lang w:val="en-US"/>
        </w:rPr>
        <w:t xml:space="preserve"> </w:t>
      </w:r>
      <w:r w:rsidRPr="001764D9">
        <w:rPr>
          <w:sz w:val="20"/>
          <w:szCs w:val="22"/>
        </w:rPr>
        <w:t>кі</w:t>
      </w:r>
      <w:proofErr w:type="gramStart"/>
      <w:r w:rsidRPr="001764D9">
        <w:rPr>
          <w:sz w:val="20"/>
          <w:szCs w:val="22"/>
        </w:rPr>
        <w:t>р</w:t>
      </w:r>
      <w:proofErr w:type="gramEnd"/>
      <w:r w:rsidRPr="001764D9">
        <w:rPr>
          <w:sz w:val="20"/>
          <w:szCs w:val="22"/>
        </w:rPr>
        <w:t>істік</w:t>
      </w:r>
      <w:r w:rsidRPr="001764D9">
        <w:rPr>
          <w:sz w:val="20"/>
          <w:szCs w:val="22"/>
          <w:lang w:val="en-US"/>
        </w:rPr>
        <w:t xml:space="preserve"> </w:t>
      </w:r>
      <w:r w:rsidRPr="001764D9">
        <w:rPr>
          <w:sz w:val="20"/>
          <w:szCs w:val="22"/>
        </w:rPr>
        <w:t>деректерді</w:t>
      </w:r>
      <w:r w:rsidRPr="001764D9">
        <w:rPr>
          <w:sz w:val="20"/>
          <w:szCs w:val="22"/>
          <w:lang w:val="en-US"/>
        </w:rPr>
        <w:t xml:space="preserve">  </w:t>
      </w:r>
      <w:r w:rsidRPr="001764D9">
        <w:rPr>
          <w:sz w:val="20"/>
          <w:szCs w:val="22"/>
        </w:rPr>
        <w:t>элементар</w:t>
      </w:r>
      <w:r w:rsidRPr="001764D9">
        <w:rPr>
          <w:sz w:val="20"/>
          <w:szCs w:val="22"/>
          <w:lang w:val="en-US"/>
        </w:rPr>
        <w:t xml:space="preserve"> (</w:t>
      </w:r>
      <w:r w:rsidRPr="001764D9">
        <w:rPr>
          <w:sz w:val="20"/>
          <w:szCs w:val="22"/>
        </w:rPr>
        <w:t>яғни</w:t>
      </w:r>
      <w:r w:rsidRPr="001764D9">
        <w:rPr>
          <w:sz w:val="20"/>
          <w:szCs w:val="22"/>
          <w:lang w:val="en-US"/>
        </w:rPr>
        <w:t xml:space="preserve"> </w:t>
      </w:r>
      <w:r w:rsidRPr="001764D9">
        <w:rPr>
          <w:sz w:val="20"/>
          <w:szCs w:val="22"/>
        </w:rPr>
        <w:t>әр</w:t>
      </w:r>
      <w:r w:rsidRPr="001764D9">
        <w:rPr>
          <w:sz w:val="20"/>
          <w:szCs w:val="22"/>
          <w:lang w:val="en-US"/>
        </w:rPr>
        <w:t xml:space="preserve"> </w:t>
      </w:r>
      <w:r w:rsidRPr="001764D9">
        <w:rPr>
          <w:sz w:val="20"/>
          <w:szCs w:val="22"/>
        </w:rPr>
        <w:t>әрекет</w:t>
      </w:r>
      <w:r w:rsidRPr="001764D9">
        <w:rPr>
          <w:sz w:val="20"/>
          <w:szCs w:val="22"/>
          <w:lang w:val="en-US"/>
        </w:rPr>
        <w:t xml:space="preserve"> </w:t>
      </w:r>
      <w:r w:rsidRPr="001764D9">
        <w:rPr>
          <w:sz w:val="20"/>
          <w:szCs w:val="22"/>
        </w:rPr>
        <w:t>тек</w:t>
      </w:r>
      <w:r w:rsidRPr="001764D9">
        <w:rPr>
          <w:sz w:val="20"/>
          <w:szCs w:val="22"/>
          <w:lang w:val="en-US"/>
        </w:rPr>
        <w:t xml:space="preserve">  </w:t>
      </w:r>
      <w:r w:rsidRPr="001764D9">
        <w:rPr>
          <w:sz w:val="20"/>
          <w:szCs w:val="22"/>
        </w:rPr>
        <w:t>жадтың</w:t>
      </w:r>
      <w:r w:rsidRPr="001764D9">
        <w:rPr>
          <w:sz w:val="20"/>
          <w:szCs w:val="22"/>
          <w:lang w:val="en-US"/>
        </w:rPr>
        <w:t xml:space="preserve"> </w:t>
      </w:r>
      <w:r w:rsidRPr="001764D9">
        <w:rPr>
          <w:sz w:val="20"/>
          <w:szCs w:val="22"/>
        </w:rPr>
        <w:t>бір</w:t>
      </w:r>
      <w:r w:rsidRPr="001764D9">
        <w:rPr>
          <w:sz w:val="20"/>
          <w:szCs w:val="22"/>
          <w:lang w:val="en-US"/>
        </w:rPr>
        <w:t xml:space="preserve"> </w:t>
      </w:r>
      <w:r w:rsidRPr="001764D9">
        <w:rPr>
          <w:sz w:val="20"/>
          <w:szCs w:val="22"/>
        </w:rPr>
        <w:t>ұяшығын</w:t>
      </w:r>
      <w:r w:rsidRPr="001764D9">
        <w:rPr>
          <w:sz w:val="20"/>
          <w:szCs w:val="22"/>
          <w:lang w:val="en-US"/>
        </w:rPr>
        <w:t xml:space="preserve"> </w:t>
      </w:r>
      <w:r w:rsidRPr="001764D9">
        <w:rPr>
          <w:sz w:val="20"/>
          <w:szCs w:val="22"/>
        </w:rPr>
        <w:t>ғана</w:t>
      </w:r>
      <w:r w:rsidRPr="001764D9">
        <w:rPr>
          <w:sz w:val="20"/>
          <w:szCs w:val="22"/>
          <w:lang w:val="en-US"/>
        </w:rPr>
        <w:t xml:space="preserve"> </w:t>
      </w:r>
      <w:r w:rsidRPr="001764D9">
        <w:rPr>
          <w:sz w:val="20"/>
          <w:szCs w:val="22"/>
        </w:rPr>
        <w:t>өзгертеді</w:t>
      </w:r>
      <w:r w:rsidRPr="001764D9">
        <w:rPr>
          <w:sz w:val="20"/>
          <w:szCs w:val="22"/>
          <w:lang w:val="en-US"/>
        </w:rPr>
        <w:t xml:space="preserve"> </w:t>
      </w:r>
      <w:r w:rsidRPr="001764D9">
        <w:rPr>
          <w:sz w:val="20"/>
          <w:szCs w:val="22"/>
        </w:rPr>
        <w:t>және</w:t>
      </w:r>
      <w:r w:rsidRPr="001764D9">
        <w:rPr>
          <w:sz w:val="20"/>
          <w:szCs w:val="22"/>
          <w:lang w:val="en-US"/>
        </w:rPr>
        <w:t xml:space="preserve">  </w:t>
      </w:r>
      <w:r w:rsidRPr="001764D9">
        <w:rPr>
          <w:sz w:val="20"/>
          <w:szCs w:val="22"/>
        </w:rPr>
        <w:t>әрекеттер</w:t>
      </w:r>
      <w:r w:rsidRPr="001764D9">
        <w:rPr>
          <w:sz w:val="20"/>
          <w:szCs w:val="22"/>
          <w:lang w:val="en-US"/>
        </w:rPr>
        <w:t xml:space="preserve"> </w:t>
      </w:r>
      <w:r w:rsidRPr="001764D9">
        <w:rPr>
          <w:sz w:val="20"/>
          <w:szCs w:val="22"/>
        </w:rPr>
        <w:t>саны</w:t>
      </w:r>
      <w:r w:rsidRPr="001764D9">
        <w:rPr>
          <w:sz w:val="20"/>
          <w:szCs w:val="22"/>
          <w:lang w:val="en-US"/>
        </w:rPr>
        <w:t xml:space="preserve">  </w:t>
      </w:r>
      <w:r w:rsidRPr="001764D9">
        <w:rPr>
          <w:sz w:val="20"/>
          <w:szCs w:val="22"/>
        </w:rPr>
        <w:t>ақырлы</w:t>
      </w:r>
      <w:r w:rsidRPr="001764D9">
        <w:rPr>
          <w:sz w:val="20"/>
          <w:szCs w:val="22"/>
          <w:lang w:val="en-US"/>
        </w:rPr>
        <w:t xml:space="preserve">) </w:t>
      </w:r>
      <w:r w:rsidRPr="001764D9">
        <w:rPr>
          <w:sz w:val="20"/>
          <w:szCs w:val="22"/>
        </w:rPr>
        <w:t>әрекеттер</w:t>
      </w:r>
      <w:r w:rsidRPr="001764D9">
        <w:rPr>
          <w:sz w:val="20"/>
          <w:szCs w:val="22"/>
          <w:lang w:val="en-US"/>
        </w:rPr>
        <w:t xml:space="preserve"> </w:t>
      </w:r>
      <w:r w:rsidRPr="001764D9">
        <w:rPr>
          <w:sz w:val="20"/>
          <w:szCs w:val="22"/>
        </w:rPr>
        <w:t>тізбегі</w:t>
      </w:r>
      <w:r w:rsidRPr="001764D9">
        <w:rPr>
          <w:sz w:val="20"/>
          <w:szCs w:val="22"/>
          <w:lang w:val="en-US"/>
        </w:rPr>
        <w:t xml:space="preserve"> </w:t>
      </w:r>
      <w:r w:rsidRPr="001764D9">
        <w:rPr>
          <w:sz w:val="20"/>
          <w:szCs w:val="22"/>
        </w:rPr>
        <w:t>арқылы</w:t>
      </w:r>
      <w:r w:rsidRPr="001764D9">
        <w:rPr>
          <w:sz w:val="20"/>
          <w:szCs w:val="22"/>
          <w:lang w:val="en-US"/>
        </w:rPr>
        <w:t xml:space="preserve">  </w:t>
      </w:r>
      <w:r w:rsidRPr="001764D9">
        <w:rPr>
          <w:sz w:val="20"/>
          <w:szCs w:val="22"/>
        </w:rPr>
        <w:t>түрлендіреді</w:t>
      </w:r>
      <w:r w:rsidRPr="001764D9">
        <w:rPr>
          <w:sz w:val="20"/>
          <w:szCs w:val="22"/>
          <w:lang w:val="en-US"/>
        </w:rPr>
        <w:t xml:space="preserve">. </w:t>
      </w:r>
    </w:p>
    <w:p w:rsidR="00CA27E3" w:rsidRPr="001764D9" w:rsidRDefault="00CA27E3" w:rsidP="00CA27E3">
      <w:pPr>
        <w:ind w:firstLine="426"/>
        <w:jc w:val="both"/>
        <w:rPr>
          <w:sz w:val="20"/>
          <w:szCs w:val="22"/>
          <w:lang w:val="en-US"/>
        </w:rPr>
      </w:pPr>
      <w:r w:rsidRPr="001764D9">
        <w:rPr>
          <w:sz w:val="20"/>
          <w:szCs w:val="22"/>
        </w:rPr>
        <w:lastRenderedPageBreak/>
        <w:t>Тьюринг</w:t>
      </w:r>
      <w:r w:rsidRPr="001764D9">
        <w:rPr>
          <w:sz w:val="20"/>
          <w:szCs w:val="22"/>
          <w:lang w:val="en-US"/>
        </w:rPr>
        <w:t xml:space="preserve"> </w:t>
      </w:r>
      <w:r w:rsidRPr="001764D9">
        <w:rPr>
          <w:sz w:val="20"/>
          <w:szCs w:val="22"/>
        </w:rPr>
        <w:t>машинасы</w:t>
      </w:r>
      <w:r w:rsidRPr="001764D9">
        <w:rPr>
          <w:sz w:val="20"/>
          <w:szCs w:val="22"/>
          <w:lang w:val="en-US"/>
        </w:rPr>
        <w:t xml:space="preserve"> </w:t>
      </w:r>
      <w:r w:rsidRPr="001764D9">
        <w:rPr>
          <w:sz w:val="20"/>
          <w:szCs w:val="22"/>
        </w:rPr>
        <w:t>бі</w:t>
      </w:r>
      <w:proofErr w:type="gramStart"/>
      <w:r w:rsidRPr="001764D9">
        <w:rPr>
          <w:sz w:val="20"/>
          <w:szCs w:val="22"/>
        </w:rPr>
        <w:t>р</w:t>
      </w:r>
      <w:proofErr w:type="gramEnd"/>
      <w:r w:rsidRPr="001764D9">
        <w:rPr>
          <w:sz w:val="20"/>
          <w:szCs w:val="22"/>
          <w:lang w:val="en-US"/>
        </w:rPr>
        <w:t xml:space="preserve"> </w:t>
      </w:r>
      <w:r w:rsidRPr="001764D9">
        <w:rPr>
          <w:sz w:val="20"/>
          <w:szCs w:val="22"/>
        </w:rPr>
        <w:t>ұяшықтан</w:t>
      </w:r>
      <w:r w:rsidRPr="001764D9">
        <w:rPr>
          <w:sz w:val="20"/>
          <w:szCs w:val="22"/>
          <w:lang w:val="en-US"/>
        </w:rPr>
        <w:t xml:space="preserve"> </w:t>
      </w:r>
      <w:r w:rsidRPr="001764D9">
        <w:rPr>
          <w:sz w:val="20"/>
          <w:szCs w:val="22"/>
        </w:rPr>
        <w:t>тұратын</w:t>
      </w:r>
      <w:r w:rsidRPr="001764D9">
        <w:rPr>
          <w:sz w:val="20"/>
          <w:szCs w:val="22"/>
          <w:lang w:val="en-US"/>
        </w:rPr>
        <w:t xml:space="preserve"> </w:t>
      </w:r>
      <w:r w:rsidRPr="001764D9">
        <w:rPr>
          <w:sz w:val="20"/>
          <w:szCs w:val="22"/>
        </w:rPr>
        <w:t>жадысы</w:t>
      </w:r>
      <w:r w:rsidRPr="001764D9">
        <w:rPr>
          <w:sz w:val="20"/>
          <w:szCs w:val="22"/>
          <w:lang w:val="en-US"/>
        </w:rPr>
        <w:t xml:space="preserve"> </w:t>
      </w:r>
      <w:r w:rsidRPr="001764D9">
        <w:rPr>
          <w:sz w:val="20"/>
          <w:szCs w:val="22"/>
        </w:rPr>
        <w:t>бар</w:t>
      </w:r>
      <w:r w:rsidRPr="001764D9">
        <w:rPr>
          <w:sz w:val="20"/>
          <w:szCs w:val="22"/>
          <w:lang w:val="en-US"/>
        </w:rPr>
        <w:t xml:space="preserve"> </w:t>
      </w:r>
      <w:r w:rsidRPr="001764D9">
        <w:rPr>
          <w:sz w:val="20"/>
          <w:szCs w:val="22"/>
        </w:rPr>
        <w:t>машина</w:t>
      </w:r>
      <w:r w:rsidRPr="001764D9">
        <w:rPr>
          <w:sz w:val="20"/>
          <w:szCs w:val="22"/>
          <w:lang w:val="en-US"/>
        </w:rPr>
        <w:t xml:space="preserve"> </w:t>
      </w:r>
      <w:r w:rsidRPr="001764D9">
        <w:rPr>
          <w:sz w:val="20"/>
          <w:szCs w:val="22"/>
        </w:rPr>
        <w:t>болғандықтан</w:t>
      </w:r>
      <w:r w:rsidRPr="001764D9">
        <w:rPr>
          <w:sz w:val="20"/>
          <w:szCs w:val="22"/>
          <w:lang w:val="en-US"/>
        </w:rPr>
        <w:t xml:space="preserve">, </w:t>
      </w:r>
      <w:r w:rsidRPr="001764D9">
        <w:rPr>
          <w:sz w:val="20"/>
          <w:szCs w:val="22"/>
        </w:rPr>
        <w:t>оның</w:t>
      </w:r>
      <w:r w:rsidRPr="001764D9">
        <w:rPr>
          <w:sz w:val="20"/>
          <w:szCs w:val="22"/>
          <w:lang w:val="en-US"/>
        </w:rPr>
        <w:t xml:space="preserve"> </w:t>
      </w:r>
      <w:r w:rsidRPr="001764D9">
        <w:rPr>
          <w:sz w:val="20"/>
          <w:szCs w:val="22"/>
        </w:rPr>
        <w:t>әрекеттері</w:t>
      </w:r>
      <w:r w:rsidRPr="001764D9">
        <w:rPr>
          <w:sz w:val="20"/>
          <w:szCs w:val="22"/>
          <w:lang w:val="en-US"/>
        </w:rPr>
        <w:t xml:space="preserve"> </w:t>
      </w:r>
      <w:r w:rsidRPr="001764D9">
        <w:rPr>
          <w:sz w:val="20"/>
          <w:szCs w:val="22"/>
        </w:rPr>
        <w:t>қарапайым</w:t>
      </w:r>
      <w:r w:rsidRPr="001764D9">
        <w:rPr>
          <w:sz w:val="20"/>
          <w:szCs w:val="22"/>
          <w:lang w:val="en-US"/>
        </w:rPr>
        <w:t xml:space="preserve"> </w:t>
      </w:r>
      <w:r w:rsidRPr="001764D9">
        <w:rPr>
          <w:sz w:val="20"/>
          <w:szCs w:val="22"/>
        </w:rPr>
        <w:t>және</w:t>
      </w:r>
      <w:r w:rsidRPr="001764D9">
        <w:rPr>
          <w:sz w:val="20"/>
          <w:szCs w:val="22"/>
          <w:lang w:val="en-US"/>
        </w:rPr>
        <w:t xml:space="preserve"> </w:t>
      </w:r>
      <w:r w:rsidRPr="001764D9">
        <w:rPr>
          <w:sz w:val="20"/>
          <w:szCs w:val="22"/>
        </w:rPr>
        <w:t>мүмкін</w:t>
      </w:r>
      <w:r w:rsidRPr="001764D9">
        <w:rPr>
          <w:sz w:val="20"/>
          <w:szCs w:val="22"/>
          <w:lang w:val="en-US"/>
        </w:rPr>
        <w:t xml:space="preserve"> </w:t>
      </w:r>
      <w:r w:rsidRPr="001764D9">
        <w:rPr>
          <w:sz w:val="20"/>
          <w:szCs w:val="22"/>
        </w:rPr>
        <w:t>әрекеттердің</w:t>
      </w:r>
      <w:r w:rsidRPr="001764D9">
        <w:rPr>
          <w:sz w:val="20"/>
          <w:szCs w:val="22"/>
          <w:lang w:val="en-US"/>
        </w:rPr>
        <w:t xml:space="preserve"> </w:t>
      </w:r>
      <w:r w:rsidRPr="001764D9">
        <w:rPr>
          <w:sz w:val="20"/>
          <w:szCs w:val="22"/>
        </w:rPr>
        <w:t>саны</w:t>
      </w:r>
      <w:r w:rsidRPr="001764D9">
        <w:rPr>
          <w:sz w:val="20"/>
          <w:szCs w:val="22"/>
          <w:lang w:val="en-US"/>
        </w:rPr>
        <w:t xml:space="preserve"> </w:t>
      </w:r>
      <w:r w:rsidRPr="001764D9">
        <w:rPr>
          <w:sz w:val="20"/>
          <w:szCs w:val="22"/>
        </w:rPr>
        <w:t>шектеулі</w:t>
      </w:r>
      <w:r w:rsidRPr="001764D9">
        <w:rPr>
          <w:sz w:val="20"/>
          <w:szCs w:val="22"/>
          <w:lang w:val="en-US"/>
        </w:rPr>
        <w:t xml:space="preserve">. </w:t>
      </w:r>
      <w:r w:rsidRPr="001764D9">
        <w:rPr>
          <w:sz w:val="20"/>
          <w:szCs w:val="22"/>
        </w:rPr>
        <w:t>Тьюринг</w:t>
      </w:r>
      <w:r w:rsidRPr="001764D9">
        <w:rPr>
          <w:sz w:val="20"/>
          <w:szCs w:val="22"/>
          <w:lang w:val="en-US"/>
        </w:rPr>
        <w:t xml:space="preserve"> </w:t>
      </w:r>
      <w:r w:rsidRPr="001764D9">
        <w:rPr>
          <w:sz w:val="20"/>
          <w:szCs w:val="22"/>
        </w:rPr>
        <w:t>машинасы</w:t>
      </w:r>
      <w:r w:rsidRPr="001764D9">
        <w:rPr>
          <w:sz w:val="20"/>
          <w:szCs w:val="22"/>
          <w:lang w:val="en-US"/>
        </w:rPr>
        <w:t xml:space="preserve"> </w:t>
      </w:r>
      <w:r w:rsidRPr="001764D9">
        <w:rPr>
          <w:sz w:val="20"/>
          <w:szCs w:val="22"/>
        </w:rPr>
        <w:t>қарапайым</w:t>
      </w:r>
      <w:r w:rsidRPr="001764D9">
        <w:rPr>
          <w:sz w:val="20"/>
          <w:szCs w:val="22"/>
          <w:lang w:val="en-US"/>
        </w:rPr>
        <w:t xml:space="preserve"> </w:t>
      </w:r>
      <w:r w:rsidRPr="001764D9">
        <w:rPr>
          <w:sz w:val="20"/>
          <w:szCs w:val="22"/>
        </w:rPr>
        <w:t>болса</w:t>
      </w:r>
      <w:r w:rsidRPr="001764D9">
        <w:rPr>
          <w:sz w:val="20"/>
          <w:szCs w:val="22"/>
          <w:lang w:val="en-US"/>
        </w:rPr>
        <w:t xml:space="preserve"> </w:t>
      </w:r>
      <w:r w:rsidRPr="001764D9">
        <w:rPr>
          <w:sz w:val="20"/>
          <w:szCs w:val="22"/>
        </w:rPr>
        <w:t>да</w:t>
      </w:r>
      <w:r w:rsidRPr="001764D9">
        <w:rPr>
          <w:sz w:val="20"/>
          <w:szCs w:val="22"/>
          <w:lang w:val="en-US"/>
        </w:rPr>
        <w:t xml:space="preserve">, </w:t>
      </w:r>
      <w:r w:rsidRPr="001764D9">
        <w:rPr>
          <w:sz w:val="20"/>
          <w:szCs w:val="22"/>
        </w:rPr>
        <w:t>онда</w:t>
      </w:r>
      <w:r w:rsidRPr="001764D9">
        <w:rPr>
          <w:sz w:val="20"/>
          <w:szCs w:val="22"/>
          <w:lang w:val="en-US"/>
        </w:rPr>
        <w:t xml:space="preserve"> </w:t>
      </w:r>
      <w:r w:rsidRPr="001764D9">
        <w:rPr>
          <w:sz w:val="20"/>
          <w:szCs w:val="22"/>
        </w:rPr>
        <w:t>басқа</w:t>
      </w:r>
      <w:r w:rsidRPr="001764D9">
        <w:rPr>
          <w:sz w:val="20"/>
          <w:szCs w:val="22"/>
          <w:lang w:val="en-US"/>
        </w:rPr>
        <w:t xml:space="preserve"> </w:t>
      </w:r>
      <w:r w:rsidRPr="001764D9">
        <w:rPr>
          <w:sz w:val="20"/>
          <w:szCs w:val="22"/>
        </w:rPr>
        <w:t>машинада</w:t>
      </w:r>
      <w:r w:rsidRPr="001764D9">
        <w:rPr>
          <w:sz w:val="20"/>
          <w:szCs w:val="22"/>
          <w:lang w:val="en-US"/>
        </w:rPr>
        <w:t xml:space="preserve"> </w:t>
      </w:r>
      <w:r w:rsidRPr="001764D9">
        <w:rPr>
          <w:sz w:val="20"/>
          <w:szCs w:val="22"/>
        </w:rPr>
        <w:t>есептелінетіндердің</w:t>
      </w:r>
      <w:r w:rsidRPr="001764D9">
        <w:rPr>
          <w:sz w:val="20"/>
          <w:szCs w:val="22"/>
          <w:lang w:val="en-US"/>
        </w:rPr>
        <w:t xml:space="preserve"> </w:t>
      </w:r>
      <w:r w:rsidRPr="001764D9">
        <w:rPr>
          <w:sz w:val="20"/>
          <w:szCs w:val="22"/>
        </w:rPr>
        <w:t>барлығын</w:t>
      </w:r>
      <w:r w:rsidRPr="001764D9">
        <w:rPr>
          <w:sz w:val="20"/>
          <w:szCs w:val="22"/>
          <w:lang w:val="en-US"/>
        </w:rPr>
        <w:t xml:space="preserve"> </w:t>
      </w:r>
      <w:r w:rsidRPr="001764D9">
        <w:rPr>
          <w:sz w:val="20"/>
          <w:szCs w:val="22"/>
        </w:rPr>
        <w:t>есептеуге</w:t>
      </w:r>
      <w:r w:rsidRPr="001764D9">
        <w:rPr>
          <w:sz w:val="20"/>
          <w:szCs w:val="22"/>
          <w:lang w:val="en-US"/>
        </w:rPr>
        <w:t xml:space="preserve"> </w:t>
      </w:r>
      <w:r w:rsidRPr="001764D9">
        <w:rPr>
          <w:sz w:val="20"/>
          <w:szCs w:val="22"/>
        </w:rPr>
        <w:t>болады</w:t>
      </w:r>
      <w:r w:rsidRPr="001764D9">
        <w:rPr>
          <w:sz w:val="20"/>
          <w:szCs w:val="22"/>
          <w:lang w:val="en-US"/>
        </w:rPr>
        <w:t xml:space="preserve">. </w:t>
      </w:r>
      <w:proofErr w:type="gramStart"/>
      <w:r w:rsidRPr="001764D9">
        <w:rPr>
          <w:sz w:val="20"/>
          <w:szCs w:val="22"/>
        </w:rPr>
        <w:t>Б</w:t>
      </w:r>
      <w:proofErr w:type="gramEnd"/>
      <w:r w:rsidRPr="001764D9">
        <w:rPr>
          <w:sz w:val="20"/>
          <w:szCs w:val="22"/>
        </w:rPr>
        <w:t>ірақ</w:t>
      </w:r>
      <w:r w:rsidRPr="001764D9">
        <w:rPr>
          <w:sz w:val="20"/>
          <w:szCs w:val="22"/>
          <w:lang w:val="en-US"/>
        </w:rPr>
        <w:t xml:space="preserve"> </w:t>
      </w:r>
      <w:r w:rsidRPr="001764D9">
        <w:rPr>
          <w:sz w:val="20"/>
          <w:szCs w:val="22"/>
        </w:rPr>
        <w:t>ол</w:t>
      </w:r>
      <w:r w:rsidRPr="001764D9">
        <w:rPr>
          <w:sz w:val="20"/>
          <w:szCs w:val="22"/>
          <w:lang w:val="en-US"/>
        </w:rPr>
        <w:t xml:space="preserve"> </w:t>
      </w:r>
      <w:r w:rsidRPr="001764D9">
        <w:rPr>
          <w:sz w:val="20"/>
          <w:szCs w:val="22"/>
        </w:rPr>
        <w:t>есептеулер</w:t>
      </w:r>
      <w:r w:rsidRPr="001764D9">
        <w:rPr>
          <w:sz w:val="20"/>
          <w:szCs w:val="22"/>
          <w:lang w:val="en-US"/>
        </w:rPr>
        <w:t xml:space="preserve"> </w:t>
      </w:r>
      <w:r w:rsidRPr="001764D9">
        <w:rPr>
          <w:sz w:val="20"/>
          <w:szCs w:val="22"/>
        </w:rPr>
        <w:t>қарапайым</w:t>
      </w:r>
      <w:r w:rsidRPr="001764D9">
        <w:rPr>
          <w:sz w:val="20"/>
          <w:szCs w:val="22"/>
          <w:lang w:val="en-US"/>
        </w:rPr>
        <w:t xml:space="preserve"> </w:t>
      </w:r>
      <w:r w:rsidRPr="001764D9">
        <w:rPr>
          <w:sz w:val="20"/>
          <w:szCs w:val="22"/>
        </w:rPr>
        <w:t>әрекеттердің</w:t>
      </w:r>
      <w:r w:rsidRPr="001764D9">
        <w:rPr>
          <w:sz w:val="20"/>
          <w:szCs w:val="22"/>
          <w:lang w:val="en-US"/>
        </w:rPr>
        <w:t xml:space="preserve"> </w:t>
      </w:r>
      <w:r w:rsidRPr="001764D9">
        <w:rPr>
          <w:sz w:val="20"/>
          <w:szCs w:val="22"/>
        </w:rPr>
        <w:t>тізбегі</w:t>
      </w:r>
      <w:r w:rsidRPr="001764D9">
        <w:rPr>
          <w:sz w:val="20"/>
          <w:szCs w:val="22"/>
          <w:lang w:val="en-US"/>
        </w:rPr>
        <w:t xml:space="preserve"> </w:t>
      </w:r>
      <w:r w:rsidRPr="001764D9">
        <w:rPr>
          <w:sz w:val="20"/>
          <w:szCs w:val="22"/>
        </w:rPr>
        <w:t>болу</w:t>
      </w:r>
      <w:r w:rsidRPr="001764D9">
        <w:rPr>
          <w:sz w:val="20"/>
          <w:szCs w:val="22"/>
          <w:lang w:val="en-US"/>
        </w:rPr>
        <w:t xml:space="preserve"> </w:t>
      </w:r>
      <w:r w:rsidRPr="001764D9">
        <w:rPr>
          <w:sz w:val="20"/>
          <w:szCs w:val="22"/>
        </w:rPr>
        <w:t>керек</w:t>
      </w:r>
      <w:r w:rsidRPr="001764D9">
        <w:rPr>
          <w:sz w:val="20"/>
          <w:szCs w:val="22"/>
          <w:lang w:val="en-US"/>
        </w:rPr>
        <w:t xml:space="preserve">. </w:t>
      </w:r>
      <w:r w:rsidRPr="001764D9">
        <w:rPr>
          <w:sz w:val="20"/>
          <w:szCs w:val="22"/>
        </w:rPr>
        <w:t>Осы</w:t>
      </w:r>
      <w:r w:rsidRPr="001764D9">
        <w:rPr>
          <w:sz w:val="20"/>
          <w:szCs w:val="22"/>
          <w:lang w:val="en-US"/>
        </w:rPr>
        <w:t xml:space="preserve"> </w:t>
      </w:r>
      <w:r w:rsidRPr="001764D9">
        <w:rPr>
          <w:sz w:val="20"/>
          <w:szCs w:val="22"/>
        </w:rPr>
        <w:t>қасиетті</w:t>
      </w:r>
      <w:r w:rsidRPr="001764D9">
        <w:rPr>
          <w:sz w:val="20"/>
          <w:szCs w:val="22"/>
          <w:lang w:val="en-US"/>
        </w:rPr>
        <w:t xml:space="preserve"> </w:t>
      </w:r>
      <w:r w:rsidRPr="001764D9">
        <w:rPr>
          <w:b/>
          <w:sz w:val="20"/>
          <w:szCs w:val="22"/>
        </w:rPr>
        <w:t>толықтық</w:t>
      </w:r>
      <w:r w:rsidRPr="001764D9">
        <w:rPr>
          <w:sz w:val="20"/>
          <w:szCs w:val="22"/>
          <w:lang w:val="en-US"/>
        </w:rPr>
        <w:t xml:space="preserve"> </w:t>
      </w:r>
      <w:proofErr w:type="gramStart"/>
      <w:r w:rsidRPr="001764D9">
        <w:rPr>
          <w:sz w:val="20"/>
          <w:szCs w:val="22"/>
        </w:rPr>
        <w:t>деп</w:t>
      </w:r>
      <w:proofErr w:type="gramEnd"/>
      <w:r w:rsidRPr="001764D9">
        <w:rPr>
          <w:sz w:val="20"/>
          <w:szCs w:val="22"/>
          <w:lang w:val="en-US"/>
        </w:rPr>
        <w:t xml:space="preserve"> </w:t>
      </w:r>
      <w:r w:rsidRPr="001764D9">
        <w:rPr>
          <w:sz w:val="20"/>
          <w:szCs w:val="22"/>
        </w:rPr>
        <w:t>аталады</w:t>
      </w:r>
      <w:r w:rsidRPr="001764D9">
        <w:rPr>
          <w:sz w:val="20"/>
          <w:szCs w:val="22"/>
          <w:lang w:val="en-US"/>
        </w:rPr>
        <w:t>.</w:t>
      </w:r>
    </w:p>
    <w:p w:rsidR="00CA27E3" w:rsidRPr="001764D9" w:rsidRDefault="00CA27E3" w:rsidP="00CA27E3">
      <w:pPr>
        <w:pStyle w:val="a3"/>
        <w:spacing w:before="0" w:beforeAutospacing="0" w:after="0" w:afterAutospacing="0"/>
        <w:ind w:firstLine="426"/>
        <w:jc w:val="both"/>
        <w:rPr>
          <w:sz w:val="20"/>
          <w:szCs w:val="22"/>
          <w:lang w:val="en-US"/>
        </w:rPr>
      </w:pPr>
      <w:r w:rsidRPr="001764D9">
        <w:rPr>
          <w:sz w:val="20"/>
          <w:szCs w:val="22"/>
        </w:rPr>
        <w:t>Тьюринг</w:t>
      </w:r>
      <w:r w:rsidRPr="001764D9">
        <w:rPr>
          <w:sz w:val="20"/>
          <w:szCs w:val="22"/>
          <w:lang w:val="en-US"/>
        </w:rPr>
        <w:t xml:space="preserve"> </w:t>
      </w:r>
      <w:r w:rsidRPr="001764D9">
        <w:rPr>
          <w:sz w:val="20"/>
          <w:szCs w:val="22"/>
        </w:rPr>
        <w:t>машинасын</w:t>
      </w:r>
      <w:r w:rsidRPr="001764D9">
        <w:rPr>
          <w:sz w:val="20"/>
          <w:szCs w:val="22"/>
          <w:lang w:val="en-US"/>
        </w:rPr>
        <w:t xml:space="preserve">  </w:t>
      </w:r>
      <w:r w:rsidRPr="001764D9">
        <w:rPr>
          <w:sz w:val="20"/>
          <w:szCs w:val="22"/>
        </w:rPr>
        <w:t>имитациялай</w:t>
      </w:r>
      <w:r w:rsidRPr="001764D9">
        <w:rPr>
          <w:sz w:val="20"/>
          <w:szCs w:val="22"/>
          <w:lang w:val="en-US"/>
        </w:rPr>
        <w:t xml:space="preserve"> </w:t>
      </w:r>
      <w:r w:rsidRPr="001764D9">
        <w:rPr>
          <w:sz w:val="20"/>
          <w:szCs w:val="22"/>
        </w:rPr>
        <w:t>алатын</w:t>
      </w:r>
      <w:r w:rsidRPr="001764D9">
        <w:rPr>
          <w:sz w:val="20"/>
          <w:szCs w:val="22"/>
          <w:lang w:val="en-US"/>
        </w:rPr>
        <w:t xml:space="preserve"> </w:t>
      </w:r>
      <w:r w:rsidRPr="001764D9">
        <w:rPr>
          <w:sz w:val="20"/>
          <w:szCs w:val="22"/>
        </w:rPr>
        <w:t>абстрактты</w:t>
      </w:r>
      <w:r w:rsidRPr="001764D9">
        <w:rPr>
          <w:sz w:val="20"/>
          <w:szCs w:val="22"/>
          <w:lang w:val="en-US"/>
        </w:rPr>
        <w:t xml:space="preserve"> </w:t>
      </w:r>
      <w:r w:rsidRPr="001764D9">
        <w:rPr>
          <w:sz w:val="20"/>
          <w:szCs w:val="22"/>
        </w:rPr>
        <w:t>орындаушыларды</w:t>
      </w:r>
      <w:r w:rsidRPr="001764D9">
        <w:rPr>
          <w:sz w:val="20"/>
          <w:szCs w:val="22"/>
          <w:lang w:val="en-US"/>
        </w:rPr>
        <w:t xml:space="preserve"> </w:t>
      </w:r>
      <w:r w:rsidRPr="001764D9">
        <w:rPr>
          <w:b/>
          <w:sz w:val="20"/>
          <w:szCs w:val="22"/>
        </w:rPr>
        <w:t>Тьюринг</w:t>
      </w:r>
      <w:r w:rsidRPr="001764D9">
        <w:rPr>
          <w:b/>
          <w:sz w:val="20"/>
          <w:szCs w:val="22"/>
          <w:lang w:val="en-US"/>
        </w:rPr>
        <w:t xml:space="preserve"> </w:t>
      </w:r>
      <w:r w:rsidRPr="001764D9">
        <w:rPr>
          <w:b/>
          <w:sz w:val="20"/>
          <w:szCs w:val="22"/>
        </w:rPr>
        <w:t>бойынша</w:t>
      </w:r>
      <w:r w:rsidRPr="001764D9">
        <w:rPr>
          <w:b/>
          <w:sz w:val="20"/>
          <w:szCs w:val="22"/>
          <w:lang w:val="en-US"/>
        </w:rPr>
        <w:t xml:space="preserve"> </w:t>
      </w:r>
      <w:r w:rsidRPr="001764D9">
        <w:rPr>
          <w:b/>
          <w:sz w:val="20"/>
          <w:szCs w:val="22"/>
        </w:rPr>
        <w:t>толық</w:t>
      </w:r>
      <w:r w:rsidRPr="001764D9">
        <w:rPr>
          <w:sz w:val="20"/>
          <w:szCs w:val="22"/>
          <w:lang w:val="en-US"/>
        </w:rPr>
        <w:t xml:space="preserve"> </w:t>
      </w:r>
      <w:proofErr w:type="gramStart"/>
      <w:r w:rsidRPr="001764D9">
        <w:rPr>
          <w:sz w:val="20"/>
          <w:szCs w:val="22"/>
        </w:rPr>
        <w:t>деп</w:t>
      </w:r>
      <w:proofErr w:type="gramEnd"/>
      <w:r w:rsidRPr="001764D9">
        <w:rPr>
          <w:sz w:val="20"/>
          <w:szCs w:val="22"/>
          <w:lang w:val="en-US"/>
        </w:rPr>
        <w:t xml:space="preserve"> </w:t>
      </w:r>
      <w:r w:rsidRPr="001764D9">
        <w:rPr>
          <w:sz w:val="20"/>
          <w:szCs w:val="22"/>
        </w:rPr>
        <w:t>атайды</w:t>
      </w:r>
      <w:r w:rsidRPr="001764D9">
        <w:rPr>
          <w:sz w:val="20"/>
          <w:szCs w:val="22"/>
          <w:lang w:val="en-US"/>
        </w:rPr>
        <w:t xml:space="preserve">.  </w:t>
      </w:r>
    </w:p>
    <w:p w:rsidR="00CA27E3" w:rsidRPr="001764D9" w:rsidRDefault="00CA27E3" w:rsidP="00CA27E3">
      <w:pPr>
        <w:pStyle w:val="a3"/>
        <w:spacing w:before="0" w:beforeAutospacing="0" w:after="0" w:afterAutospacing="0"/>
        <w:ind w:firstLine="426"/>
        <w:jc w:val="both"/>
        <w:rPr>
          <w:sz w:val="20"/>
          <w:szCs w:val="22"/>
        </w:rPr>
      </w:pPr>
      <w:r w:rsidRPr="001764D9">
        <w:rPr>
          <w:sz w:val="20"/>
          <w:szCs w:val="22"/>
        </w:rPr>
        <w:t>Унарлық</w:t>
      </w:r>
      <w:r w:rsidRPr="001764D9">
        <w:rPr>
          <w:sz w:val="20"/>
          <w:szCs w:val="22"/>
          <w:lang w:val="en-US"/>
        </w:rPr>
        <w:t xml:space="preserve"> </w:t>
      </w:r>
      <w:r w:rsidRPr="001764D9">
        <w:rPr>
          <w:sz w:val="20"/>
          <w:szCs w:val="22"/>
        </w:rPr>
        <w:t>санау</w:t>
      </w:r>
      <w:r w:rsidRPr="001764D9">
        <w:rPr>
          <w:sz w:val="20"/>
          <w:szCs w:val="22"/>
          <w:lang w:val="en-US"/>
        </w:rPr>
        <w:t xml:space="preserve"> </w:t>
      </w:r>
      <w:r w:rsidRPr="001764D9">
        <w:rPr>
          <w:sz w:val="20"/>
          <w:szCs w:val="22"/>
        </w:rPr>
        <w:t>жүйесінде</w:t>
      </w:r>
      <w:r w:rsidRPr="001764D9">
        <w:rPr>
          <w:sz w:val="20"/>
          <w:szCs w:val="22"/>
          <w:lang w:val="en-US"/>
        </w:rPr>
        <w:t xml:space="preserve"> </w:t>
      </w:r>
      <w:r w:rsidRPr="001764D9">
        <w:rPr>
          <w:sz w:val="20"/>
          <w:szCs w:val="22"/>
        </w:rPr>
        <w:t>сандарды</w:t>
      </w:r>
      <w:r w:rsidRPr="001764D9">
        <w:rPr>
          <w:sz w:val="20"/>
          <w:szCs w:val="22"/>
          <w:lang w:val="en-US"/>
        </w:rPr>
        <w:t xml:space="preserve"> </w:t>
      </w:r>
      <w:r w:rsidRPr="001764D9">
        <w:rPr>
          <w:sz w:val="20"/>
          <w:szCs w:val="22"/>
        </w:rPr>
        <w:t>көбейтуге</w:t>
      </w:r>
      <w:r w:rsidRPr="001764D9">
        <w:rPr>
          <w:sz w:val="20"/>
          <w:szCs w:val="22"/>
          <w:lang w:val="en-US"/>
        </w:rPr>
        <w:t xml:space="preserve">  </w:t>
      </w:r>
      <w:r w:rsidRPr="001764D9">
        <w:rPr>
          <w:sz w:val="20"/>
          <w:szCs w:val="22"/>
        </w:rPr>
        <w:t>арналған</w:t>
      </w:r>
      <w:r w:rsidRPr="001764D9">
        <w:rPr>
          <w:sz w:val="20"/>
          <w:szCs w:val="22"/>
          <w:lang w:val="en-US"/>
        </w:rPr>
        <w:t xml:space="preserve"> </w:t>
      </w:r>
      <w:r w:rsidRPr="001764D9">
        <w:rPr>
          <w:sz w:val="20"/>
          <w:szCs w:val="22"/>
        </w:rPr>
        <w:t>Тьюринг</w:t>
      </w:r>
      <w:r w:rsidRPr="001764D9">
        <w:rPr>
          <w:sz w:val="20"/>
          <w:szCs w:val="22"/>
          <w:lang w:val="en-US"/>
        </w:rPr>
        <w:t xml:space="preserve"> </w:t>
      </w:r>
      <w:r w:rsidRPr="001764D9">
        <w:rPr>
          <w:sz w:val="20"/>
          <w:szCs w:val="22"/>
        </w:rPr>
        <w:t>машинасының</w:t>
      </w:r>
      <w:r w:rsidRPr="001764D9">
        <w:rPr>
          <w:sz w:val="20"/>
          <w:szCs w:val="22"/>
          <w:lang w:val="en-US"/>
        </w:rPr>
        <w:t xml:space="preserve"> </w:t>
      </w:r>
      <w:r w:rsidRPr="001764D9">
        <w:rPr>
          <w:sz w:val="20"/>
          <w:szCs w:val="22"/>
        </w:rPr>
        <w:t>мысалы</w:t>
      </w:r>
      <w:r w:rsidRPr="001764D9">
        <w:rPr>
          <w:sz w:val="20"/>
          <w:szCs w:val="22"/>
          <w:lang w:val="en-US"/>
        </w:rPr>
        <w:t xml:space="preserve">.  </w:t>
      </w:r>
      <w:r w:rsidRPr="001764D9">
        <w:rPr>
          <w:sz w:val="20"/>
          <w:szCs w:val="22"/>
        </w:rPr>
        <w:t>Машина келесі ережелер бойынша  жұмыс істейді:</w:t>
      </w:r>
    </w:p>
    <w:tbl>
      <w:tblPr>
        <w:tblW w:w="0" w:type="auto"/>
        <w:jc w:val="center"/>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1768"/>
        <w:gridCol w:w="1620"/>
      </w:tblGrid>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Ережелер</w:t>
            </w:r>
          </w:p>
        </w:tc>
        <w:tc>
          <w:tcPr>
            <w:tcW w:w="1620"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Ережелер</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0</w:t>
            </w:r>
            <w:r w:rsidRPr="003E27AD">
              <w:rPr>
                <w:sz w:val="22"/>
                <w:szCs w:val="22"/>
              </w:rPr>
              <w:t>*→q</w:t>
            </w:r>
            <w:r w:rsidRPr="003E27AD">
              <w:rPr>
                <w:sz w:val="22"/>
                <w:szCs w:val="22"/>
                <w:vertAlign w:val="subscript"/>
              </w:rPr>
              <w:t>0</w:t>
            </w:r>
            <w:r w:rsidRPr="003E27AD">
              <w:rPr>
                <w:sz w:val="22"/>
                <w:szCs w:val="22"/>
              </w:rPr>
              <w:t>R</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4</w:t>
            </w:r>
            <w:r w:rsidRPr="003E27AD">
              <w:rPr>
                <w:sz w:val="22"/>
                <w:szCs w:val="22"/>
              </w:rPr>
              <w:t>a→q</w:t>
            </w:r>
            <w:r w:rsidRPr="003E27AD">
              <w:rPr>
                <w:sz w:val="22"/>
                <w:szCs w:val="22"/>
                <w:vertAlign w:val="subscript"/>
              </w:rPr>
              <w:t>4</w:t>
            </w:r>
            <w:r w:rsidRPr="003E27AD">
              <w:rPr>
                <w:sz w:val="22"/>
                <w:szCs w:val="22"/>
              </w:rPr>
              <w:t>aR</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0</w:t>
            </w:r>
            <w:r w:rsidRPr="003E27AD">
              <w:rPr>
                <w:sz w:val="22"/>
                <w:szCs w:val="22"/>
              </w:rPr>
              <w:t>1→q</w:t>
            </w:r>
            <w:r w:rsidRPr="003E27AD">
              <w:rPr>
                <w:sz w:val="22"/>
                <w:szCs w:val="22"/>
                <w:vertAlign w:val="subscript"/>
              </w:rPr>
              <w:t>0</w:t>
            </w:r>
            <w:r w:rsidRPr="003E27AD">
              <w:rPr>
                <w:sz w:val="22"/>
                <w:szCs w:val="22"/>
              </w:rPr>
              <w:t>R</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4</w:t>
            </w:r>
            <w:r w:rsidRPr="003E27AD">
              <w:rPr>
                <w:sz w:val="22"/>
                <w:szCs w:val="22"/>
              </w:rPr>
              <w:t>=→q</w:t>
            </w:r>
            <w:r w:rsidRPr="003E27AD">
              <w:rPr>
                <w:sz w:val="22"/>
                <w:szCs w:val="22"/>
                <w:vertAlign w:val="subscript"/>
              </w:rPr>
              <w:t>4</w:t>
            </w:r>
            <w:r w:rsidRPr="003E27AD">
              <w:rPr>
                <w:sz w:val="22"/>
                <w:szCs w:val="22"/>
              </w:rPr>
              <w:t>=R</w:t>
            </w:r>
          </w:p>
        </w:tc>
      </w:tr>
      <w:tr w:rsidR="00CA27E3" w:rsidRPr="003E27AD" w:rsidTr="00A826F4">
        <w:trPr>
          <w:trHeight w:val="226"/>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0</w:t>
            </w:r>
            <w:r w:rsidRPr="003E27AD">
              <w:rPr>
                <w:sz w:val="22"/>
                <w:szCs w:val="22"/>
              </w:rPr>
              <w:t>×→q</w:t>
            </w:r>
            <w:r w:rsidRPr="003E27AD">
              <w:rPr>
                <w:sz w:val="22"/>
                <w:szCs w:val="22"/>
                <w:vertAlign w:val="subscript"/>
              </w:rPr>
              <w:t>1</w:t>
            </w:r>
            <w:r w:rsidRPr="003E27AD">
              <w:rPr>
                <w:sz w:val="22"/>
                <w:szCs w:val="22"/>
              </w:rPr>
              <w:t>×R</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4</w:t>
            </w:r>
            <w:r w:rsidRPr="003E27AD">
              <w:rPr>
                <w:sz w:val="22"/>
                <w:szCs w:val="22"/>
              </w:rPr>
              <w:t>1→q</w:t>
            </w:r>
            <w:r w:rsidRPr="003E27AD">
              <w:rPr>
                <w:sz w:val="22"/>
                <w:szCs w:val="22"/>
                <w:vertAlign w:val="subscript"/>
              </w:rPr>
              <w:t>4</w:t>
            </w:r>
            <w:r w:rsidRPr="003E27AD">
              <w:rPr>
                <w:sz w:val="22"/>
                <w:szCs w:val="22"/>
              </w:rPr>
              <w:t>1R</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1</w:t>
            </w:r>
            <w:r w:rsidRPr="003E27AD">
              <w:rPr>
                <w:sz w:val="22"/>
                <w:szCs w:val="22"/>
              </w:rPr>
              <w:t>1→q</w:t>
            </w:r>
            <w:r w:rsidRPr="003E27AD">
              <w:rPr>
                <w:sz w:val="22"/>
                <w:szCs w:val="22"/>
                <w:vertAlign w:val="subscript"/>
              </w:rPr>
              <w:t>2</w:t>
            </w:r>
            <w:r w:rsidRPr="003E27AD">
              <w:rPr>
                <w:sz w:val="22"/>
                <w:szCs w:val="22"/>
              </w:rPr>
              <w:t>aR</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4</w:t>
            </w:r>
            <w:r w:rsidRPr="003E27AD">
              <w:rPr>
                <w:sz w:val="22"/>
                <w:szCs w:val="22"/>
              </w:rPr>
              <w:t>*→q</w:t>
            </w:r>
            <w:r w:rsidRPr="003E27AD">
              <w:rPr>
                <w:sz w:val="22"/>
                <w:szCs w:val="22"/>
                <w:vertAlign w:val="subscript"/>
              </w:rPr>
              <w:t>5</w:t>
            </w:r>
            <w:r w:rsidRPr="003E27AD">
              <w:rPr>
                <w:sz w:val="22"/>
                <w:szCs w:val="22"/>
              </w:rPr>
              <w:t>1R</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2</w:t>
            </w:r>
            <w:r w:rsidRPr="003E27AD">
              <w:rPr>
                <w:sz w:val="22"/>
                <w:szCs w:val="22"/>
              </w:rPr>
              <w:t>1→q</w:t>
            </w:r>
            <w:r w:rsidRPr="003E27AD">
              <w:rPr>
                <w:sz w:val="22"/>
                <w:szCs w:val="22"/>
                <w:vertAlign w:val="subscript"/>
              </w:rPr>
              <w:t>2</w:t>
            </w:r>
            <w:r w:rsidRPr="003E27AD">
              <w:rPr>
                <w:sz w:val="22"/>
                <w:szCs w:val="22"/>
              </w:rPr>
              <w:t>1L</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5</w:t>
            </w:r>
            <w:r w:rsidRPr="003E27AD">
              <w:rPr>
                <w:sz w:val="22"/>
                <w:szCs w:val="22"/>
              </w:rPr>
              <w:t>*→q</w:t>
            </w:r>
            <w:r w:rsidRPr="003E27AD">
              <w:rPr>
                <w:sz w:val="22"/>
                <w:szCs w:val="22"/>
                <w:vertAlign w:val="subscript"/>
              </w:rPr>
              <w:t>2</w:t>
            </w:r>
            <w:r w:rsidRPr="003E27AD">
              <w:rPr>
                <w:sz w:val="22"/>
                <w:szCs w:val="22"/>
              </w:rPr>
              <w:t>*L</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2</w:t>
            </w:r>
            <w:r w:rsidRPr="003E27AD">
              <w:rPr>
                <w:sz w:val="22"/>
                <w:szCs w:val="22"/>
              </w:rPr>
              <w:t>a→q</w:t>
            </w:r>
            <w:r w:rsidRPr="003E27AD">
              <w:rPr>
                <w:sz w:val="22"/>
                <w:szCs w:val="22"/>
                <w:vertAlign w:val="subscript"/>
              </w:rPr>
              <w:t>2</w:t>
            </w:r>
            <w:r w:rsidRPr="003E27AD">
              <w:rPr>
                <w:sz w:val="22"/>
                <w:szCs w:val="22"/>
              </w:rPr>
              <w:t>aL</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6</w:t>
            </w:r>
            <w:r w:rsidRPr="003E27AD">
              <w:rPr>
                <w:sz w:val="22"/>
                <w:szCs w:val="22"/>
              </w:rPr>
              <w:t>a→q</w:t>
            </w:r>
            <w:r w:rsidRPr="003E27AD">
              <w:rPr>
                <w:sz w:val="22"/>
                <w:szCs w:val="22"/>
                <w:vertAlign w:val="subscript"/>
              </w:rPr>
              <w:t>6</w:t>
            </w:r>
            <w:r w:rsidRPr="003E27AD">
              <w:rPr>
                <w:sz w:val="22"/>
                <w:szCs w:val="22"/>
              </w:rPr>
              <w:t>1R</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2</w:t>
            </w:r>
            <w:r w:rsidRPr="003E27AD">
              <w:rPr>
                <w:sz w:val="22"/>
                <w:szCs w:val="22"/>
              </w:rPr>
              <w:t>=→q</w:t>
            </w:r>
            <w:r w:rsidRPr="003E27AD">
              <w:rPr>
                <w:sz w:val="22"/>
                <w:szCs w:val="22"/>
                <w:vertAlign w:val="subscript"/>
              </w:rPr>
              <w:t>2</w:t>
            </w:r>
            <w:r w:rsidRPr="003E27AD">
              <w:rPr>
                <w:sz w:val="22"/>
                <w:szCs w:val="22"/>
              </w:rPr>
              <w:t>=L</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6</w:t>
            </w:r>
            <w:r w:rsidRPr="003E27AD">
              <w:rPr>
                <w:sz w:val="22"/>
                <w:szCs w:val="22"/>
              </w:rPr>
              <w:t>×→q</w:t>
            </w:r>
            <w:r w:rsidRPr="003E27AD">
              <w:rPr>
                <w:sz w:val="22"/>
                <w:szCs w:val="22"/>
                <w:vertAlign w:val="subscript"/>
              </w:rPr>
              <w:t>7</w:t>
            </w:r>
            <w:r w:rsidRPr="003E27AD">
              <w:rPr>
                <w:sz w:val="22"/>
                <w:szCs w:val="22"/>
              </w:rPr>
              <w:t>×R</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2</w:t>
            </w:r>
            <w:r w:rsidRPr="003E27AD">
              <w:rPr>
                <w:sz w:val="22"/>
                <w:szCs w:val="22"/>
              </w:rPr>
              <w:t>×→q</w:t>
            </w:r>
            <w:r w:rsidRPr="003E27AD">
              <w:rPr>
                <w:sz w:val="22"/>
                <w:szCs w:val="22"/>
                <w:vertAlign w:val="subscript"/>
              </w:rPr>
              <w:t>3</w:t>
            </w:r>
            <w:r w:rsidRPr="003E27AD">
              <w:rPr>
                <w:sz w:val="22"/>
                <w:szCs w:val="22"/>
              </w:rPr>
              <w:t>×L</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7</w:t>
            </w:r>
            <w:r w:rsidRPr="003E27AD">
              <w:rPr>
                <w:sz w:val="22"/>
                <w:szCs w:val="22"/>
              </w:rPr>
              <w:t>a→q</w:t>
            </w:r>
            <w:r w:rsidRPr="003E27AD">
              <w:rPr>
                <w:sz w:val="22"/>
                <w:szCs w:val="22"/>
                <w:vertAlign w:val="subscript"/>
              </w:rPr>
              <w:t>7</w:t>
            </w:r>
            <w:r w:rsidRPr="003E27AD">
              <w:rPr>
                <w:sz w:val="22"/>
                <w:szCs w:val="22"/>
              </w:rPr>
              <w:t>aR</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3</w:t>
            </w:r>
            <w:r w:rsidRPr="003E27AD">
              <w:rPr>
                <w:sz w:val="22"/>
                <w:szCs w:val="22"/>
              </w:rPr>
              <w:t>1 → q</w:t>
            </w:r>
            <w:r w:rsidRPr="003E27AD">
              <w:rPr>
                <w:sz w:val="22"/>
                <w:szCs w:val="22"/>
                <w:vertAlign w:val="subscript"/>
              </w:rPr>
              <w:t>4</w:t>
            </w:r>
            <w:r w:rsidRPr="003E27AD">
              <w:rPr>
                <w:sz w:val="22"/>
                <w:szCs w:val="22"/>
              </w:rPr>
              <w:t>aR</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7</w:t>
            </w:r>
            <w:r w:rsidRPr="003E27AD">
              <w:rPr>
                <w:sz w:val="22"/>
                <w:szCs w:val="22"/>
              </w:rPr>
              <w:t>1→q</w:t>
            </w:r>
            <w:r w:rsidRPr="003E27AD">
              <w:rPr>
                <w:sz w:val="22"/>
                <w:szCs w:val="22"/>
                <w:vertAlign w:val="subscript"/>
              </w:rPr>
              <w:t>2</w:t>
            </w:r>
            <w:r w:rsidRPr="003E27AD">
              <w:rPr>
                <w:sz w:val="22"/>
                <w:szCs w:val="22"/>
              </w:rPr>
              <w:t>aR</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3</w:t>
            </w:r>
            <w:r w:rsidRPr="003E27AD">
              <w:rPr>
                <w:sz w:val="22"/>
                <w:szCs w:val="22"/>
              </w:rPr>
              <w:t>a→q</w:t>
            </w:r>
            <w:r w:rsidRPr="003E27AD">
              <w:rPr>
                <w:sz w:val="22"/>
                <w:szCs w:val="22"/>
                <w:vertAlign w:val="subscript"/>
              </w:rPr>
              <w:t>3</w:t>
            </w:r>
            <w:r w:rsidRPr="003E27AD">
              <w:rPr>
                <w:sz w:val="22"/>
                <w:szCs w:val="22"/>
              </w:rPr>
              <w:t>aL</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7</w:t>
            </w:r>
            <w:r w:rsidRPr="003E27AD">
              <w:rPr>
                <w:sz w:val="22"/>
                <w:szCs w:val="22"/>
              </w:rPr>
              <w:t>=→q</w:t>
            </w:r>
            <w:r w:rsidRPr="003E27AD">
              <w:rPr>
                <w:sz w:val="22"/>
                <w:szCs w:val="22"/>
                <w:vertAlign w:val="subscript"/>
              </w:rPr>
              <w:t>8</w:t>
            </w:r>
            <w:r w:rsidRPr="003E27AD">
              <w:rPr>
                <w:sz w:val="22"/>
                <w:szCs w:val="22"/>
              </w:rPr>
              <w:t>=L</w:t>
            </w:r>
          </w:p>
        </w:tc>
      </w:tr>
      <w:tr w:rsidR="00CA27E3" w:rsidRPr="003E27AD"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3</w:t>
            </w:r>
            <w:r w:rsidRPr="003E27AD">
              <w:rPr>
                <w:sz w:val="22"/>
                <w:szCs w:val="22"/>
              </w:rPr>
              <w:t>*→q</w:t>
            </w:r>
            <w:r w:rsidRPr="003E27AD">
              <w:rPr>
                <w:sz w:val="22"/>
                <w:szCs w:val="22"/>
                <w:vertAlign w:val="subscript"/>
              </w:rPr>
              <w:t>6</w:t>
            </w:r>
            <w:r w:rsidRPr="003E27AD">
              <w:rPr>
                <w:sz w:val="22"/>
                <w:szCs w:val="22"/>
              </w:rPr>
              <w:t>*R</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3E27AD" w:rsidRDefault="00CA27E3" w:rsidP="00A826F4">
            <w:pPr>
              <w:rPr>
                <w:sz w:val="22"/>
                <w:szCs w:val="22"/>
              </w:rPr>
            </w:pPr>
            <w:r w:rsidRPr="003E27AD">
              <w:rPr>
                <w:sz w:val="22"/>
                <w:szCs w:val="22"/>
              </w:rPr>
              <w:t>q</w:t>
            </w:r>
            <w:r w:rsidRPr="003E27AD">
              <w:rPr>
                <w:sz w:val="22"/>
                <w:szCs w:val="22"/>
                <w:vertAlign w:val="subscript"/>
              </w:rPr>
              <w:t>8</w:t>
            </w:r>
            <w:r w:rsidRPr="003E27AD">
              <w:rPr>
                <w:sz w:val="22"/>
                <w:szCs w:val="22"/>
              </w:rPr>
              <w:t>a→q</w:t>
            </w:r>
            <w:r w:rsidRPr="003E27AD">
              <w:rPr>
                <w:sz w:val="22"/>
                <w:szCs w:val="22"/>
                <w:vertAlign w:val="subscript"/>
              </w:rPr>
              <w:t>8</w:t>
            </w:r>
            <w:r w:rsidRPr="003E27AD">
              <w:rPr>
                <w:sz w:val="22"/>
                <w:szCs w:val="22"/>
              </w:rPr>
              <w:t>1L</w:t>
            </w:r>
          </w:p>
        </w:tc>
      </w:tr>
      <w:tr w:rsidR="00CA27E3" w:rsidRPr="001764D9" w:rsidTr="00A826F4">
        <w:trPr>
          <w:trHeight w:val="244"/>
          <w:jc w:val="center"/>
        </w:trPr>
        <w:tc>
          <w:tcPr>
            <w:tcW w:w="1768"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1764D9" w:rsidRDefault="00CA27E3" w:rsidP="00A826F4">
            <w:pPr>
              <w:rPr>
                <w:sz w:val="20"/>
                <w:szCs w:val="22"/>
              </w:rPr>
            </w:pPr>
            <w:r w:rsidRPr="001764D9">
              <w:rPr>
                <w:sz w:val="20"/>
                <w:szCs w:val="22"/>
              </w:rPr>
              <w:t>q</w:t>
            </w:r>
            <w:r w:rsidRPr="001764D9">
              <w:rPr>
                <w:sz w:val="20"/>
                <w:szCs w:val="22"/>
                <w:vertAlign w:val="subscript"/>
              </w:rPr>
              <w:t>4</w:t>
            </w:r>
            <w:r w:rsidRPr="001764D9">
              <w:rPr>
                <w:sz w:val="20"/>
                <w:szCs w:val="22"/>
              </w:rPr>
              <w:t>×→q</w:t>
            </w:r>
            <w:r w:rsidRPr="001764D9">
              <w:rPr>
                <w:sz w:val="20"/>
                <w:szCs w:val="22"/>
                <w:vertAlign w:val="subscript"/>
              </w:rPr>
              <w:t>4</w:t>
            </w:r>
            <w:r w:rsidRPr="001764D9">
              <w:rPr>
                <w:sz w:val="20"/>
                <w:szCs w:val="22"/>
              </w:rPr>
              <w:t>×R</w:t>
            </w:r>
          </w:p>
        </w:tc>
        <w:tc>
          <w:tcPr>
            <w:tcW w:w="1620"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CA27E3" w:rsidRPr="001764D9" w:rsidRDefault="00CA27E3" w:rsidP="00A826F4">
            <w:pPr>
              <w:rPr>
                <w:sz w:val="20"/>
                <w:szCs w:val="22"/>
              </w:rPr>
            </w:pPr>
            <w:r w:rsidRPr="001764D9">
              <w:rPr>
                <w:sz w:val="20"/>
                <w:szCs w:val="22"/>
              </w:rPr>
              <w:t>q</w:t>
            </w:r>
            <w:r w:rsidRPr="001764D9">
              <w:rPr>
                <w:sz w:val="20"/>
                <w:szCs w:val="22"/>
                <w:vertAlign w:val="subscript"/>
              </w:rPr>
              <w:t>8</w:t>
            </w:r>
            <w:r w:rsidRPr="001764D9">
              <w:rPr>
                <w:sz w:val="20"/>
                <w:szCs w:val="22"/>
              </w:rPr>
              <w:t>×→q</w:t>
            </w:r>
            <w:r w:rsidRPr="001764D9">
              <w:rPr>
                <w:sz w:val="20"/>
                <w:szCs w:val="22"/>
                <w:vertAlign w:val="subscript"/>
              </w:rPr>
              <w:t>9</w:t>
            </w:r>
            <w:r w:rsidRPr="001764D9">
              <w:rPr>
                <w:sz w:val="20"/>
                <w:szCs w:val="22"/>
              </w:rPr>
              <w:t>H</w:t>
            </w:r>
          </w:p>
        </w:tc>
      </w:tr>
    </w:tbl>
    <w:p w:rsidR="00CA27E3" w:rsidRPr="001764D9" w:rsidRDefault="00CA27E3" w:rsidP="00CA27E3">
      <w:pPr>
        <w:pStyle w:val="a3"/>
        <w:spacing w:before="0" w:beforeAutospacing="0" w:after="0" w:afterAutospacing="0"/>
        <w:ind w:firstLine="567"/>
        <w:jc w:val="both"/>
        <w:rPr>
          <w:sz w:val="20"/>
          <w:szCs w:val="22"/>
        </w:rPr>
      </w:pPr>
      <w:r w:rsidRPr="001764D9">
        <w:rPr>
          <w:sz w:val="20"/>
          <w:szCs w:val="22"/>
        </w:rPr>
        <w:t xml:space="preserve">1930-жылдардың ортасында Алонзо Чёрч пен Алан Тьюринг айтқан бұл тұжырым </w:t>
      </w:r>
      <w:proofErr w:type="gramStart"/>
      <w:r w:rsidRPr="001764D9">
        <w:rPr>
          <w:sz w:val="20"/>
          <w:szCs w:val="22"/>
        </w:rPr>
        <w:t>—е</w:t>
      </w:r>
      <w:proofErr w:type="gramEnd"/>
      <w:r w:rsidRPr="001764D9">
        <w:rPr>
          <w:sz w:val="20"/>
          <w:szCs w:val="22"/>
        </w:rPr>
        <w:t xml:space="preserve">септелу теориясы, информатика, теориялық кибернетика және т.б. ғылым салалары  үшін іргелі тұжырым. Алан Тьюринг мынандай жорамал айтты (оны </w:t>
      </w:r>
      <w:r w:rsidRPr="001764D9">
        <w:rPr>
          <w:b/>
          <w:sz w:val="20"/>
          <w:szCs w:val="22"/>
        </w:rPr>
        <w:t xml:space="preserve">Чёрч — Тьюринг тезисі </w:t>
      </w:r>
      <w:r w:rsidRPr="001764D9">
        <w:rPr>
          <w:sz w:val="20"/>
          <w:szCs w:val="22"/>
        </w:rPr>
        <w:t>дейді):</w:t>
      </w:r>
    </w:p>
    <w:p w:rsidR="00CA27E3" w:rsidRPr="001764D9" w:rsidRDefault="00CA27E3" w:rsidP="00CA27E3">
      <w:pPr>
        <w:pStyle w:val="a3"/>
        <w:spacing w:before="0" w:beforeAutospacing="0" w:after="0" w:afterAutospacing="0"/>
        <w:ind w:firstLine="567"/>
        <w:jc w:val="both"/>
        <w:rPr>
          <w:sz w:val="20"/>
          <w:szCs w:val="22"/>
        </w:rPr>
      </w:pPr>
      <w:r w:rsidRPr="001764D9">
        <w:rPr>
          <w:sz w:val="20"/>
          <w:szCs w:val="22"/>
        </w:rPr>
        <w:t xml:space="preserve">«Кез келген алгоритм осы сөздің  интуициялық мағынасында эквивалентті Тьюринг машинасымен көрсетіле алады». </w:t>
      </w:r>
    </w:p>
    <w:p w:rsidR="00CA27E3" w:rsidRPr="001764D9" w:rsidRDefault="00CA27E3" w:rsidP="00CA27E3">
      <w:pPr>
        <w:pStyle w:val="a3"/>
        <w:spacing w:before="0" w:beforeAutospacing="0" w:after="0" w:afterAutospacing="0"/>
        <w:ind w:firstLine="567"/>
        <w:jc w:val="both"/>
        <w:rPr>
          <w:sz w:val="20"/>
          <w:szCs w:val="22"/>
        </w:rPr>
      </w:pPr>
      <w:r w:rsidRPr="001764D9">
        <w:rPr>
          <w:sz w:val="20"/>
          <w:szCs w:val="22"/>
        </w:rPr>
        <w:t>Жалпы түрде  бұ</w:t>
      </w:r>
      <w:proofErr w:type="gramStart"/>
      <w:r w:rsidRPr="001764D9">
        <w:rPr>
          <w:sz w:val="20"/>
          <w:szCs w:val="22"/>
        </w:rPr>
        <w:t>л</w:t>
      </w:r>
      <w:proofErr w:type="gramEnd"/>
      <w:r w:rsidRPr="001764D9">
        <w:rPr>
          <w:sz w:val="20"/>
          <w:szCs w:val="22"/>
        </w:rPr>
        <w:t xml:space="preserve"> Чёрч-Тьюрингтің</w:t>
      </w:r>
      <w:r w:rsidRPr="001764D9">
        <w:rPr>
          <w:b/>
          <w:sz w:val="20"/>
          <w:szCs w:val="22"/>
        </w:rPr>
        <w:t xml:space="preserve">  </w:t>
      </w:r>
      <w:r w:rsidRPr="001764D9">
        <w:rPr>
          <w:sz w:val="20"/>
          <w:szCs w:val="22"/>
        </w:rPr>
        <w:t>тезисі былай дейді:  «Кез келген интуициялық есептелетін функция жартылай есептелетін функция, яғни қандай да бі</w:t>
      </w:r>
      <w:proofErr w:type="gramStart"/>
      <w:r w:rsidRPr="001764D9">
        <w:rPr>
          <w:sz w:val="20"/>
          <w:szCs w:val="22"/>
        </w:rPr>
        <w:t>р</w:t>
      </w:r>
      <w:proofErr w:type="gramEnd"/>
      <w:r w:rsidRPr="001764D9">
        <w:rPr>
          <w:sz w:val="20"/>
          <w:szCs w:val="22"/>
        </w:rPr>
        <w:t xml:space="preserve">  Тьюринг машинасымен есептеліне  алады». </w:t>
      </w:r>
    </w:p>
    <w:p w:rsidR="00CA27E3" w:rsidRPr="001764D9" w:rsidRDefault="00CA27E3" w:rsidP="00CA27E3">
      <w:pPr>
        <w:pStyle w:val="a3"/>
        <w:spacing w:before="0" w:beforeAutospacing="0" w:after="0" w:afterAutospacing="0"/>
        <w:ind w:firstLine="567"/>
        <w:jc w:val="both"/>
        <w:rPr>
          <w:sz w:val="20"/>
          <w:szCs w:val="22"/>
        </w:rPr>
      </w:pPr>
      <w:r w:rsidRPr="001764D9">
        <w:rPr>
          <w:sz w:val="20"/>
          <w:szCs w:val="22"/>
        </w:rPr>
        <w:t xml:space="preserve">Чёрч-Тьюрингтің  физикалық тезисі: </w:t>
      </w:r>
    </w:p>
    <w:p w:rsidR="00CA27E3" w:rsidRPr="001764D9" w:rsidRDefault="00CA27E3" w:rsidP="00CA27E3">
      <w:pPr>
        <w:pStyle w:val="a3"/>
        <w:spacing w:before="0" w:beforeAutospacing="0" w:after="0" w:afterAutospacing="0"/>
        <w:ind w:firstLine="567"/>
        <w:jc w:val="both"/>
        <w:rPr>
          <w:sz w:val="20"/>
          <w:szCs w:val="22"/>
        </w:rPr>
      </w:pPr>
      <w:r w:rsidRPr="001764D9">
        <w:rPr>
          <w:sz w:val="20"/>
          <w:szCs w:val="22"/>
        </w:rPr>
        <w:t xml:space="preserve">«Физикалық құрылғымен есептеліне алатын кез келген функция Тьюринг машинасымен де есептеліне алады».  </w:t>
      </w:r>
    </w:p>
    <w:p w:rsidR="00CA27E3" w:rsidRPr="001764D9" w:rsidRDefault="00CA27E3" w:rsidP="00CA27E3">
      <w:pPr>
        <w:ind w:firstLine="567"/>
        <w:jc w:val="both"/>
        <w:rPr>
          <w:sz w:val="20"/>
          <w:szCs w:val="22"/>
        </w:rPr>
      </w:pPr>
      <w:r w:rsidRPr="001764D9">
        <w:rPr>
          <w:rStyle w:val="FontStyle15"/>
          <w:szCs w:val="22"/>
        </w:rPr>
        <w:tab/>
      </w:r>
      <w:r w:rsidRPr="001764D9">
        <w:rPr>
          <w:sz w:val="20"/>
          <w:szCs w:val="22"/>
        </w:rPr>
        <w:t xml:space="preserve"> Тьюринг машинасы Пост машинасын Марковтың нормальды алгоритмдері және компьютердегі кез – келген программаны (кі</w:t>
      </w:r>
      <w:proofErr w:type="gramStart"/>
      <w:r w:rsidRPr="001764D9">
        <w:rPr>
          <w:sz w:val="20"/>
          <w:szCs w:val="22"/>
        </w:rPr>
        <w:t>р</w:t>
      </w:r>
      <w:proofErr w:type="gramEnd"/>
      <w:r w:rsidRPr="001764D9">
        <w:rPr>
          <w:sz w:val="20"/>
          <w:szCs w:val="22"/>
        </w:rPr>
        <w:t xml:space="preserve">істік деректерді қандай да бір алгоритм бойынша шығыстық деректерге түрлендіретін) имитация жасай алады. Өз кезегінде түрлі абстрактілі орындаушылар Тьюринг машинасын имитациялай алады. Мұндай орындаушыларды Тьюринг бойынша толық </w:t>
      </w:r>
      <w:proofErr w:type="gramStart"/>
      <w:r w:rsidRPr="001764D9">
        <w:rPr>
          <w:sz w:val="20"/>
          <w:szCs w:val="22"/>
        </w:rPr>
        <w:t>деп</w:t>
      </w:r>
      <w:proofErr w:type="gramEnd"/>
      <w:r w:rsidRPr="001764D9">
        <w:rPr>
          <w:sz w:val="20"/>
          <w:szCs w:val="22"/>
        </w:rPr>
        <w:t xml:space="preserve"> атайды. Тьюринг машинасын имитациялайтын программалар бар (компьютерлерге арналған), </w:t>
      </w:r>
      <w:proofErr w:type="gramStart"/>
      <w:r w:rsidRPr="001764D9">
        <w:rPr>
          <w:sz w:val="20"/>
          <w:szCs w:val="22"/>
        </w:rPr>
        <w:t>б</w:t>
      </w:r>
      <w:proofErr w:type="gramEnd"/>
      <w:r w:rsidRPr="001764D9">
        <w:rPr>
          <w:sz w:val="20"/>
          <w:szCs w:val="22"/>
        </w:rPr>
        <w:t>ірақ оның имитациясы толық емес, өйткені Тьюринг машинасының лентасы екі жағынан да шексіз, ал компьютер жады шектеулі.</w:t>
      </w:r>
    </w:p>
    <w:p w:rsidR="00CA27E3" w:rsidRPr="001764D9" w:rsidRDefault="00CA27E3" w:rsidP="00CA27E3">
      <w:pPr>
        <w:ind w:firstLine="567"/>
        <w:jc w:val="both"/>
        <w:rPr>
          <w:sz w:val="20"/>
          <w:szCs w:val="22"/>
        </w:rPr>
      </w:pPr>
      <w:r w:rsidRPr="001764D9">
        <w:rPr>
          <w:sz w:val="20"/>
          <w:szCs w:val="22"/>
        </w:rPr>
        <w:tab/>
        <w:t>Тьюринг машинасының моделі өзін кеңейтуге мүмкіндік береді. Ленталардың кез – келген саны бар  және  кө</w:t>
      </w:r>
      <w:proofErr w:type="gramStart"/>
      <w:r w:rsidRPr="001764D9">
        <w:rPr>
          <w:sz w:val="20"/>
          <w:szCs w:val="22"/>
        </w:rPr>
        <w:t>п</w:t>
      </w:r>
      <w:proofErr w:type="gramEnd"/>
      <w:r w:rsidRPr="001764D9">
        <w:rPr>
          <w:sz w:val="20"/>
          <w:szCs w:val="22"/>
        </w:rPr>
        <w:t>өлшемді ленталардан тұратын  Тьюринг машиналарын қарастыруға болады. Олардың барлығы Тьюринг машинасы бойынша толық болады және кәдімгі Тьюринг машинасымен модельденеді.</w:t>
      </w:r>
    </w:p>
    <w:p w:rsidR="00CA27E3" w:rsidRPr="001764D9" w:rsidRDefault="00CA27E3" w:rsidP="00CA27E3">
      <w:pPr>
        <w:ind w:firstLine="567"/>
        <w:jc w:val="both"/>
        <w:rPr>
          <w:sz w:val="20"/>
          <w:szCs w:val="22"/>
        </w:rPr>
      </w:pPr>
      <w:r w:rsidRPr="001764D9">
        <w:rPr>
          <w:sz w:val="20"/>
          <w:szCs w:val="22"/>
        </w:rPr>
        <w:t>Тьюринг машинасының түрлері:</w:t>
      </w:r>
    </w:p>
    <w:p w:rsidR="00CA27E3" w:rsidRPr="001764D9" w:rsidRDefault="00CA27E3" w:rsidP="00CA27E3">
      <w:pPr>
        <w:ind w:firstLine="567"/>
        <w:jc w:val="both"/>
        <w:outlineLvl w:val="0"/>
        <w:rPr>
          <w:sz w:val="20"/>
          <w:szCs w:val="22"/>
        </w:rPr>
      </w:pPr>
      <w:r w:rsidRPr="001764D9">
        <w:rPr>
          <w:sz w:val="20"/>
          <w:szCs w:val="22"/>
        </w:rPr>
        <w:t>Жартылай шексіз лентада жұмыс істейтін Тьюринг машинасы</w:t>
      </w:r>
    </w:p>
    <w:p w:rsidR="00CA27E3" w:rsidRPr="001764D9" w:rsidRDefault="00CA27E3" w:rsidP="00CA27E3">
      <w:pPr>
        <w:ind w:firstLine="567"/>
        <w:jc w:val="both"/>
        <w:rPr>
          <w:sz w:val="20"/>
          <w:szCs w:val="22"/>
        </w:rPr>
      </w:pPr>
      <w:r w:rsidRPr="001764D9">
        <w:rPr>
          <w:sz w:val="20"/>
          <w:szCs w:val="22"/>
        </w:rPr>
        <w:t>2 өлшемді Тьюринг машинасы (Муравей Ленгтона);</w:t>
      </w:r>
    </w:p>
    <w:p w:rsidR="00CA27E3" w:rsidRPr="001764D9" w:rsidRDefault="00CA27E3" w:rsidP="00CA27E3">
      <w:pPr>
        <w:ind w:firstLine="567"/>
        <w:jc w:val="both"/>
        <w:rPr>
          <w:sz w:val="20"/>
          <w:szCs w:val="22"/>
        </w:rPr>
      </w:pPr>
      <w:r w:rsidRPr="001764D9">
        <w:rPr>
          <w:sz w:val="20"/>
          <w:szCs w:val="22"/>
        </w:rPr>
        <w:t>Әмбебап Тьюринг машинасы;</w:t>
      </w:r>
    </w:p>
    <w:p w:rsidR="00CA27E3" w:rsidRPr="001764D9" w:rsidRDefault="00CA27E3" w:rsidP="00CA27E3">
      <w:pPr>
        <w:ind w:firstLine="567"/>
        <w:jc w:val="both"/>
        <w:rPr>
          <w:sz w:val="20"/>
          <w:szCs w:val="22"/>
        </w:rPr>
      </w:pPr>
      <w:r w:rsidRPr="001764D9">
        <w:rPr>
          <w:sz w:val="20"/>
          <w:szCs w:val="22"/>
        </w:rPr>
        <w:t>Тьюрингтің анықталмаған (детерминирленбеген) машинасы;</w:t>
      </w:r>
    </w:p>
    <w:p w:rsidR="00CA27E3" w:rsidRPr="001764D9" w:rsidRDefault="00CA27E3" w:rsidP="00CA27E3">
      <w:pPr>
        <w:ind w:firstLine="567"/>
        <w:jc w:val="both"/>
        <w:rPr>
          <w:sz w:val="20"/>
          <w:szCs w:val="22"/>
        </w:rPr>
      </w:pPr>
      <w:r w:rsidRPr="001764D9">
        <w:rPr>
          <w:sz w:val="20"/>
          <w:szCs w:val="22"/>
        </w:rPr>
        <w:t>Тьюрингтің ықтималдық машинасы;</w:t>
      </w:r>
    </w:p>
    <w:p w:rsidR="00CA27E3" w:rsidRPr="001764D9" w:rsidRDefault="00CA27E3" w:rsidP="00CA27E3">
      <w:pPr>
        <w:ind w:firstLine="567"/>
        <w:jc w:val="both"/>
        <w:rPr>
          <w:sz w:val="20"/>
          <w:szCs w:val="22"/>
        </w:rPr>
      </w:pPr>
      <w:r w:rsidRPr="001764D9">
        <w:rPr>
          <w:sz w:val="20"/>
          <w:szCs w:val="22"/>
        </w:rPr>
        <w:t>Тьюрингтің селкілдегі (</w:t>
      </w:r>
      <w:hyperlink r:id="rId34" w:tooltip="Тьюринговская трясина" w:history="1">
        <w:r w:rsidRPr="001764D9">
          <w:rPr>
            <w:sz w:val="20"/>
            <w:szCs w:val="22"/>
          </w:rPr>
          <w:t>Тьюринговская трясина</w:t>
        </w:r>
      </w:hyperlink>
      <w:r w:rsidRPr="001764D9">
        <w:rPr>
          <w:sz w:val="20"/>
          <w:szCs w:val="22"/>
        </w:rPr>
        <w:t xml:space="preserve">). </w:t>
      </w:r>
    </w:p>
    <w:p w:rsidR="00CA27E3" w:rsidRPr="001764D9" w:rsidRDefault="00CA27E3" w:rsidP="00CA27E3">
      <w:pPr>
        <w:ind w:firstLine="567"/>
        <w:jc w:val="both"/>
        <w:rPr>
          <w:sz w:val="20"/>
          <w:szCs w:val="22"/>
        </w:rPr>
      </w:pPr>
      <w:r w:rsidRPr="001764D9">
        <w:rPr>
          <w:b/>
          <w:sz w:val="20"/>
          <w:szCs w:val="22"/>
        </w:rPr>
        <w:t>Жартылай шексіз лентада жұмыс істейтін Тьюринг машинасы.</w:t>
      </w:r>
      <w:r w:rsidRPr="001764D9">
        <w:rPr>
          <w:sz w:val="20"/>
          <w:szCs w:val="22"/>
        </w:rPr>
        <w:t xml:space="preserve"> Мұндай машинаны Тьюринг машинасына өзгерту оң</w:t>
      </w:r>
      <w:proofErr w:type="gramStart"/>
      <w:r w:rsidRPr="001764D9">
        <w:rPr>
          <w:sz w:val="20"/>
          <w:szCs w:val="22"/>
        </w:rPr>
        <w:t>ай</w:t>
      </w:r>
      <w:proofErr w:type="gramEnd"/>
      <w:r w:rsidRPr="001764D9">
        <w:rPr>
          <w:sz w:val="20"/>
          <w:szCs w:val="22"/>
        </w:rPr>
        <w:t>, ол үшін ұяшықтарды қайта нөмірлейді, күйлердің санын 2 еселейді, басқару құрылғысының қозғалысын реттейді.</w:t>
      </w:r>
    </w:p>
    <w:p w:rsidR="00CA27E3" w:rsidRPr="001764D9" w:rsidRDefault="00CA27E3" w:rsidP="00CA27E3">
      <w:pPr>
        <w:ind w:firstLine="567"/>
        <w:jc w:val="both"/>
        <w:rPr>
          <w:sz w:val="20"/>
          <w:szCs w:val="22"/>
        </w:rPr>
      </w:pPr>
      <w:r>
        <w:rPr>
          <w:noProof/>
          <w:sz w:val="20"/>
          <w:szCs w:val="22"/>
        </w:rPr>
        <w:drawing>
          <wp:inline distT="0" distB="0" distL="0" distR="0">
            <wp:extent cx="3180715" cy="476885"/>
            <wp:effectExtent l="0" t="0" r="635" b="0"/>
            <wp:docPr id="49" name="Рисунок 49" descr="Mt1.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t1.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3180715" cy="476885"/>
                    </a:xfrm>
                    <a:prstGeom prst="rect">
                      <a:avLst/>
                    </a:prstGeom>
                    <a:noFill/>
                    <a:ln>
                      <a:noFill/>
                    </a:ln>
                  </pic:spPr>
                </pic:pic>
              </a:graphicData>
            </a:graphic>
          </wp:inline>
        </w:drawing>
      </w:r>
    </w:p>
    <w:p w:rsidR="00CA27E3" w:rsidRPr="001764D9" w:rsidRDefault="00CA27E3" w:rsidP="00CA27E3">
      <w:pPr>
        <w:ind w:firstLine="567"/>
        <w:jc w:val="both"/>
        <w:rPr>
          <w:sz w:val="20"/>
          <w:szCs w:val="22"/>
        </w:rPr>
      </w:pPr>
      <w:r w:rsidRPr="001764D9">
        <w:rPr>
          <w:sz w:val="20"/>
          <w:szCs w:val="22"/>
        </w:rPr>
        <w:t>* белгісі   Тьюринг машинасының сөздігінде  сақталмайды, штрихталған зонада шекараға жеткендігін білді</w:t>
      </w:r>
      <w:proofErr w:type="gramStart"/>
      <w:r w:rsidRPr="001764D9">
        <w:rPr>
          <w:sz w:val="20"/>
          <w:szCs w:val="22"/>
        </w:rPr>
        <w:t>ред</w:t>
      </w:r>
      <w:proofErr w:type="gramEnd"/>
      <w:r w:rsidRPr="001764D9">
        <w:rPr>
          <w:sz w:val="20"/>
          <w:szCs w:val="22"/>
        </w:rPr>
        <w:t>і, ал бастапқы күй жартылай шексіз лентада қай жерде тұрса, мұнда да сол жерде тұрады.</w:t>
      </w:r>
    </w:p>
    <w:p w:rsidR="00CA27E3" w:rsidRPr="001764D9" w:rsidRDefault="00CA27E3" w:rsidP="00CA27E3">
      <w:pPr>
        <w:ind w:firstLine="567"/>
        <w:jc w:val="both"/>
        <w:rPr>
          <w:sz w:val="20"/>
          <w:szCs w:val="22"/>
        </w:rPr>
      </w:pPr>
      <w:r>
        <w:rPr>
          <w:noProof/>
          <w:sz w:val="20"/>
          <w:szCs w:val="22"/>
        </w:rPr>
        <w:lastRenderedPageBreak/>
        <w:drawing>
          <wp:inline distT="0" distB="0" distL="0" distR="0">
            <wp:extent cx="3681730" cy="1009650"/>
            <wp:effectExtent l="0" t="0" r="0" b="0"/>
            <wp:docPr id="48" name="Рисунок 48" descr="M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t2.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681730" cy="1009650"/>
                    </a:xfrm>
                    <a:prstGeom prst="rect">
                      <a:avLst/>
                    </a:prstGeom>
                    <a:noFill/>
                    <a:ln>
                      <a:noFill/>
                    </a:ln>
                  </pic:spPr>
                </pic:pic>
              </a:graphicData>
            </a:graphic>
          </wp:inline>
        </w:drawing>
      </w:r>
    </w:p>
    <w:p w:rsidR="00CA27E3" w:rsidRPr="001764D9" w:rsidRDefault="00CA27E3" w:rsidP="00CA27E3">
      <w:pPr>
        <w:pStyle w:val="a3"/>
        <w:spacing w:before="0" w:beforeAutospacing="0" w:after="0" w:afterAutospacing="0"/>
        <w:ind w:firstLine="567"/>
        <w:jc w:val="both"/>
        <w:rPr>
          <w:sz w:val="20"/>
          <w:szCs w:val="22"/>
        </w:rPr>
      </w:pPr>
      <w:r w:rsidRPr="001764D9">
        <w:rPr>
          <w:sz w:val="20"/>
          <w:szCs w:val="22"/>
        </w:rPr>
        <w:t>Машина штрихталмаған зонада жұмыс істейді. Еер жұмыс кезінде  ‘*’ символы кезіксе, оқу-жазу бастиегі зона шекарасына жеткені. Лентаның «*» сол жағындағылар бұ</w:t>
      </w:r>
      <w:proofErr w:type="gramStart"/>
      <w:r w:rsidRPr="001764D9">
        <w:rPr>
          <w:sz w:val="20"/>
          <w:szCs w:val="22"/>
        </w:rPr>
        <w:t>л</w:t>
      </w:r>
      <w:proofErr w:type="gramEnd"/>
      <w:r w:rsidRPr="001764D9">
        <w:rPr>
          <w:sz w:val="20"/>
          <w:szCs w:val="22"/>
        </w:rPr>
        <w:t xml:space="preserve"> машинада қарастырылмайды. Жаңа Тьюринг машинасының бастапқы күйі  бастапқы машинадағыдай </w:t>
      </w:r>
      <w:proofErr w:type="gramStart"/>
      <w:r w:rsidRPr="001764D9">
        <w:rPr>
          <w:sz w:val="20"/>
          <w:szCs w:val="22"/>
        </w:rPr>
        <w:t>жақта</w:t>
      </w:r>
      <w:proofErr w:type="gramEnd"/>
      <w:r w:rsidRPr="001764D9">
        <w:rPr>
          <w:sz w:val="20"/>
          <w:szCs w:val="22"/>
        </w:rPr>
        <w:t xml:space="preserve"> орналасады.</w:t>
      </w:r>
    </w:p>
    <w:p w:rsidR="00CA27E3" w:rsidRPr="001764D9" w:rsidRDefault="00CA27E3" w:rsidP="00CA27E3">
      <w:pPr>
        <w:pStyle w:val="a3"/>
        <w:spacing w:before="0" w:beforeAutospacing="0" w:after="0" w:afterAutospacing="0"/>
        <w:ind w:firstLine="567"/>
        <w:jc w:val="both"/>
        <w:rPr>
          <w:sz w:val="20"/>
          <w:szCs w:val="22"/>
        </w:rPr>
      </w:pPr>
      <w:r w:rsidRPr="001764D9">
        <w:rPr>
          <w:sz w:val="20"/>
          <w:szCs w:val="22"/>
        </w:rPr>
        <w:t>Төменде жартылай шексіз лентада жұмыс істейтін Тьюринг машинасы жұмысының схемасы берілген:</w:t>
      </w:r>
    </w:p>
    <w:p w:rsidR="00CA27E3" w:rsidRPr="001764D9" w:rsidRDefault="00CA27E3" w:rsidP="00CA27E3">
      <w:pPr>
        <w:rPr>
          <w:sz w:val="20"/>
          <w:szCs w:val="22"/>
        </w:rPr>
      </w:pPr>
      <w:r>
        <w:rPr>
          <w:noProof/>
          <w:sz w:val="20"/>
          <w:szCs w:val="22"/>
        </w:rPr>
        <w:drawing>
          <wp:inline distT="0" distB="0" distL="0" distR="0">
            <wp:extent cx="5152390" cy="1582420"/>
            <wp:effectExtent l="0" t="0" r="0" b="0"/>
            <wp:docPr id="47" name="Рисунок 47" descr="Mt3.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t3.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5152390" cy="1582420"/>
                    </a:xfrm>
                    <a:prstGeom prst="rect">
                      <a:avLst/>
                    </a:prstGeom>
                    <a:noFill/>
                    <a:ln>
                      <a:noFill/>
                    </a:ln>
                  </pic:spPr>
                </pic:pic>
              </a:graphicData>
            </a:graphic>
          </wp:inline>
        </w:drawing>
      </w:r>
    </w:p>
    <w:p w:rsidR="00CA27E3" w:rsidRPr="001764D9" w:rsidRDefault="00CA27E3" w:rsidP="00CA27E3">
      <w:pPr>
        <w:pStyle w:val="a3"/>
        <w:spacing w:before="0" w:beforeAutospacing="0" w:after="0" w:afterAutospacing="0"/>
        <w:ind w:firstLine="426"/>
        <w:jc w:val="both"/>
        <w:rPr>
          <w:sz w:val="20"/>
          <w:szCs w:val="22"/>
        </w:rPr>
      </w:pPr>
      <w:r w:rsidRPr="001764D9">
        <w:rPr>
          <w:b/>
          <w:sz w:val="20"/>
          <w:szCs w:val="22"/>
        </w:rPr>
        <w:t>Тьюрингтің ықтималдық машинасында</w:t>
      </w:r>
      <w:r w:rsidRPr="001764D9">
        <w:rPr>
          <w:sz w:val="20"/>
          <w:szCs w:val="22"/>
        </w:rPr>
        <w:t xml:space="preserve"> лентадағы күйден және лентаның мәндерінен бірнеше күйге өтудің мүмкіндігі болады.  Бұл машина өтудің нұсқасын қандай да бі</w:t>
      </w:r>
      <w:proofErr w:type="gramStart"/>
      <w:r w:rsidRPr="001764D9">
        <w:rPr>
          <w:sz w:val="20"/>
          <w:szCs w:val="22"/>
        </w:rPr>
        <w:t>р</w:t>
      </w:r>
      <w:proofErr w:type="gramEnd"/>
      <w:r w:rsidRPr="001764D9">
        <w:rPr>
          <w:sz w:val="20"/>
          <w:szCs w:val="22"/>
        </w:rPr>
        <w:t xml:space="preserve"> ықтималдықпен таңдайды (монета лақтыру) және анықталмаған (недетерминированная) Тьюринг машинасына ұқсас.</w:t>
      </w:r>
    </w:p>
    <w:p w:rsidR="00CA27E3" w:rsidRPr="001764D9" w:rsidRDefault="00CA27E3" w:rsidP="00CA27E3">
      <w:pPr>
        <w:pStyle w:val="a3"/>
        <w:spacing w:before="0" w:beforeAutospacing="0" w:after="0" w:afterAutospacing="0"/>
        <w:ind w:firstLine="426"/>
        <w:jc w:val="both"/>
        <w:rPr>
          <w:sz w:val="20"/>
          <w:szCs w:val="22"/>
        </w:rPr>
      </w:pPr>
      <w:r w:rsidRPr="001764D9">
        <w:rPr>
          <w:sz w:val="20"/>
          <w:szCs w:val="22"/>
        </w:rPr>
        <w:t xml:space="preserve">Тьюрингтің ықтималдық машинасында полиномды уақыт ішінде жұмысын аяқтап  1/3 аз қатемен жауап қайтаратын алгоритмдер класын BPP класы </w:t>
      </w:r>
      <w:proofErr w:type="gramStart"/>
      <w:r w:rsidRPr="001764D9">
        <w:rPr>
          <w:sz w:val="20"/>
          <w:szCs w:val="22"/>
        </w:rPr>
        <w:t>деп</w:t>
      </w:r>
      <w:proofErr w:type="gramEnd"/>
      <w:r w:rsidRPr="001764D9">
        <w:rPr>
          <w:sz w:val="20"/>
          <w:szCs w:val="22"/>
        </w:rPr>
        <w:t xml:space="preserve"> атайды.</w:t>
      </w:r>
    </w:p>
    <w:p w:rsidR="00CA27E3" w:rsidRPr="001764D9" w:rsidRDefault="00CA27E3" w:rsidP="00CA27E3">
      <w:pPr>
        <w:pStyle w:val="a3"/>
        <w:spacing w:before="0" w:beforeAutospacing="0" w:after="0" w:afterAutospacing="0"/>
        <w:ind w:firstLine="426"/>
        <w:jc w:val="both"/>
        <w:rPr>
          <w:sz w:val="20"/>
          <w:szCs w:val="22"/>
        </w:rPr>
      </w:pPr>
      <w:r w:rsidRPr="001764D9">
        <w:rPr>
          <w:sz w:val="20"/>
          <w:szCs w:val="22"/>
        </w:rPr>
        <w:t xml:space="preserve">Есептелу теориясында  орындаушы  тьюринг-толық </w:t>
      </w:r>
      <w:proofErr w:type="gramStart"/>
      <w:r w:rsidRPr="001764D9">
        <w:rPr>
          <w:sz w:val="20"/>
          <w:szCs w:val="22"/>
        </w:rPr>
        <w:t>деп</w:t>
      </w:r>
      <w:proofErr w:type="gramEnd"/>
      <w:r w:rsidRPr="001764D9">
        <w:rPr>
          <w:sz w:val="20"/>
          <w:szCs w:val="22"/>
        </w:rPr>
        <w:t xml:space="preserve"> аталады, егер онда кез келген есептелетін функцияны жүзеге асыруға келсе.</w:t>
      </w:r>
    </w:p>
    <w:p w:rsidR="00CA27E3" w:rsidRPr="001764D9" w:rsidRDefault="00CA27E3" w:rsidP="00CA27E3">
      <w:pPr>
        <w:pStyle w:val="a3"/>
        <w:spacing w:before="0" w:beforeAutospacing="0" w:after="0" w:afterAutospacing="0"/>
        <w:ind w:firstLine="426"/>
        <w:jc w:val="both"/>
        <w:rPr>
          <w:sz w:val="20"/>
          <w:szCs w:val="22"/>
        </w:rPr>
      </w:pPr>
      <w:r w:rsidRPr="001764D9">
        <w:rPr>
          <w:sz w:val="20"/>
          <w:szCs w:val="22"/>
        </w:rPr>
        <w:t>Мысалы программалау тілдерінің  көпшілігі (Паскаль императивті тілі, , Haskell функциональды тілі,  Prolog логикалық тілі)</w:t>
      </w:r>
      <w:r w:rsidRPr="001764D9">
        <w:rPr>
          <w:b/>
          <w:sz w:val="20"/>
          <w:szCs w:val="22"/>
        </w:rPr>
        <w:t xml:space="preserve"> </w:t>
      </w:r>
      <w:r w:rsidRPr="001764D9">
        <w:rPr>
          <w:sz w:val="20"/>
          <w:szCs w:val="22"/>
        </w:rPr>
        <w:t>және</w:t>
      </w:r>
      <w:r w:rsidRPr="001764D9">
        <w:rPr>
          <w:b/>
          <w:sz w:val="20"/>
          <w:szCs w:val="22"/>
        </w:rPr>
        <w:t xml:space="preserve"> </w:t>
      </w:r>
      <w:r w:rsidRPr="001764D9">
        <w:rPr>
          <w:sz w:val="20"/>
          <w:szCs w:val="22"/>
        </w:rPr>
        <w:t>грамматиканың жалпы тү</w:t>
      </w:r>
      <w:proofErr w:type="gramStart"/>
      <w:r w:rsidRPr="001764D9">
        <w:rPr>
          <w:sz w:val="20"/>
          <w:szCs w:val="22"/>
        </w:rPr>
        <w:t>р</w:t>
      </w:r>
      <w:proofErr w:type="gramEnd"/>
      <w:r w:rsidRPr="001764D9">
        <w:rPr>
          <w:sz w:val="20"/>
          <w:szCs w:val="22"/>
        </w:rPr>
        <w:t xml:space="preserve">і де </w:t>
      </w:r>
      <w:r w:rsidRPr="001764D9">
        <w:rPr>
          <w:b/>
          <w:sz w:val="20"/>
          <w:szCs w:val="22"/>
        </w:rPr>
        <w:t>тьюринг-толық.</w:t>
      </w:r>
      <w:r w:rsidRPr="001764D9">
        <w:rPr>
          <w:sz w:val="20"/>
          <w:szCs w:val="22"/>
        </w:rPr>
        <w:t xml:space="preserve"> Ал ақырлы автоматтар, жай  рекурсивті  функциялар, контксті-бос грамматика, регулырлы грамматика тьюринг толық емес. </w:t>
      </w:r>
    </w:p>
    <w:p w:rsidR="00CA27E3" w:rsidRPr="001764D9" w:rsidRDefault="00CA27E3" w:rsidP="00CA27E3">
      <w:pPr>
        <w:ind w:firstLine="426"/>
        <w:jc w:val="both"/>
        <w:rPr>
          <w:b/>
          <w:sz w:val="20"/>
          <w:szCs w:val="22"/>
        </w:rPr>
      </w:pPr>
      <w:r w:rsidRPr="001764D9">
        <w:rPr>
          <w:b/>
          <w:sz w:val="20"/>
          <w:szCs w:val="22"/>
        </w:rPr>
        <w:t>ҚОРЫТЫНДЫ:</w:t>
      </w:r>
    </w:p>
    <w:p w:rsidR="00CA27E3" w:rsidRPr="001764D9" w:rsidRDefault="00CA27E3" w:rsidP="00CA27E3">
      <w:pPr>
        <w:ind w:firstLine="426"/>
        <w:jc w:val="both"/>
        <w:rPr>
          <w:sz w:val="20"/>
          <w:szCs w:val="22"/>
        </w:rPr>
      </w:pPr>
      <w:r w:rsidRPr="001764D9">
        <w:rPr>
          <w:sz w:val="20"/>
          <w:szCs w:val="22"/>
        </w:rPr>
        <w:t>Тьюринг машинасы</w:t>
      </w:r>
      <w:r w:rsidRPr="001764D9">
        <w:rPr>
          <w:sz w:val="20"/>
          <w:szCs w:val="22"/>
        </w:rPr>
        <w:softHyphen/>
        <w:t xml:space="preserve"> – бұ</w:t>
      </w:r>
      <w:proofErr w:type="gramStart"/>
      <w:r w:rsidRPr="001764D9">
        <w:rPr>
          <w:sz w:val="20"/>
          <w:szCs w:val="22"/>
        </w:rPr>
        <w:t>л</w:t>
      </w:r>
      <w:proofErr w:type="gramEnd"/>
      <w:r w:rsidRPr="001764D9">
        <w:rPr>
          <w:sz w:val="20"/>
          <w:szCs w:val="22"/>
        </w:rPr>
        <w:t xml:space="preserve"> абстрактты орындаушы (абстрактты есептеу машинасы), 1936 жылы  алгоритм ұғымын формальдау үшін Алан Тьюринг ұсынды. абстрактты орындаушы (абстрактты есептеу машинасы). Тьюринг машинасы – ақырлы автоматтың кеңейтілген тү</w:t>
      </w:r>
      <w:proofErr w:type="gramStart"/>
      <w:r w:rsidRPr="001764D9">
        <w:rPr>
          <w:sz w:val="20"/>
          <w:szCs w:val="22"/>
        </w:rPr>
        <w:t>р</w:t>
      </w:r>
      <w:proofErr w:type="gramEnd"/>
      <w:r w:rsidRPr="001764D9">
        <w:rPr>
          <w:sz w:val="20"/>
          <w:szCs w:val="22"/>
        </w:rPr>
        <w:t>і, басқа орындаушыларды  қадамдап есептеу процесін жүзеге асырып имитациялай алады (өту ережелерін беру арқылы қарапайым), қадамдар аса қарапайым.</w:t>
      </w:r>
    </w:p>
    <w:p w:rsidR="00CA27E3" w:rsidRPr="001764D9" w:rsidRDefault="00CA27E3" w:rsidP="00CA27E3">
      <w:pPr>
        <w:ind w:firstLine="426"/>
        <w:jc w:val="both"/>
        <w:rPr>
          <w:sz w:val="20"/>
          <w:szCs w:val="22"/>
        </w:rPr>
      </w:pPr>
      <w:r w:rsidRPr="001764D9">
        <w:rPr>
          <w:sz w:val="20"/>
          <w:szCs w:val="22"/>
        </w:rPr>
        <w:t xml:space="preserve">Тьюринг машинасының құрамы: </w:t>
      </w:r>
    </w:p>
    <w:p w:rsidR="00CA27E3" w:rsidRPr="001764D9" w:rsidRDefault="00CA27E3" w:rsidP="00CA27E3">
      <w:pPr>
        <w:ind w:firstLine="426"/>
        <w:jc w:val="both"/>
        <w:rPr>
          <w:sz w:val="20"/>
          <w:szCs w:val="22"/>
        </w:rPr>
      </w:pPr>
      <w:r w:rsidRPr="001764D9">
        <w:rPr>
          <w:sz w:val="20"/>
          <w:szCs w:val="22"/>
        </w:rPr>
        <w:t>1</w:t>
      </w:r>
      <w:proofErr w:type="gramStart"/>
      <w:r w:rsidRPr="001764D9">
        <w:rPr>
          <w:sz w:val="20"/>
          <w:szCs w:val="22"/>
        </w:rPr>
        <w:t xml:space="preserve"> )</w:t>
      </w:r>
      <w:proofErr w:type="gramEnd"/>
      <w:r w:rsidRPr="001764D9">
        <w:rPr>
          <w:sz w:val="20"/>
          <w:szCs w:val="22"/>
        </w:rPr>
        <w:t xml:space="preserve"> екі жағы шексіз лентадан (олар ұяшыққа бөлінген)</w:t>
      </w:r>
    </w:p>
    <w:p w:rsidR="00CA27E3" w:rsidRPr="001764D9" w:rsidRDefault="00CA27E3" w:rsidP="00CA27E3">
      <w:pPr>
        <w:ind w:firstLine="426"/>
        <w:jc w:val="both"/>
        <w:rPr>
          <w:sz w:val="20"/>
          <w:szCs w:val="22"/>
        </w:rPr>
      </w:pPr>
      <w:r w:rsidRPr="001764D9">
        <w:rPr>
          <w:sz w:val="20"/>
          <w:szCs w:val="22"/>
        </w:rPr>
        <w:t>2) басқару құралы</w:t>
      </w:r>
      <w:proofErr w:type="gramStart"/>
      <w:r w:rsidRPr="001764D9">
        <w:rPr>
          <w:sz w:val="20"/>
          <w:szCs w:val="22"/>
        </w:rPr>
        <w:t>,о</w:t>
      </w:r>
      <w:proofErr w:type="gramEnd"/>
      <w:r w:rsidRPr="001764D9">
        <w:rPr>
          <w:sz w:val="20"/>
          <w:szCs w:val="22"/>
        </w:rPr>
        <w:t>сы күйлердің біреуінде болады</w:t>
      </w:r>
    </w:p>
    <w:p w:rsidR="00CA27E3" w:rsidRPr="001764D9" w:rsidRDefault="00CA27E3" w:rsidP="00CA27E3">
      <w:pPr>
        <w:ind w:firstLine="426"/>
        <w:jc w:val="both"/>
        <w:rPr>
          <w:sz w:val="20"/>
          <w:szCs w:val="22"/>
        </w:rPr>
      </w:pPr>
      <w:r w:rsidRPr="001764D9">
        <w:rPr>
          <w:sz w:val="20"/>
          <w:szCs w:val="22"/>
        </w:rPr>
        <w:t xml:space="preserve">3) күйлер жиыны. Күйлердің саны шектеулі және </w:t>
      </w:r>
      <w:proofErr w:type="gramStart"/>
      <w:r w:rsidRPr="001764D9">
        <w:rPr>
          <w:sz w:val="20"/>
          <w:szCs w:val="22"/>
        </w:rPr>
        <w:t>на</w:t>
      </w:r>
      <w:proofErr w:type="gramEnd"/>
      <w:r w:rsidRPr="001764D9">
        <w:rPr>
          <w:sz w:val="20"/>
          <w:szCs w:val="22"/>
        </w:rPr>
        <w:t>қ</w:t>
      </w:r>
      <w:proofErr w:type="gramStart"/>
      <w:r w:rsidRPr="001764D9">
        <w:rPr>
          <w:sz w:val="20"/>
          <w:szCs w:val="22"/>
        </w:rPr>
        <w:t>ты</w:t>
      </w:r>
      <w:proofErr w:type="gramEnd"/>
      <w:r w:rsidRPr="001764D9">
        <w:rPr>
          <w:sz w:val="20"/>
          <w:szCs w:val="22"/>
        </w:rPr>
        <w:t xml:space="preserve"> беріледі</w:t>
      </w:r>
    </w:p>
    <w:p w:rsidR="00CA27E3" w:rsidRPr="001764D9" w:rsidRDefault="00CA27E3" w:rsidP="00CA27E3">
      <w:pPr>
        <w:ind w:firstLine="426"/>
        <w:jc w:val="both"/>
        <w:rPr>
          <w:sz w:val="20"/>
          <w:szCs w:val="22"/>
        </w:rPr>
      </w:pPr>
      <w:r w:rsidRPr="001764D9">
        <w:rPr>
          <w:sz w:val="20"/>
          <w:szCs w:val="22"/>
        </w:rPr>
        <w:t>Басқару құралы лентада солға, оңға жылжи алады, лентаға қандай да бі</w:t>
      </w:r>
      <w:proofErr w:type="gramStart"/>
      <w:r w:rsidRPr="001764D9">
        <w:rPr>
          <w:sz w:val="20"/>
          <w:szCs w:val="22"/>
        </w:rPr>
        <w:t>р</w:t>
      </w:r>
      <w:proofErr w:type="gramEnd"/>
      <w:r w:rsidRPr="001764D9">
        <w:rPr>
          <w:sz w:val="20"/>
          <w:szCs w:val="22"/>
        </w:rPr>
        <w:t xml:space="preserve"> ақырлы алфавиттің символдарын жазады не оқиды. Бос символ болады, ол лентаның кі</w:t>
      </w:r>
      <w:proofErr w:type="gramStart"/>
      <w:r w:rsidRPr="001764D9">
        <w:rPr>
          <w:sz w:val="20"/>
          <w:szCs w:val="22"/>
        </w:rPr>
        <w:t>р</w:t>
      </w:r>
      <w:proofErr w:type="gramEnd"/>
      <w:r w:rsidRPr="001764D9">
        <w:rPr>
          <w:sz w:val="20"/>
          <w:szCs w:val="22"/>
        </w:rPr>
        <w:t>істік деректер жазылмаған,қалған ұяшықтарына жазылады.</w:t>
      </w:r>
    </w:p>
    <w:p w:rsidR="00CA27E3" w:rsidRPr="001764D9" w:rsidRDefault="00CA27E3" w:rsidP="00CA27E3">
      <w:pPr>
        <w:ind w:firstLine="426"/>
        <w:jc w:val="both"/>
        <w:rPr>
          <w:sz w:val="20"/>
          <w:szCs w:val="22"/>
        </w:rPr>
      </w:pPr>
      <w:r w:rsidRPr="001764D9">
        <w:rPr>
          <w:sz w:val="20"/>
          <w:szCs w:val="22"/>
        </w:rPr>
        <w:t>Басқару құралы өту ережесі бойынша жұмыс істейді. Өту ережесі  Тьюринг машинасында жүзеге асатын алгоритм. Өтудің әрбі</w:t>
      </w:r>
      <w:proofErr w:type="gramStart"/>
      <w:r w:rsidRPr="001764D9">
        <w:rPr>
          <w:sz w:val="20"/>
          <w:szCs w:val="22"/>
        </w:rPr>
        <w:t>р</w:t>
      </w:r>
      <w:proofErr w:type="gramEnd"/>
      <w:r w:rsidRPr="001764D9">
        <w:rPr>
          <w:sz w:val="20"/>
          <w:szCs w:val="22"/>
        </w:rPr>
        <w:t xml:space="preserve"> ережесі Тьюринг машинасына ағымдағы күймен ағымдағы ұяшықтағы символға байланысты, осы клеткаға жаңа символ жазуды, жаңа күйге өтуге немесе бір клеткаға оңға немесе солға жылжуға бұйрық береді.</w:t>
      </w:r>
    </w:p>
    <w:p w:rsidR="00CA27E3" w:rsidRPr="001764D9" w:rsidRDefault="00CA27E3" w:rsidP="00CA27E3">
      <w:pPr>
        <w:pStyle w:val="a3"/>
        <w:spacing w:before="0" w:beforeAutospacing="0" w:after="0" w:afterAutospacing="0"/>
        <w:ind w:firstLine="426"/>
        <w:jc w:val="both"/>
        <w:rPr>
          <w:sz w:val="20"/>
          <w:szCs w:val="22"/>
        </w:rPr>
      </w:pPr>
      <w:r w:rsidRPr="001764D9">
        <w:rPr>
          <w:sz w:val="20"/>
          <w:szCs w:val="22"/>
        </w:rPr>
        <w:t>Тьюринг машинасының кейбі</w:t>
      </w:r>
      <w:proofErr w:type="gramStart"/>
      <w:r w:rsidRPr="001764D9">
        <w:rPr>
          <w:sz w:val="20"/>
          <w:szCs w:val="22"/>
        </w:rPr>
        <w:t>р</w:t>
      </w:r>
      <w:proofErr w:type="gramEnd"/>
      <w:r w:rsidRPr="001764D9">
        <w:rPr>
          <w:sz w:val="20"/>
          <w:szCs w:val="22"/>
        </w:rPr>
        <w:t xml:space="preserve"> күйлері терминалды деп белгіленеді, бұл күйге өту жұмыстың аяқталмағанын, яғни алгоритмнің тоқтағанын білдіреді. Бір ғана ережеден тұратын Тьюринг машинасы анықталған (детерминирленген) Тьюринг машинасы деп аталады, ал егер екі немесе одан да көп командасы болатын  «лента символы — күй» жұбы бар болса, мұндай Тьюринг машинасы анықталмаған (детерминирленбеген) </w:t>
      </w:r>
      <w:proofErr w:type="gramStart"/>
      <w:r w:rsidRPr="001764D9">
        <w:rPr>
          <w:sz w:val="20"/>
          <w:szCs w:val="22"/>
        </w:rPr>
        <w:t>деп</w:t>
      </w:r>
      <w:proofErr w:type="gramEnd"/>
      <w:r w:rsidRPr="001764D9">
        <w:rPr>
          <w:sz w:val="20"/>
          <w:szCs w:val="22"/>
        </w:rPr>
        <w:t xml:space="preserve"> аталады. </w:t>
      </w:r>
    </w:p>
    <w:p w:rsidR="00CA27E3" w:rsidRPr="001764D9" w:rsidRDefault="00CA27E3" w:rsidP="00CA27E3">
      <w:pPr>
        <w:outlineLvl w:val="0"/>
        <w:rPr>
          <w:color w:val="000000"/>
          <w:sz w:val="20"/>
          <w:szCs w:val="22"/>
        </w:rPr>
      </w:pPr>
      <w:r w:rsidRPr="001764D9">
        <w:rPr>
          <w:sz w:val="20"/>
          <w:szCs w:val="22"/>
        </w:rPr>
        <w:t xml:space="preserve">Қолданылған әдебиеттердің тізімі: </w:t>
      </w:r>
      <w:r w:rsidRPr="001764D9">
        <w:rPr>
          <w:color w:val="000000"/>
          <w:sz w:val="20"/>
          <w:szCs w:val="22"/>
        </w:rPr>
        <w:t>[1]-[23]</w:t>
      </w:r>
    </w:p>
    <w:p w:rsidR="004172EA" w:rsidRPr="00CA27E3" w:rsidRDefault="004172EA" w:rsidP="00CA27E3">
      <w:bookmarkStart w:id="0" w:name="_GoBack"/>
      <w:bookmarkEnd w:id="0"/>
    </w:p>
    <w:sectPr w:rsidR="004172EA" w:rsidRPr="00CA2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705"/>
    <w:multiLevelType w:val="hybridMultilevel"/>
    <w:tmpl w:val="B5A03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9C4672"/>
    <w:multiLevelType w:val="hybridMultilevel"/>
    <w:tmpl w:val="A1F49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78"/>
    <w:rsid w:val="004172EA"/>
    <w:rsid w:val="00B65778"/>
    <w:rsid w:val="00BD68E6"/>
    <w:rsid w:val="00CA2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68E6"/>
    <w:pPr>
      <w:spacing w:before="100" w:beforeAutospacing="1" w:after="100" w:afterAutospacing="1"/>
    </w:pPr>
  </w:style>
  <w:style w:type="paragraph" w:styleId="a4">
    <w:name w:val="Balloon Text"/>
    <w:basedOn w:val="a"/>
    <w:link w:val="a5"/>
    <w:uiPriority w:val="99"/>
    <w:semiHidden/>
    <w:unhideWhenUsed/>
    <w:rsid w:val="00BD68E6"/>
    <w:rPr>
      <w:rFonts w:ascii="Tahoma" w:hAnsi="Tahoma" w:cs="Tahoma"/>
      <w:sz w:val="16"/>
      <w:szCs w:val="16"/>
    </w:rPr>
  </w:style>
  <w:style w:type="character" w:customStyle="1" w:styleId="a5">
    <w:name w:val="Текст выноски Знак"/>
    <w:basedOn w:val="a0"/>
    <w:link w:val="a4"/>
    <w:uiPriority w:val="99"/>
    <w:semiHidden/>
    <w:rsid w:val="00BD68E6"/>
    <w:rPr>
      <w:rFonts w:ascii="Tahoma" w:eastAsia="Times New Roman" w:hAnsi="Tahoma" w:cs="Tahoma"/>
      <w:sz w:val="16"/>
      <w:szCs w:val="16"/>
      <w:lang w:eastAsia="ru-RU"/>
    </w:rPr>
  </w:style>
  <w:style w:type="character" w:customStyle="1" w:styleId="FontStyle15">
    <w:name w:val="Font Style15"/>
    <w:rsid w:val="00CA27E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68E6"/>
    <w:pPr>
      <w:spacing w:before="100" w:beforeAutospacing="1" w:after="100" w:afterAutospacing="1"/>
    </w:pPr>
  </w:style>
  <w:style w:type="paragraph" w:styleId="a4">
    <w:name w:val="Balloon Text"/>
    <w:basedOn w:val="a"/>
    <w:link w:val="a5"/>
    <w:uiPriority w:val="99"/>
    <w:semiHidden/>
    <w:unhideWhenUsed/>
    <w:rsid w:val="00BD68E6"/>
    <w:rPr>
      <w:rFonts w:ascii="Tahoma" w:hAnsi="Tahoma" w:cs="Tahoma"/>
      <w:sz w:val="16"/>
      <w:szCs w:val="16"/>
    </w:rPr>
  </w:style>
  <w:style w:type="character" w:customStyle="1" w:styleId="a5">
    <w:name w:val="Текст выноски Знак"/>
    <w:basedOn w:val="a0"/>
    <w:link w:val="a4"/>
    <w:uiPriority w:val="99"/>
    <w:semiHidden/>
    <w:rsid w:val="00BD68E6"/>
    <w:rPr>
      <w:rFonts w:ascii="Tahoma" w:eastAsia="Times New Roman" w:hAnsi="Tahoma" w:cs="Tahoma"/>
      <w:sz w:val="16"/>
      <w:szCs w:val="16"/>
      <w:lang w:eastAsia="ru-RU"/>
    </w:rPr>
  </w:style>
  <w:style w:type="character" w:customStyle="1" w:styleId="FontStyle15">
    <w:name w:val="Font Style15"/>
    <w:rsid w:val="00CA27E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file:///C:\Users\&#1058;&#1077;&#1086;&#1088;&#1080;&#1103;%20&#1072;&#1083;&#1075;&#1086;&#1088;&#1080;&#1090;&#1084;&#1086;&#1074;%20&#1084;&#1072;&#1090;&#1077;&#1088;&#1080;&#1072;&#1083;&#1099;\&#1052;&#1072;&#1096;&#1080;&#1085;&#1072;%20&#1058;&#1100;&#1102;&#1088;&#1080;&#1085;&#1075;&#1072;%20&#8212;%20&#1042;&#1080;&#1082;&#1080;&#1087;&#1077;&#1076;&#1080;&#1103;.files\Mt2.jpg" TargetMode="External"/><Relationship Id="rId21" Type="http://schemas.openxmlformats.org/officeDocument/2006/relationships/oleObject" Target="embeddings/oleObject8.bin"/><Relationship Id="rId34" Type="http://schemas.openxmlformats.org/officeDocument/2006/relationships/hyperlink" Target="http://ru.wikipedia.org/wiki/&#208;&#162;&#209;&#140;&#209;&#142;&#209;&#128;&#208;&#184;&#208;&#189;&#208;&#179;&#208;&#190;&#208;&#178;&#209;&#129;&#208;&#186;&#208;&#176;&#209;&#143;_&#209;&#130;&#209;&#128;&#209;&#143;&#209;&#129;&#208;&#184;&#208;&#189;&#208;&#176;" TargetMode="External"/><Relationship Id="rId42"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file:///C:\Users\&#1058;&#1077;&#1086;&#1088;&#1080;&#1103;%20&#1072;&#1083;&#1075;&#1086;&#1088;&#1080;&#1090;&#1084;&#1086;&#1074;%20&#1084;&#1072;&#1090;&#1077;&#1088;&#1080;&#1072;&#1083;&#1099;\&#1052;&#1072;&#1096;&#1080;&#1085;&#1072;%20&#1058;&#1100;&#1102;&#1088;&#1080;&#1085;&#1075;&#1072;%20&#8212;%20&#1042;&#1080;&#1082;&#1080;&#1087;&#1077;&#1076;&#1080;&#1103;.files\Mt3.jpg"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file:///C:\Users\&#1058;&#1077;&#1086;&#1088;&#1080;&#1103;%20&#1072;&#1083;&#1075;&#1086;&#1088;&#1080;&#1090;&#1084;&#1086;&#1074;%20&#1084;&#1072;&#1090;&#1077;&#1088;&#1080;&#1072;&#1083;&#1099;\&#1052;&#1072;&#1096;&#1080;&#1085;&#1072;%20&#1058;&#1100;&#1102;&#1088;&#1080;&#1085;&#1075;&#1072;%20&#8212;%20&#1042;&#1080;&#1082;&#1080;&#1087;&#1077;&#1076;&#1080;&#1103;.files\Mt1.jpg" TargetMode="External"/><Relationship Id="rId40"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5.jpe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hyperlink" Target="http://ru.wikipedia.org/wiki/&#208;&#164;&#208;&#176;&#208;&#185;&#208;" TargetMode="External"/><Relationship Id="rId43" Type="http://schemas.openxmlformats.org/officeDocument/2006/relationships/theme" Target="theme/theme1.xml"/><Relationship Id="rId8" Type="http://schemas.openxmlformats.org/officeDocument/2006/relationships/image" Target="media/image2.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Batyrzhan Zh</dc:creator>
  <cp:keywords/>
  <dc:description/>
  <cp:lastModifiedBy>Batyrzhan Zh</cp:lastModifiedBy>
  <cp:revision>3</cp:revision>
  <dcterms:created xsi:type="dcterms:W3CDTF">2022-11-05T04:59:00Z</dcterms:created>
  <dcterms:modified xsi:type="dcterms:W3CDTF">2022-11-05T05:06:00Z</dcterms:modified>
</cp:coreProperties>
</file>