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9A54" w14:textId="77777777" w:rsidR="003C1A4E" w:rsidRPr="00A74213" w:rsidRDefault="00143353" w:rsidP="00A74213">
      <w:pPr>
        <w:pStyle w:val="a3"/>
        <w:ind w:firstLine="709"/>
        <w:jc w:val="both"/>
        <w:rPr>
          <w:b/>
          <w:bCs/>
          <w:sz w:val="28"/>
          <w:szCs w:val="28"/>
        </w:rPr>
      </w:pPr>
      <w:r w:rsidRPr="00A74213">
        <w:rPr>
          <w:sz w:val="28"/>
          <w:szCs w:val="28"/>
        </w:rPr>
        <w:t>Тема занятия</w:t>
      </w:r>
      <w:r w:rsidRPr="00A74213">
        <w:rPr>
          <w:b/>
          <w:bCs/>
          <w:sz w:val="28"/>
          <w:szCs w:val="28"/>
        </w:rPr>
        <w:t>: Содержание обучения иностранным языкам</w:t>
      </w:r>
    </w:p>
    <w:p w14:paraId="348FDDFD" w14:textId="77777777" w:rsidR="00A74213" w:rsidRDefault="00143353" w:rsidP="00A74213">
      <w:pPr>
        <w:pStyle w:val="a3"/>
        <w:ind w:firstLine="709"/>
        <w:jc w:val="both"/>
        <w:rPr>
          <w:sz w:val="28"/>
          <w:szCs w:val="28"/>
        </w:rPr>
      </w:pPr>
      <w:r w:rsidRPr="00A74213">
        <w:rPr>
          <w:b/>
          <w:bCs/>
          <w:sz w:val="28"/>
          <w:szCs w:val="28"/>
        </w:rPr>
        <w:br/>
      </w:r>
      <w:r w:rsidRPr="00A74213">
        <w:rPr>
          <w:sz w:val="28"/>
          <w:szCs w:val="28"/>
        </w:rPr>
        <w:t>Содержание обучения любому предмету – это то, чему следует научить.</w:t>
      </w:r>
      <w:r w:rsidRPr="00A74213">
        <w:rPr>
          <w:sz w:val="28"/>
          <w:szCs w:val="28"/>
        </w:rPr>
        <w:br/>
        <w:t>История методики преподавания ИЯ знает очень много вариантов того набора компонентов, который предлагалось включить в содержание обучения. Этот набор включал в себя иногда только языковые знания и навыки, иногда языковые навыки и речевые умения и т. д.</w:t>
      </w:r>
      <w:r w:rsidRPr="00A74213">
        <w:rPr>
          <w:sz w:val="28"/>
          <w:szCs w:val="28"/>
        </w:rPr>
        <w:br/>
        <w:t>Современная теория, подтвержденная практикой и отражающая требования межкультурных контактов, включает в содержание обучения следующие обязательные компоненты, но которые варьируются по объему в зависимости от типа уч. заведения и этапа обучения в нем:</w:t>
      </w:r>
      <w:r w:rsidRPr="00A74213">
        <w:rPr>
          <w:sz w:val="28"/>
          <w:szCs w:val="28"/>
        </w:rPr>
        <w:br/>
        <w:t>1. языковые знания;</w:t>
      </w:r>
      <w:r w:rsidRPr="00A74213">
        <w:rPr>
          <w:sz w:val="28"/>
          <w:szCs w:val="28"/>
        </w:rPr>
        <w:br/>
        <w:t xml:space="preserve">2. филологические знания; </w:t>
      </w:r>
    </w:p>
    <w:p w14:paraId="77DF1100" w14:textId="3CE83D99" w:rsidR="003C1A4E" w:rsidRPr="00A74213" w:rsidRDefault="00143353" w:rsidP="00A74213">
      <w:pPr>
        <w:pStyle w:val="a3"/>
        <w:jc w:val="both"/>
        <w:rPr>
          <w:sz w:val="28"/>
          <w:szCs w:val="28"/>
        </w:rPr>
      </w:pPr>
      <w:r w:rsidRPr="00A74213">
        <w:rPr>
          <w:sz w:val="28"/>
          <w:szCs w:val="28"/>
        </w:rPr>
        <w:t>3. лингво-страноведческие знания;</w:t>
      </w:r>
      <w:r w:rsidRPr="00A74213">
        <w:rPr>
          <w:sz w:val="28"/>
          <w:szCs w:val="28"/>
        </w:rPr>
        <w:br/>
        <w:t>4. языковые навыки;</w:t>
      </w:r>
      <w:r w:rsidRPr="00A74213">
        <w:rPr>
          <w:sz w:val="28"/>
          <w:szCs w:val="28"/>
        </w:rPr>
        <w:br/>
        <w:t>5. речевые умения в разных видах речевой деятельности;</w:t>
      </w:r>
      <w:r w:rsidRPr="00A74213">
        <w:rPr>
          <w:sz w:val="28"/>
          <w:szCs w:val="28"/>
        </w:rPr>
        <w:br/>
        <w:t>6. формулы речевого общения, передающие различные коммуникативные намерения (согласия/несогласия, отказа и др.);</w:t>
      </w:r>
      <w:r w:rsidRPr="00A74213">
        <w:rPr>
          <w:sz w:val="28"/>
          <w:szCs w:val="28"/>
        </w:rPr>
        <w:br/>
        <w:t>7. умение автономной деятельности (составить план работы, подобрать материалы на ИЯ); 8. учебные умения (работа со словарями, грамматическими и др. справочниками);</w:t>
      </w:r>
      <w:r w:rsidRPr="00A74213">
        <w:rPr>
          <w:sz w:val="28"/>
          <w:szCs w:val="28"/>
        </w:rPr>
        <w:br/>
        <w:t>9. темы и ситуации общения;</w:t>
      </w:r>
      <w:r w:rsidRPr="00A74213">
        <w:rPr>
          <w:sz w:val="28"/>
          <w:szCs w:val="28"/>
        </w:rPr>
        <w:br/>
        <w:t>10. модели текстов, функционирующих в определенных ситуациях общения;</w:t>
      </w:r>
      <w:r w:rsidRPr="00A74213">
        <w:rPr>
          <w:sz w:val="28"/>
          <w:szCs w:val="28"/>
        </w:rPr>
        <w:br/>
        <w:t>11. жанровые и стилевые разновидности текстов для определенных ситуаций общения. Отбор – наполнение каждого из перечисленных компонентов завершается в соответствии с определенными принципами и критериями этого отбора.</w:t>
      </w:r>
      <w:r w:rsidRPr="00A74213">
        <w:rPr>
          <w:sz w:val="28"/>
          <w:szCs w:val="28"/>
        </w:rPr>
        <w:br/>
        <w:t>Следствием такого отбора является так называемые языковые минимумы – н. п. активный лексический минимум и активный грамматический минимум (для говорения и письма на определенные темы), рецептивный лексический минимум и рецептивный грамматический минимум (для аудирования и чтения в рамках определенной тематики).</w:t>
      </w:r>
      <w:r w:rsidRPr="00A74213">
        <w:rPr>
          <w:sz w:val="28"/>
          <w:szCs w:val="28"/>
        </w:rPr>
        <w:br/>
        <w:t>Особое значение имеет решение проблемы содержания обучения – чему учить.</w:t>
      </w:r>
    </w:p>
    <w:p w14:paraId="61447A3B" w14:textId="2E134C49" w:rsidR="003C1A4E" w:rsidRPr="003C1A4E" w:rsidRDefault="003C1A4E" w:rsidP="00A74213">
      <w:pPr>
        <w:pStyle w:val="a3"/>
        <w:ind w:firstLine="709"/>
        <w:jc w:val="both"/>
        <w:rPr>
          <w:sz w:val="28"/>
          <w:szCs w:val="28"/>
        </w:rPr>
      </w:pPr>
      <w:r w:rsidRPr="00A74213">
        <w:rPr>
          <w:sz w:val="28"/>
          <w:szCs w:val="28"/>
          <w:lang w:val="ru-RU"/>
        </w:rPr>
        <w:t>П</w:t>
      </w:r>
      <w:r w:rsidRPr="003C1A4E">
        <w:rPr>
          <w:sz w:val="28"/>
          <w:szCs w:val="28"/>
        </w:rPr>
        <w:t xml:space="preserve">роблема содержания в методике обучения иностранным языкам </w:t>
      </w:r>
      <w:proofErr w:type="gramStart"/>
      <w:r w:rsidRPr="003C1A4E">
        <w:rPr>
          <w:sz w:val="28"/>
          <w:szCs w:val="28"/>
        </w:rPr>
        <w:t>продолжа- ет</w:t>
      </w:r>
      <w:proofErr w:type="gramEnd"/>
      <w:r w:rsidRPr="003C1A4E">
        <w:rPr>
          <w:sz w:val="28"/>
          <w:szCs w:val="28"/>
        </w:rPr>
        <w:t xml:space="preserve"> оставаться одной из самых актуальных. Немаловажное значение имеет взаимосвязь содержания обучения с социальным заказом общества. </w:t>
      </w:r>
      <w:r w:rsidRPr="003C1A4E">
        <w:rPr>
          <w:color w:val="0A0C0C"/>
          <w:sz w:val="28"/>
          <w:szCs w:val="28"/>
        </w:rPr>
        <w:t xml:space="preserve">с </w:t>
      </w:r>
      <w:r w:rsidRPr="003C1A4E">
        <w:rPr>
          <w:sz w:val="28"/>
          <w:szCs w:val="28"/>
        </w:rPr>
        <w:t xml:space="preserve">развитием общества, а также в связи с историческими преобразованиями в мире меняются и цели, и содержание обуче- ния в </w:t>
      </w:r>
      <w:r w:rsidRPr="003C1A4E">
        <w:rPr>
          <w:sz w:val="28"/>
          <w:szCs w:val="28"/>
        </w:rPr>
        <w:lastRenderedPageBreak/>
        <w:t>целом.</w:t>
      </w:r>
      <w:r w:rsidRPr="003C1A4E">
        <w:rPr>
          <w:sz w:val="28"/>
          <w:szCs w:val="28"/>
        </w:rPr>
        <w:br/>
        <w:t>в зависимости от потребностей обще- ства статус предмета иностранного языка меняется от понимания его как «буржуаз- ного предрассудка» в послереволюционной России до признания его роли как посредни- ка в сотрудничестве и общении разных на- родов и культур.</w:t>
      </w:r>
      <w:r w:rsidRPr="003C1A4E">
        <w:rPr>
          <w:sz w:val="28"/>
          <w:szCs w:val="28"/>
        </w:rPr>
        <w:br/>
        <w:t>в связи с изменением потребностей в специалистах по иностранным языкам в со- держании обучения акцент перемещался с овладения языковыми аспектами на основе грамматико-переводных методов на овладе- ние речью, формирование коммуникативной компетенции учащихся.</w:t>
      </w:r>
      <w:r w:rsidRPr="003C1A4E">
        <w:rPr>
          <w:sz w:val="28"/>
          <w:szCs w:val="28"/>
        </w:rPr>
        <w:br/>
        <w:t>в настоящее время растёт роль ино- странного языка как школьного предмета в обучении не только самому языку, но также иноязычной культуре носителей этого языка. Задачей настоящей статьи является рассмотрение понятия содержания обучения и его компонентов для выявления возмож- ностей оптимизации содержания обучения иностранному языку в новых исторических условиях. Представляется важным выяс- нить, существуют ли факторы, влияющие на содержание обучения, есть ли резервы пополнения содержания обучения в наше время, когда эта проблема уже достаточно разработана в различных исследованиях в области методики.</w:t>
      </w:r>
      <w:r w:rsidRPr="003C1A4E">
        <w:rPr>
          <w:sz w:val="28"/>
          <w:szCs w:val="28"/>
        </w:rPr>
        <w:br/>
        <w:t xml:space="preserve">Поэтому, прежде всего, мы считаем необходимым раскрыть само понятие со- держания обучения, проанализировать и со- поставить разные подходы и точки зрения различных исследователей и, исходя из обще- дидактических концепций содержания обуче- ния, показать специфику содержания обуче- ния иностранным языкам в средней школе, а также сделать анализ его компонентов. </w:t>
      </w:r>
    </w:p>
    <w:p w14:paraId="1B120872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под содержанием обуче- ния в самом общем смысле понимается всё то, «чему следует учить учащихся». Неко- торые методисты считают, что составными частями содержания обучения являются зна- ния конкретного языкового материала (лек- сика, грамматика, фонетика, орфография) умения и навыки, тематика для устной речи и чтения, тексты, языковые понятия, отсут- ствующие в родном языке. </w:t>
      </w:r>
    </w:p>
    <w:p w14:paraId="1DDABD2E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отечественные и за- рубежные исследователи рассматривают содержание обучения как постоянно раз- вивающуюся категорию, в которой отража- ются предметный и процессуальный аспек- ты. Первый аспект, как правило, соотносится с разнообразными знаниями, вовлекаемыми в процесс обучения учебному предмету. второй аспект – это собственно навыки и умения использовать приобретаемые знания с целью осуществления устной или пись- менной коммуникации. Данные компоненты (знания, навыки и умения) наиболее часто встречаются у разных авторов. в то же вре- мя в теории обучения иностранным языкам до </w:t>
      </w: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настоящего времени нет единой точки зрения на проблему компонентного состава содержания обучения иностранным языкам. </w:t>
      </w:r>
    </w:p>
    <w:p w14:paraId="2A974D3A" w14:textId="082EE706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распространённая среди ме- тодистов точка зрения на содержание обу- чения иностранным языкам основывается на общепедагогической трактовке этой ка- тегории, которая предусматривает в своём составе знание о мире, опыт осуществления способов деятельности, опыт творческой деятельности, а также опыт эмоционально- го отношения к объектам действительности, обретаемый в процессе обучения. таким об- разом, помимо знаний, навыков и умений в состав содержания обучения входит также опыт эмоционально-оценочного отношения учащегося. это значит, что в содержание обучения иностранному языку, как любому другому учебному предмету, включается не только то, что можно услышать и увидеть на уроке, что эксплицитно выражено или наглядно представлено субъектами учебного процесса, но и их чувства и эмоции, а также те психические процессы, которые про- текают в их сознании в процессе познания чужой лингвокультуры. иными словами, содержание обучения иностранным языкам составляет всё то, что вовлекается в препо- давательскую деятельность учителя, учеб- ную деятельность учащегося, учебный ма- териал, а также его усвоение. </w:t>
      </w:r>
    </w:p>
    <w:p w14:paraId="097A6EA2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обучения рассматривает- ся также как сложное диалектическое един- ство, складывающееся определённым об- разом из взаимодействия организованного учебного материала (содержание учебного предмета) и процесса обучения ему. </w:t>
      </w:r>
    </w:p>
    <w:p w14:paraId="38F2F80C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этой концепции, содержание обучения иностранным языкам состоит из: </w:t>
      </w:r>
    </w:p>
    <w:p w14:paraId="5C22AADE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содержания учебного предмета, в которое входят основные единицы методи- ческой организации материала (слова, типо- вые фразы, текст, тема как потенциальный текст) и основные типы упражнений; </w:t>
      </w:r>
    </w:p>
    <w:p w14:paraId="3901DD91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педагогического процесса, то есть процесса формирования иноязычных зна- ний, навыков и умений. </w:t>
      </w:r>
    </w:p>
    <w:p w14:paraId="179DD221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выстроить линейно все ком- поненты содержания обучения, то в рамках этой концепции можно говорить о языковом материале, текстах, теме, упражнениях, зна- ниях, навыках и умениях. </w:t>
      </w:r>
    </w:p>
    <w:p w14:paraId="1C92F649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содержанием обучения иностран- ным языкам понимаются также промежу- точные умения, языковые навыки,, тексты в графическом и звуковом оформлениях, темы и ситуации, в пределах которых формируют- </w:t>
      </w: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ся речевые умения, языковые понятия, отсут- ствующие в родном языке учащихся. </w:t>
      </w:r>
    </w:p>
    <w:p w14:paraId="4CFF0E22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методике обучения иностранным языкам нет единого подхода к выделению компонентов содержания обучения. это можно объяснить спецификой иностранно- го языка как учебного предмета, который долгое время не находил себе места в общей системе содержания образования и рассма- тривался в дидактике в основном в связи с предметами, изучающими основы наук. </w:t>
      </w:r>
    </w:p>
    <w:p w14:paraId="6FCE105B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отечественной методике обучения иностранным языкам вопрос о составных частях содержания обучения является спор- </w:t>
      </w:r>
    </w:p>
    <w:p w14:paraId="4F566360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ным. однако такие компоненты, как язы- ковой материал, знания, умения и навыки, тематика, тексты и языковые понятия, не свойственные родному языку, находят своё отражение в большинстве классификаций содержания обучения ведущих методистов. </w:t>
      </w:r>
    </w:p>
    <w:p w14:paraId="402F3E81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Языковой материал, однако, не исчер- пывает содержания обучения, так как его усвоение – это лишь база для развития уме- ний и навыков устной речи и чтения, форми- рующихся не только на основе различного языкового материала, но и на основе связ- ного целого, которое выступает в виде зву- чащих текстов или текстов в графическом оформлении. отсюда следует правомерное включение текстов и тематики в содержание обучения. </w:t>
      </w:r>
    </w:p>
    <w:p w14:paraId="6F7DB287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по-другому решается во- прос о знаниях, навыках и умениях. Прежде всего, хотелось бы отметить, что для ино- странного языка, ведущей функцией кото- рого является речевое общение, основными единицами содержания выступают виды речевой деятельности: выражение мысли в устной форме (говорение); в письменной форме (письмо); восприятие и понимание на слух (аудирование); восприятие и пони- мание письменной речи, текстов (чтение). </w:t>
      </w:r>
    </w:p>
    <w:p w14:paraId="4436D2D0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каждый вид речи представляет собой сложную и своеобразную систему умений творческого характера, основанных на зна- ниях и навыках. </w:t>
      </w:r>
    </w:p>
    <w:p w14:paraId="06425374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обучения иностранным языкам у учащихся формируются самые разноо- бразные умения и навыки. к ним традици- онно принято относить речевые употребле- ния (умение говорить, аудировать, читать и понимать и т.п.), навыки употребления лек- сики, грамматики или произносительные навыки, входящие как элементы в состав речевых умений. всё выше перечисленное бесспорно входит в содержание обучения, </w:t>
      </w: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поскольку является базой для достижения практической цели обучения иностранным языкам. </w:t>
      </w:r>
    </w:p>
    <w:p w14:paraId="73B401A4" w14:textId="5B810350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под содержанием обучения иностранным языкам следует по- нимать языковой материал (фонетический, лексический, орфографический, граммати- ческий), тематику, звучащие тексты, тек- сты в традиционной орфографии, языковые понятия, не свойственные родному языку обучающегося, а также лексические, грам- матические, произносительные, орфографи- ческие навыки и умения обращаться к спра- вочной литературе при работе над языком. </w:t>
      </w:r>
    </w:p>
    <w:p w14:paraId="5BAFF3B4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было отмечено выше, в отече- ственной методике имеют место различ- ные подходы к определению составных ча- стей содержания обучения иностранному языку. остановимся на некоторых из них подробнее. </w:t>
      </w:r>
    </w:p>
    <w:p w14:paraId="08251570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примера приведём, прежде всего, подход к содержанию обучения и.л. Бим, которая в качестве основных компо- нентов содержания выделяет следующие: экстралингвистический фактор, экстралинг- вистическую информацию. это мысли, ду- ховные ценности, культура, невербальные средства общения [Бим 1989]. </w:t>
      </w:r>
    </w:p>
    <w:p w14:paraId="11B42363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известный методист с.Ф. Шатилов несколько иначе классифицирует компонен- ты содержания обучения [Шатилов 1986]. он выделяет 4 основных аспекта: </w:t>
      </w:r>
    </w:p>
    <w:p w14:paraId="46BE3B32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Языковой материал, который должен быть соответствующим образом организо- ван. существует также 3 уровня его орга- низации: </w:t>
      </w:r>
    </w:p>
    <w:p w14:paraId="0AF1C9C7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слово «готовые фразы» (штампы);</w:t>
      </w: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речевой образец (предложение, фраза); в) текст, тема.</w:t>
      </w: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Навыки и умения, которые обеспечива- </w:t>
      </w:r>
    </w:p>
    <w:p w14:paraId="78D69E3F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владение разными видами речевой дея- тельности. </w:t>
      </w:r>
    </w:p>
    <w:p w14:paraId="5C81D79D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система упражнений. 4. текстовый материал. </w:t>
      </w:r>
    </w:p>
    <w:p w14:paraId="7C397E45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другие лингвисты, психологи и методисты, из понимания диалектическо- го единства «языка» и «речи» исходит г.в. Рогова, анализируя содержание обучения иностранным языкам [Рогова 1988]. она вы- деляет 4 компонента содержания обучения. в качестве первого компонента г.в. Рогова выделяет лингвистический, иными словами, языковой материал: строго отобранный фо- нетический, грамматический, лексический </w:t>
      </w:r>
    </w:p>
    <w:p w14:paraId="44AE0DE9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минимумы и речевой материал, а также об- разцы речевых высказываний разной про- тяжённости, ситуативно-тематически обу- словленные. </w:t>
      </w:r>
    </w:p>
    <w:p w14:paraId="64586C66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второй компонент – психологический, то есть формируемые навыки и умения. тре- тий – методологический, который связан с овладением учащимися приёмами учения, познанием нового для них предмета, разви- тием самостоятельного труда. </w:t>
      </w:r>
    </w:p>
    <w:p w14:paraId="2F436D35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содержание обучения зависит от социального заказа, который за- ставляет усилить коммуникативную сторо- ну, что отражается в «трансформации це- лей»: обучение иноязычной речи (обучение иноязычной речевой деятельности, обуче- ние общению). все они в комплексе взаи- мосвязаны, взаимозависимы и проявляются в виде обучающего, развивающего и воспи- тательного результата. и только культура в различных её проявлениях содействует фор- мированию личности человека. Методисты дают определение новому понятию, которое также включено в содержание обучения. это – «иноязычная культура». </w:t>
      </w:r>
    </w:p>
    <w:p w14:paraId="48C15029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«иноязычная культура» – всё то, что способен принести учащимся процесс овла- дения иностранным языком в учебном, по- знавательном, развивающем и воспитатель- ном аспектах. е.и. Пассов в сотрудничестве с другими методистами выделяет элементы, составляющие содержание «иноязычной культуры» [Пассов 1991]. к ним относят: </w:t>
      </w:r>
    </w:p>
    <w:p w14:paraId="3B2D20CB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совокупность знаний об изучаемом языке, о функциях иностранных языков в обществе, о культуре страны изучаемого языка, о способах наиболее эффективного овладения языком как средством общения, о возможностях влияния процесса обучения на личность учащихся. всё это авторы назы- вают условным элементом – знание. </w:t>
      </w:r>
    </w:p>
    <w:p w14:paraId="4D4FD4CD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опыт осуществления речевой и учебной деятельности – учебные и речевые навыки. </w:t>
      </w:r>
    </w:p>
    <w:p w14:paraId="0AA39A23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умение осуществлять все речевые функции, необходимые для удовлетворе- ния своих потребностей и потребностей общества. </w:t>
      </w:r>
    </w:p>
    <w:p w14:paraId="65671DD4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4). опыт эмоционального отношения к процессу овладения иноязычной культурой, к учителю и товарищам как речевым пар- тнёрам, к иностранным языкам как учебно- му предмету, к роли иностранных языков в жизни общества – ответ, обращённый на си- стему ценностей личности, иными словами – мотивация. </w:t>
      </w:r>
    </w:p>
    <w:p w14:paraId="3FF0314C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определены 4 аспекта, влияющие на содержание цели обучения, а следовательно, и на содержание обучения иностранным языкам в целом [Пассов, 1991]. </w:t>
      </w:r>
    </w:p>
    <w:p w14:paraId="7C9FFDEF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современные подходы к содержанию обучения, необходимо отме- тить подход, предлагаемый и.л. Бим, кото- рый определяет минимальный, достаточный для осуществления общения уровень овла- дения иностранным языком – это «базовый уровень» [Бим 1989]. в настоящее время первостепенной задачей является приве- дение целей обучения в соответствие с со- временным социальным заказом и создание реальных условий обучения. Для этого и.л. Бим предлагает: </w:t>
      </w:r>
    </w:p>
    <w:p w14:paraId="20DDA50D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 установить такое соотнесение це- левых коммуникативных умений, которые отвечали бы конкретным образовательным потребностям и условиям обучения. </w:t>
      </w:r>
    </w:p>
    <w:p w14:paraId="72119480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 вычленить разные уровни овладе- ния целевыми умениями. чем выше плани- руемый уровень, тем большее количество часов потребуется для его достижения. </w:t>
      </w:r>
    </w:p>
    <w:p w14:paraId="277AD5DB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Базовый уровень должен служить на- дёжной основой для дальнейшего изучения иностранного языка, и, только достигнув его, можно двигаться вперёд, совершенствуя своё владение языком. </w:t>
      </w:r>
    </w:p>
    <w:p w14:paraId="2E6B0701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базового уровня заключа- ется в следующем: оптимальное обучение иностранному языку невозможно без опре- делённого, заранее заданного планируемого результата, а также без учёта занятий языком как учебным предметом по часам, строго определённым в зависимости от того, с ка- кого класса начинается обучение иностран- ному языку. </w:t>
      </w:r>
    </w:p>
    <w:p w14:paraId="5AF88009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содержания обучения зави- сит и от конкретных условий обучения – </w:t>
      </w:r>
    </w:p>
    <w:p w14:paraId="0A54CED6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избранной школы, типа учебного плана. остановимся на рассмотрении компонен- тов содержания обучения, представленных и.л. Бим на примере содержания базового обучения. </w:t>
      </w:r>
    </w:p>
    <w:p w14:paraId="728F9AFE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умениям, как одному из основных компонентов содержания обучения, отно- сится на данном уровне чтение и является при этом доминирующим целевым умением. При этом планируемый результат предпола- гает умение в таких видах чтения, как про- смотровое, ознакомительное и изучающее. </w:t>
      </w:r>
    </w:p>
    <w:p w14:paraId="0A39E568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обучение устно-речевому общению решается на данном этапе в процессе реше- ния элементарных коммуникативных задач: познакомиться, расспросить, сообщить и т.п. </w:t>
      </w:r>
    </w:p>
    <w:p w14:paraId="6A22863E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второй компонент содержания обуче- ния – языковой материал в рамках базового уровня строго ограничен, при этом активный грамматический минимум должен включать в себя овладение лишь теми явлениями, без которых невозможно речевое общение на языке. Рецептивный же минимум обеспечит лишь понимание элементарных текстов и га- зетных статей. </w:t>
      </w:r>
    </w:p>
    <w:p w14:paraId="4984F2F5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Характерными аспектами в плане со- держания базового уровня, относящимися к предметным и умственным действиям с ино- язычным материалом, и.л. Бим называет: </w:t>
      </w:r>
    </w:p>
    <w:p w14:paraId="0C697334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общие учебные умения;</w:t>
      </w: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специальные учебные умения. соотнесённость всех факторов позво- </w:t>
      </w:r>
    </w:p>
    <w:p w14:paraId="44754F55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 создать условную модель естественной языковой сферы и необходимый для обуче- ния общению коммуникативно-деятельный фон. </w:t>
      </w:r>
    </w:p>
    <w:p w14:paraId="6371479E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при разработке про- граммы обучения иностранным языкам в школе следует иметь в виду все выше пере- численные точки зрения ведущих методистов в плане содержания обучения и при возмож- ности включать в учебный план, так как они послужат основой более продуктивному до- стижению главной цели – коммуникативной. </w:t>
      </w:r>
    </w:p>
    <w:p w14:paraId="074102F9" w14:textId="141550D8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содержания обучения явля- ются центральной проблемой перестройки преподавания иностранных языков в сред- ней школе. При их разработке наиболее эффективным представляются идеи обучения не просто языку, а иноязычной культуре в широком смысле этого слова. </w:t>
      </w:r>
    </w:p>
    <w:p w14:paraId="641BB70A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отмечается, что обучение иноязычной культуре должно использовать- ся не только как средство межличностного общения, но и как средство обогащения ду- ховного мира личности на основе приобре- тения знаний о культуре страны изучаемого языка (история, литература, музыка и т.д.), знаний о строе языка, его системе, характе- ре, особенностях и т.д. </w:t>
      </w:r>
    </w:p>
    <w:p w14:paraId="29D91296" w14:textId="5DBC0321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государственном стандарте уров- ня обучаемости по иностранным языкам отмечается, что формирование коммуни- кативной компетенции также неразрывно связано и с социокультурными и страновед- ческими знаниями, иными словами, как бы с «вторичной социализацией». Без знания социокультурного фона нельзя сформиро- вать коммуникативную компетенцию даже в ограниченных пределах. современные ме- тодические </w:t>
      </w: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исследования базируются также на лингвострановедческом подходе в обуче- нии иностранным языкам. При этом выделяется лексика со страноведческим компонен- том (фоновая и безэквивалентная лексика в терминах е.М. верещагина и в.с. костома- рова), страноведческие сведения, затраги- вающие самые различные стороны жизни страны изучаемого языка, её истории, лите- ратуры, науки, искусства, а также традиции, нравы и обычаи [верещагин и костомаров 1990, Бим 1989]. </w:t>
      </w:r>
    </w:p>
    <w:p w14:paraId="07AAD69E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лингвострановедческий аспект слу- жит для фиксации страноведческих сведе- ний в единицах языка, способствует обога- щению предметно-содержательного плана. </w:t>
      </w:r>
    </w:p>
    <w:p w14:paraId="3FF821DF" w14:textId="77777777" w:rsidR="003C1A4E" w:rsidRPr="003C1A4E" w:rsidRDefault="003C1A4E" w:rsidP="00A7421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основным объектом явля- ется не страна, а фоновое знание носителей языка, их невербальное поведение в актах коммуникации, в обобщённом виде их куль- тура, то правомерным является введение социокультурного компонента в содержа- ние обучения иностранным языкам, на базе которого учащиеся формируют знания о реалиях и традициях страны, включаются в диалог культур, знакомятся с достижением национальной культуры в развитии общече- ловеческой культуры. </w:t>
      </w:r>
    </w:p>
    <w:p w14:paraId="2C2FD109" w14:textId="77777777" w:rsidR="003620EB" w:rsidRPr="00A74213" w:rsidRDefault="00000000" w:rsidP="00A74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0EB" w:rsidRPr="00A74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53"/>
    <w:rsid w:val="001077BD"/>
    <w:rsid w:val="00143353"/>
    <w:rsid w:val="003774C1"/>
    <w:rsid w:val="003C1A4E"/>
    <w:rsid w:val="00657C15"/>
    <w:rsid w:val="00A74213"/>
    <w:rsid w:val="00E5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FFCB36"/>
  <w15:chartTrackingRefBased/>
  <w15:docId w15:val="{2F7DEF45-BEDA-D843-90BF-43944E97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3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1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7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1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2748</Words>
  <Characters>15664</Characters>
  <Application>Microsoft Office Word</Application>
  <DocSecurity>0</DocSecurity>
  <Lines>130</Lines>
  <Paragraphs>36</Paragraphs>
  <ScaleCrop>false</ScaleCrop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Хамза Мадина Адебиетовна</dc:creator>
  <cp:keywords/>
  <dc:description/>
  <cp:lastModifiedBy>Хамза Мадина Адебиетовна</cp:lastModifiedBy>
  <cp:revision>4</cp:revision>
  <dcterms:created xsi:type="dcterms:W3CDTF">2022-11-05T04:53:00Z</dcterms:created>
  <dcterms:modified xsi:type="dcterms:W3CDTF">2022-11-05T06:59:00Z</dcterms:modified>
</cp:coreProperties>
</file>